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602A4A" w14:textId="10C9ECD9" w:rsidR="00FC19B1" w:rsidRDefault="00FC19B1">
      <w:r>
        <w:t xml:space="preserve">9502 Learning Log </w:t>
      </w:r>
    </w:p>
    <w:p w14:paraId="39F4E6DB" w14:textId="77777777" w:rsidR="00FC19B1" w:rsidRDefault="00FC19B1" w:rsidP="00FC19B1">
      <w:pPr>
        <w:rPr>
          <w:rFonts w:ascii="Times New Roman" w:hAnsi="Times New Roman" w:cs="Times New Roman"/>
        </w:rPr>
      </w:pPr>
      <w:r>
        <w:rPr>
          <w:rFonts w:ascii="Times New Roman" w:hAnsi="Times New Roman" w:cs="Times New Roman"/>
        </w:rPr>
        <w:t>Class 1</w:t>
      </w:r>
    </w:p>
    <w:p w14:paraId="03492732" w14:textId="77777777" w:rsidR="00FC19B1" w:rsidRDefault="00FC19B1" w:rsidP="00FC19B1">
      <w:pPr>
        <w:rPr>
          <w:rFonts w:ascii="Times New Roman" w:hAnsi="Times New Roman" w:cs="Times New Roman"/>
        </w:rPr>
      </w:pPr>
      <w:r>
        <w:rPr>
          <w:rFonts w:ascii="Times New Roman" w:hAnsi="Times New Roman" w:cs="Times New Roman"/>
        </w:rPr>
        <w:t>October 7, 2024</w:t>
      </w:r>
    </w:p>
    <w:p w14:paraId="28714F28" w14:textId="77777777" w:rsidR="00FC19B1" w:rsidRDefault="00FC19B1" w:rsidP="00FC19B1">
      <w:pPr>
        <w:rPr>
          <w:rFonts w:ascii="Times New Roman" w:hAnsi="Times New Roman" w:cs="Times New Roman"/>
        </w:rPr>
      </w:pPr>
    </w:p>
    <w:p w14:paraId="1DF66889" w14:textId="77777777" w:rsidR="00FC19B1" w:rsidRDefault="00FC19B1" w:rsidP="00FC19B1">
      <w:pPr>
        <w:rPr>
          <w:rFonts w:ascii="Times New Roman" w:hAnsi="Times New Roman" w:cs="Times New Roman"/>
        </w:rPr>
      </w:pPr>
      <w:r>
        <w:rPr>
          <w:rFonts w:ascii="Times New Roman" w:hAnsi="Times New Roman" w:cs="Times New Roman"/>
        </w:rPr>
        <w:t xml:space="preserve">Pre session Task </w:t>
      </w:r>
    </w:p>
    <w:p w14:paraId="11150054" w14:textId="77777777" w:rsidR="00FC19B1" w:rsidRPr="00485079" w:rsidRDefault="00FC19B1" w:rsidP="00FC19B1">
      <w:pPr>
        <w:rPr>
          <w:rFonts w:ascii="Times New Roman" w:hAnsi="Times New Roman" w:cs="Times New Roman"/>
          <w:b/>
          <w:bCs/>
          <w:u w:val="single"/>
        </w:rPr>
      </w:pPr>
      <w:r w:rsidRPr="00485079">
        <w:rPr>
          <w:rFonts w:ascii="Times New Roman" w:hAnsi="Times New Roman" w:cs="Times New Roman"/>
          <w:b/>
          <w:bCs/>
          <w:u w:val="single"/>
        </w:rPr>
        <w:t xml:space="preserve">Dr. Han </w:t>
      </w:r>
    </w:p>
    <w:p w14:paraId="6DBA3E9A" w14:textId="6E82540C" w:rsidR="00FC19B1" w:rsidRDefault="00FC19B1" w:rsidP="00FC19B1">
      <w:pPr>
        <w:rPr>
          <w:rFonts w:ascii="Times New Roman" w:hAnsi="Times New Roman" w:cs="Times New Roman"/>
        </w:rPr>
      </w:pPr>
      <w:r w:rsidRPr="006447FE">
        <w:rPr>
          <w:rFonts w:ascii="Times New Roman" w:hAnsi="Times New Roman" w:cs="Times New Roman"/>
        </w:rPr>
        <w:t>Dr. Han's lab,</w:t>
      </w:r>
      <w:r>
        <w:rPr>
          <w:rFonts w:ascii="Times New Roman" w:hAnsi="Times New Roman" w:cs="Times New Roman"/>
        </w:rPr>
        <w:t xml:space="preserve"> who is a part of </w:t>
      </w:r>
      <w:r w:rsidR="00164530">
        <w:rPr>
          <w:rFonts w:ascii="Times New Roman" w:hAnsi="Times New Roman" w:cs="Times New Roman"/>
        </w:rPr>
        <w:t>department</w:t>
      </w:r>
      <w:r>
        <w:rPr>
          <w:rFonts w:ascii="Times New Roman" w:hAnsi="Times New Roman" w:cs="Times New Roman"/>
        </w:rPr>
        <w:t xml:space="preserve"> of biochemistry </w:t>
      </w:r>
    </w:p>
    <w:p w14:paraId="1D007A9B" w14:textId="77777777" w:rsidR="00FC19B1" w:rsidRDefault="00FC19B1" w:rsidP="00FC19B1">
      <w:pPr>
        <w:rPr>
          <w:rFonts w:ascii="Times New Roman" w:hAnsi="Times New Roman" w:cs="Times New Roman"/>
        </w:rPr>
      </w:pPr>
    </w:p>
    <w:p w14:paraId="366C4BEC" w14:textId="77777777" w:rsidR="00FC19B1" w:rsidRPr="006447FE" w:rsidRDefault="00FC19B1" w:rsidP="00FC19B1">
      <w:pPr>
        <w:rPr>
          <w:rFonts w:ascii="Times New Roman" w:hAnsi="Times New Roman" w:cs="Times New Roman"/>
        </w:rPr>
      </w:pPr>
      <w:r w:rsidRPr="006447FE">
        <w:rPr>
          <w:rFonts w:ascii="Times New Roman" w:hAnsi="Times New Roman" w:cs="Times New Roman"/>
        </w:rPr>
        <w:t>which is focused on unraveling the complex mechanisms behind fetal and placental growth, with a particular emphasis on understanding conditions like fetal growth restriction and preeclampsia.</w:t>
      </w:r>
    </w:p>
    <w:p w14:paraId="73A97EBD" w14:textId="77777777" w:rsidR="00FC19B1" w:rsidRPr="006447FE" w:rsidRDefault="00FC19B1" w:rsidP="00FC19B1">
      <w:pPr>
        <w:rPr>
          <w:rFonts w:ascii="Times New Roman" w:hAnsi="Times New Roman" w:cs="Times New Roman"/>
        </w:rPr>
      </w:pPr>
      <w:r w:rsidRPr="006447FE">
        <w:rPr>
          <w:rFonts w:ascii="Times New Roman" w:hAnsi="Times New Roman" w:cs="Times New Roman"/>
        </w:rPr>
        <w:t>Dr. Han’s team aims to uncover the molecular and cellular processes involved in these disorders, with the goal of improving maternal and neonatal health outcomes.  the lab employs several cutting-edge approaches:</w:t>
      </w:r>
    </w:p>
    <w:p w14:paraId="487008FA" w14:textId="77777777" w:rsidR="00FC19B1" w:rsidRPr="006447FE" w:rsidRDefault="00FC19B1" w:rsidP="00FC19B1">
      <w:pPr>
        <w:numPr>
          <w:ilvl w:val="0"/>
          <w:numId w:val="1"/>
        </w:numPr>
        <w:rPr>
          <w:rFonts w:ascii="Times New Roman" w:hAnsi="Times New Roman" w:cs="Times New Roman"/>
        </w:rPr>
      </w:pPr>
      <w:r w:rsidRPr="006447FE">
        <w:rPr>
          <w:rFonts w:ascii="Times New Roman" w:hAnsi="Times New Roman" w:cs="Times New Roman"/>
          <w:b/>
          <w:bCs/>
        </w:rPr>
        <w:t>Transgenic and Gene Targeting Technologies</w:t>
      </w:r>
      <w:r w:rsidRPr="006447FE">
        <w:rPr>
          <w:rFonts w:ascii="Times New Roman" w:hAnsi="Times New Roman" w:cs="Times New Roman"/>
        </w:rPr>
        <w:t>: explore</w:t>
      </w:r>
      <w:r>
        <w:rPr>
          <w:rFonts w:ascii="Times New Roman" w:hAnsi="Times New Roman" w:cs="Times New Roman"/>
        </w:rPr>
        <w:t>s</w:t>
      </w:r>
      <w:r w:rsidRPr="006447FE">
        <w:rPr>
          <w:rFonts w:ascii="Times New Roman" w:hAnsi="Times New Roman" w:cs="Times New Roman"/>
        </w:rPr>
        <w:t xml:space="preserve"> the roles of Insulin-like Growth Factor</w:t>
      </w:r>
      <w:r>
        <w:rPr>
          <w:rFonts w:ascii="Times New Roman" w:hAnsi="Times New Roman" w:cs="Times New Roman"/>
        </w:rPr>
        <w:t xml:space="preserve"> </w:t>
      </w:r>
      <w:r w:rsidRPr="006447FE">
        <w:rPr>
          <w:rFonts w:ascii="Times New Roman" w:hAnsi="Times New Roman" w:cs="Times New Roman"/>
        </w:rPr>
        <w:t>system in mice, examining how it influences fetal and placental growth through paracrine and endocrine signaling pathways.</w:t>
      </w:r>
    </w:p>
    <w:p w14:paraId="0D154374" w14:textId="77777777" w:rsidR="00FC19B1" w:rsidRPr="006447FE" w:rsidRDefault="00FC19B1" w:rsidP="00FC19B1">
      <w:pPr>
        <w:numPr>
          <w:ilvl w:val="0"/>
          <w:numId w:val="1"/>
        </w:numPr>
        <w:rPr>
          <w:rFonts w:ascii="Times New Roman" w:hAnsi="Times New Roman" w:cs="Times New Roman"/>
        </w:rPr>
      </w:pPr>
      <w:r w:rsidRPr="006447FE">
        <w:rPr>
          <w:rFonts w:ascii="Times New Roman" w:hAnsi="Times New Roman" w:cs="Times New Roman"/>
          <w:b/>
          <w:bCs/>
        </w:rPr>
        <w:t>Gene-Environmental Interaction Models</w:t>
      </w:r>
      <w:r w:rsidRPr="006447FE">
        <w:rPr>
          <w:rFonts w:ascii="Times New Roman" w:hAnsi="Times New Roman" w:cs="Times New Roman"/>
        </w:rPr>
        <w:t>: By manipulating nutritional and substrate supplies in pregnant animals, the lab studies how the environment and genetics interact during fetal and placental development, shedding light on developmental programming.</w:t>
      </w:r>
    </w:p>
    <w:p w14:paraId="03C96A73" w14:textId="77777777" w:rsidR="00FC19B1" w:rsidRPr="006447FE" w:rsidRDefault="00FC19B1" w:rsidP="00FC19B1">
      <w:pPr>
        <w:numPr>
          <w:ilvl w:val="0"/>
          <w:numId w:val="1"/>
        </w:numPr>
        <w:rPr>
          <w:rFonts w:ascii="Times New Roman" w:hAnsi="Times New Roman" w:cs="Times New Roman"/>
        </w:rPr>
      </w:pPr>
      <w:r w:rsidRPr="006447FE">
        <w:rPr>
          <w:rFonts w:ascii="Times New Roman" w:hAnsi="Times New Roman" w:cs="Times New Roman"/>
          <w:b/>
          <w:bCs/>
        </w:rPr>
        <w:t>Genomic and Proteomic Approaches</w:t>
      </w:r>
      <w:r w:rsidRPr="006447FE">
        <w:rPr>
          <w:rFonts w:ascii="Times New Roman" w:hAnsi="Times New Roman" w:cs="Times New Roman"/>
        </w:rPr>
        <w:t>: These are used to investigate molecular mechanisms of fetal growth restriction and preeclampsia by analyzing biological materials such as plasma, amniotic fluid, and placentae from human subjects.</w:t>
      </w:r>
    </w:p>
    <w:p w14:paraId="61055ED2" w14:textId="77777777" w:rsidR="00FC19B1" w:rsidRDefault="00FC19B1" w:rsidP="00FC19B1">
      <w:pPr>
        <w:rPr>
          <w:rFonts w:ascii="Times New Roman" w:hAnsi="Times New Roman" w:cs="Times New Roman"/>
        </w:rPr>
      </w:pPr>
      <w:r w:rsidRPr="006447FE">
        <w:rPr>
          <w:rFonts w:ascii="Times New Roman" w:hAnsi="Times New Roman" w:cs="Times New Roman"/>
        </w:rPr>
        <w:t xml:space="preserve">Dr. Han’s research ultimately seeks to </w:t>
      </w:r>
      <w:r w:rsidRPr="006447FE">
        <w:rPr>
          <w:rFonts w:ascii="Times New Roman" w:hAnsi="Times New Roman" w:cs="Times New Roman"/>
          <w:b/>
          <w:bCs/>
        </w:rPr>
        <w:t>develop new diagnostic tools and interventions that will improve outcomes for women suffering from preeclampsia and for newborns with low birth weight</w:t>
      </w:r>
      <w:r w:rsidRPr="006447FE">
        <w:rPr>
          <w:rFonts w:ascii="Times New Roman" w:hAnsi="Times New Roman" w:cs="Times New Roman"/>
        </w:rPr>
        <w:t xml:space="preserve">. </w:t>
      </w:r>
    </w:p>
    <w:p w14:paraId="26137C1A" w14:textId="77777777" w:rsidR="00FC19B1" w:rsidRDefault="00FC19B1" w:rsidP="00FC19B1">
      <w:pPr>
        <w:rPr>
          <w:rFonts w:ascii="Times New Roman" w:hAnsi="Times New Roman" w:cs="Times New Roman"/>
        </w:rPr>
      </w:pPr>
    </w:p>
    <w:p w14:paraId="548CB4CE" w14:textId="77777777" w:rsidR="00FC19B1" w:rsidRDefault="00FC19B1" w:rsidP="00FC19B1">
      <w:pPr>
        <w:rPr>
          <w:rFonts w:ascii="Times New Roman" w:hAnsi="Times New Roman" w:cs="Times New Roman"/>
        </w:rPr>
      </w:pPr>
    </w:p>
    <w:p w14:paraId="350127FD" w14:textId="77777777" w:rsidR="00FC19B1" w:rsidRDefault="00FC19B1" w:rsidP="00FC19B1">
      <w:pPr>
        <w:rPr>
          <w:rFonts w:ascii="Times New Roman" w:hAnsi="Times New Roman" w:cs="Times New Roman"/>
        </w:rPr>
      </w:pPr>
    </w:p>
    <w:p w14:paraId="0867F6FF" w14:textId="77777777" w:rsidR="00FC19B1" w:rsidRDefault="00FC19B1" w:rsidP="00FC19B1">
      <w:pPr>
        <w:rPr>
          <w:rFonts w:ascii="Times New Roman" w:hAnsi="Times New Roman" w:cs="Times New Roman"/>
        </w:rPr>
      </w:pPr>
    </w:p>
    <w:p w14:paraId="177B3F33" w14:textId="77777777" w:rsidR="00FC19B1" w:rsidRDefault="00FC19B1" w:rsidP="00FC19B1">
      <w:pPr>
        <w:rPr>
          <w:rFonts w:ascii="Times New Roman" w:hAnsi="Times New Roman" w:cs="Times New Roman"/>
        </w:rPr>
      </w:pPr>
    </w:p>
    <w:p w14:paraId="6E344198" w14:textId="77777777" w:rsidR="00FC19B1" w:rsidRDefault="00FC19B1" w:rsidP="00FC19B1">
      <w:pPr>
        <w:rPr>
          <w:rFonts w:ascii="Times New Roman" w:hAnsi="Times New Roman" w:cs="Times New Roman"/>
        </w:rPr>
      </w:pPr>
    </w:p>
    <w:p w14:paraId="65C55BA7" w14:textId="77777777" w:rsidR="00FC19B1" w:rsidRPr="00485079" w:rsidRDefault="00FC19B1" w:rsidP="00FC19B1">
      <w:pPr>
        <w:spacing w:after="0"/>
        <w:rPr>
          <w:rFonts w:ascii="Times New Roman" w:hAnsi="Times New Roman" w:cs="Times New Roman"/>
          <w:b/>
          <w:bCs/>
          <w:u w:val="single"/>
        </w:rPr>
      </w:pPr>
      <w:r w:rsidRPr="00485079">
        <w:rPr>
          <w:rFonts w:ascii="Times New Roman" w:hAnsi="Times New Roman" w:cs="Times New Roman"/>
          <w:b/>
          <w:bCs/>
          <w:u w:val="single"/>
        </w:rPr>
        <w:lastRenderedPageBreak/>
        <w:t>Dr. Eric Arts</w:t>
      </w:r>
    </w:p>
    <w:p w14:paraId="5F5A0409" w14:textId="77777777" w:rsidR="00FC19B1" w:rsidRDefault="00FC19B1" w:rsidP="00FC19B1">
      <w:pPr>
        <w:spacing w:after="0"/>
        <w:rPr>
          <w:rFonts w:ascii="Times New Roman" w:hAnsi="Times New Roman" w:cs="Times New Roman"/>
        </w:rPr>
      </w:pPr>
      <w:r w:rsidRPr="006447FE">
        <w:rPr>
          <w:rFonts w:ascii="Times New Roman" w:hAnsi="Times New Roman" w:cs="Times New Roman"/>
        </w:rPr>
        <w:t>I am excited to introduce you to the dynamic research taking place in Dr. Eric Arts' laboratory with a particular focus on </w:t>
      </w:r>
      <w:r w:rsidRPr="006447FE">
        <w:rPr>
          <w:rFonts w:ascii="Times New Roman" w:hAnsi="Times New Roman" w:cs="Times New Roman"/>
          <w:b/>
          <w:bCs/>
        </w:rPr>
        <w:t>HIV-1 pathogenesis</w:t>
      </w:r>
      <w:r w:rsidRPr="006447FE">
        <w:rPr>
          <w:rFonts w:ascii="Times New Roman" w:hAnsi="Times New Roman" w:cs="Times New Roman"/>
        </w:rPr>
        <w:t>, drug resistance, and molecular biology.</w:t>
      </w:r>
    </w:p>
    <w:p w14:paraId="1B59BC77" w14:textId="77777777" w:rsidR="00FC19B1" w:rsidRPr="006447FE" w:rsidRDefault="00FC19B1" w:rsidP="00FC19B1">
      <w:pPr>
        <w:spacing w:after="0"/>
        <w:ind w:firstLine="720"/>
        <w:rPr>
          <w:rFonts w:ascii="Times New Roman" w:hAnsi="Times New Roman" w:cs="Times New Roman"/>
        </w:rPr>
      </w:pPr>
      <w:r w:rsidRPr="006447FE">
        <w:rPr>
          <w:rFonts w:ascii="Times New Roman" w:hAnsi="Times New Roman" w:cs="Times New Roman"/>
        </w:rPr>
        <w:t>Dr. Arts’ team employs a range of </w:t>
      </w:r>
      <w:r w:rsidRPr="006447FE">
        <w:rPr>
          <w:rFonts w:ascii="Times New Roman" w:hAnsi="Times New Roman" w:cs="Times New Roman"/>
          <w:b/>
          <w:bCs/>
        </w:rPr>
        <w:t>state-of-the-art imaging techniques</w:t>
      </w:r>
      <w:r w:rsidRPr="006447FE">
        <w:rPr>
          <w:rFonts w:ascii="Times New Roman" w:hAnsi="Times New Roman" w:cs="Times New Roman"/>
        </w:rPr>
        <w:t> to investigate the cellular and molecular mechanisms that drive disease progression. This work not only aids in understanding how infections develop but also helps identify </w:t>
      </w:r>
      <w:r w:rsidRPr="006447FE">
        <w:rPr>
          <w:rFonts w:ascii="Times New Roman" w:hAnsi="Times New Roman" w:cs="Times New Roman"/>
          <w:b/>
          <w:bCs/>
        </w:rPr>
        <w:t>effective antimicrobial agents</w:t>
      </w:r>
      <w:r w:rsidRPr="006447FE">
        <w:rPr>
          <w:rFonts w:ascii="Times New Roman" w:hAnsi="Times New Roman" w:cs="Times New Roman"/>
        </w:rPr>
        <w:t> and create </w:t>
      </w:r>
      <w:r w:rsidRPr="006447FE">
        <w:rPr>
          <w:rFonts w:ascii="Times New Roman" w:hAnsi="Times New Roman" w:cs="Times New Roman"/>
          <w:b/>
          <w:bCs/>
        </w:rPr>
        <w:t>diagnostic tools</w:t>
      </w:r>
      <w:r w:rsidRPr="006447FE">
        <w:rPr>
          <w:rFonts w:ascii="Times New Roman" w:hAnsi="Times New Roman" w:cs="Times New Roman"/>
        </w:rPr>
        <w:t> to detect hidden reservoirs of pathogens—essential for early and accurate detection of infections.</w:t>
      </w:r>
    </w:p>
    <w:p w14:paraId="5C9FE9FC" w14:textId="77777777" w:rsidR="00FC19B1" w:rsidRPr="006447FE" w:rsidRDefault="00FC19B1" w:rsidP="00FC19B1">
      <w:pPr>
        <w:spacing w:after="0"/>
        <w:ind w:firstLine="720"/>
        <w:rPr>
          <w:rFonts w:ascii="Times New Roman" w:hAnsi="Times New Roman" w:cs="Times New Roman"/>
        </w:rPr>
      </w:pPr>
      <w:r w:rsidRPr="006447FE">
        <w:rPr>
          <w:rFonts w:ascii="Times New Roman" w:hAnsi="Times New Roman" w:cs="Times New Roman"/>
        </w:rPr>
        <w:t>A standout feature of the lab is its </w:t>
      </w:r>
      <w:r w:rsidRPr="006447FE">
        <w:rPr>
          <w:rFonts w:ascii="Times New Roman" w:hAnsi="Times New Roman" w:cs="Times New Roman"/>
          <w:b/>
          <w:bCs/>
        </w:rPr>
        <w:t>global impact</w:t>
      </w:r>
      <w:r w:rsidRPr="006447FE">
        <w:rPr>
          <w:rFonts w:ascii="Times New Roman" w:hAnsi="Times New Roman" w:cs="Times New Roman"/>
        </w:rPr>
        <w:t>, having established a satellite laboratory in Kampala, Uganda, and later moving to </w:t>
      </w:r>
      <w:r w:rsidRPr="006447FE">
        <w:rPr>
          <w:rFonts w:ascii="Times New Roman" w:hAnsi="Times New Roman" w:cs="Times New Roman"/>
          <w:b/>
          <w:bCs/>
        </w:rPr>
        <w:t>Western University</w:t>
      </w:r>
      <w:r w:rsidRPr="006447FE">
        <w:rPr>
          <w:rFonts w:ascii="Times New Roman" w:hAnsi="Times New Roman" w:cs="Times New Roman"/>
        </w:rPr>
        <w:t> to continue pioneering research in microbiology and immunology. Over the past 20 years, the lab has been a collaborative hub</w:t>
      </w:r>
      <w:r>
        <w:rPr>
          <w:rFonts w:ascii="Times New Roman" w:hAnsi="Times New Roman" w:cs="Times New Roman"/>
        </w:rPr>
        <w:t>.</w:t>
      </w:r>
    </w:p>
    <w:p w14:paraId="7DE050B2" w14:textId="77777777" w:rsidR="00FC19B1" w:rsidRPr="006447FE" w:rsidRDefault="00FC19B1" w:rsidP="00FC19B1">
      <w:pPr>
        <w:spacing w:after="0"/>
        <w:ind w:firstLine="720"/>
        <w:rPr>
          <w:rFonts w:ascii="Times New Roman" w:hAnsi="Times New Roman" w:cs="Times New Roman"/>
        </w:rPr>
      </w:pPr>
      <w:r w:rsidRPr="006447FE">
        <w:rPr>
          <w:rFonts w:ascii="Times New Roman" w:hAnsi="Times New Roman" w:cs="Times New Roman"/>
        </w:rPr>
        <w:t>In terms of its scientific mission, the Arts Lab is committed to advancing knowledge in areas such as </w:t>
      </w:r>
      <w:r w:rsidRPr="006447FE">
        <w:rPr>
          <w:rFonts w:ascii="Times New Roman" w:hAnsi="Times New Roman" w:cs="Times New Roman"/>
          <w:b/>
          <w:bCs/>
        </w:rPr>
        <w:t>HIV-1 evolution</w:t>
      </w:r>
      <w:r w:rsidRPr="006447FE">
        <w:rPr>
          <w:rFonts w:ascii="Times New Roman" w:hAnsi="Times New Roman" w:cs="Times New Roman"/>
        </w:rPr>
        <w:t>, drug resistance, and the search for a cure and vaccine for HIV-1. Recent findings from the lab have deepened our understanding of the virus's molecular biology, paving the way for new therapeutic strategies.</w:t>
      </w:r>
    </w:p>
    <w:p w14:paraId="2184A8F0" w14:textId="77777777" w:rsidR="00FC19B1" w:rsidRDefault="00FC19B1" w:rsidP="00FC19B1">
      <w:pPr>
        <w:rPr>
          <w:rFonts w:ascii="Times New Roman" w:hAnsi="Times New Roman" w:cs="Times New Roman"/>
        </w:rPr>
      </w:pPr>
    </w:p>
    <w:p w14:paraId="7951C4CB" w14:textId="77777777" w:rsidR="00FC19B1" w:rsidRPr="00485079" w:rsidRDefault="00FC19B1" w:rsidP="00FC19B1">
      <w:pPr>
        <w:rPr>
          <w:rFonts w:ascii="Times New Roman" w:hAnsi="Times New Roman" w:cs="Times New Roman"/>
          <w:u w:val="single"/>
        </w:rPr>
      </w:pPr>
      <w:r w:rsidRPr="00485079">
        <w:rPr>
          <w:rFonts w:ascii="Times New Roman" w:hAnsi="Times New Roman" w:cs="Times New Roman"/>
          <w:b/>
          <w:bCs/>
          <w:u w:val="single"/>
        </w:rPr>
        <w:t>Dr. Vanessa Dumeaux</w:t>
      </w:r>
    </w:p>
    <w:p w14:paraId="50F79622" w14:textId="77777777" w:rsidR="00FC19B1" w:rsidRPr="00485079" w:rsidRDefault="00FC19B1" w:rsidP="00FC19B1">
      <w:pPr>
        <w:rPr>
          <w:rFonts w:ascii="Times New Roman" w:hAnsi="Times New Roman" w:cs="Times New Roman"/>
        </w:rPr>
      </w:pPr>
      <w:r w:rsidRPr="00485079">
        <w:rPr>
          <w:rFonts w:ascii="Times New Roman" w:hAnsi="Times New Roman" w:cs="Times New Roman"/>
        </w:rPr>
        <w:t>I’d like to introduce to the fascinating research conducted in </w:t>
      </w:r>
      <w:r w:rsidRPr="00485079">
        <w:rPr>
          <w:rFonts w:ascii="Times New Roman" w:hAnsi="Times New Roman" w:cs="Times New Roman"/>
          <w:b/>
          <w:bCs/>
        </w:rPr>
        <w:t>Dr. Vanessa Dumeaux’s lab</w:t>
      </w:r>
      <w:r w:rsidRPr="00485079">
        <w:rPr>
          <w:rFonts w:ascii="Times New Roman" w:hAnsi="Times New Roman" w:cs="Times New Roman"/>
        </w:rPr>
        <w:t>, which is dedicated to understanding the intricate relationship between the </w:t>
      </w:r>
      <w:r w:rsidRPr="00485079">
        <w:rPr>
          <w:rFonts w:ascii="Times New Roman" w:hAnsi="Times New Roman" w:cs="Times New Roman"/>
          <w:b/>
          <w:bCs/>
        </w:rPr>
        <w:t>immune response</w:t>
      </w:r>
      <w:r w:rsidRPr="00485079">
        <w:rPr>
          <w:rFonts w:ascii="Times New Roman" w:hAnsi="Times New Roman" w:cs="Times New Roman"/>
        </w:rPr>
        <w:t> and the </w:t>
      </w:r>
      <w:r w:rsidRPr="00485079">
        <w:rPr>
          <w:rFonts w:ascii="Times New Roman" w:hAnsi="Times New Roman" w:cs="Times New Roman"/>
          <w:b/>
          <w:bCs/>
        </w:rPr>
        <w:t>gut microbiome</w:t>
      </w:r>
      <w:r w:rsidRPr="00485079">
        <w:rPr>
          <w:rFonts w:ascii="Times New Roman" w:hAnsi="Times New Roman" w:cs="Times New Roman"/>
        </w:rPr>
        <w:t> and how this interplay influences human health and disease.</w:t>
      </w:r>
    </w:p>
    <w:p w14:paraId="45476FE4" w14:textId="77777777" w:rsidR="00FC19B1" w:rsidRPr="00485079" w:rsidRDefault="00FC19B1" w:rsidP="00FC19B1">
      <w:pPr>
        <w:rPr>
          <w:rFonts w:ascii="Times New Roman" w:hAnsi="Times New Roman" w:cs="Times New Roman"/>
        </w:rPr>
      </w:pPr>
      <w:r w:rsidRPr="00485079">
        <w:rPr>
          <w:rFonts w:ascii="Times New Roman" w:hAnsi="Times New Roman" w:cs="Times New Roman"/>
        </w:rPr>
        <w:t>The lab's current research focuses on two primary areas:</w:t>
      </w:r>
    </w:p>
    <w:p w14:paraId="609C59FD" w14:textId="77777777" w:rsidR="00FC19B1" w:rsidRPr="00485079" w:rsidRDefault="00FC19B1" w:rsidP="00FC19B1">
      <w:pPr>
        <w:numPr>
          <w:ilvl w:val="0"/>
          <w:numId w:val="2"/>
        </w:numPr>
        <w:rPr>
          <w:rFonts w:ascii="Times New Roman" w:hAnsi="Times New Roman" w:cs="Times New Roman"/>
        </w:rPr>
      </w:pPr>
      <w:r w:rsidRPr="00485079">
        <w:rPr>
          <w:rFonts w:ascii="Times New Roman" w:hAnsi="Times New Roman" w:cs="Times New Roman"/>
          <w:b/>
          <w:bCs/>
        </w:rPr>
        <w:t>Development of Computational and Genomic Methods</w:t>
      </w:r>
      <w:r w:rsidRPr="00485079">
        <w:rPr>
          <w:rFonts w:ascii="Times New Roman" w:hAnsi="Times New Roman" w:cs="Times New Roman"/>
        </w:rPr>
        <w:t>: Dr. Dumeaux’s team is creating advanced techniques to analyze microbial systems, particularly in the context of varying health conditions and drug treatments. These methods aim to provide deeper insights into how the gut microbiome functions and adapts to changes in health or treatment.</w:t>
      </w:r>
    </w:p>
    <w:p w14:paraId="693528C8" w14:textId="77777777" w:rsidR="00FC19B1" w:rsidRDefault="00FC19B1" w:rsidP="00FC19B1">
      <w:pPr>
        <w:numPr>
          <w:ilvl w:val="0"/>
          <w:numId w:val="2"/>
        </w:numPr>
        <w:rPr>
          <w:rFonts w:ascii="Times New Roman" w:hAnsi="Times New Roman" w:cs="Times New Roman"/>
        </w:rPr>
      </w:pPr>
      <w:r w:rsidRPr="00485079">
        <w:rPr>
          <w:rFonts w:ascii="Times New Roman" w:hAnsi="Times New Roman" w:cs="Times New Roman"/>
          <w:b/>
          <w:bCs/>
        </w:rPr>
        <w:t>Identification of Predictive Markers</w:t>
      </w:r>
      <w:r w:rsidRPr="00485079">
        <w:rPr>
          <w:rFonts w:ascii="Times New Roman" w:hAnsi="Times New Roman" w:cs="Times New Roman"/>
        </w:rPr>
        <w:t>: The lab is also working to identify specific </w:t>
      </w:r>
      <w:r w:rsidRPr="00485079">
        <w:rPr>
          <w:rFonts w:ascii="Times New Roman" w:hAnsi="Times New Roman" w:cs="Times New Roman"/>
          <w:b/>
          <w:bCs/>
        </w:rPr>
        <w:t>tumoral</w:t>
      </w:r>
      <w:r w:rsidRPr="00485079">
        <w:rPr>
          <w:rFonts w:ascii="Times New Roman" w:hAnsi="Times New Roman" w:cs="Times New Roman"/>
        </w:rPr>
        <w:t>, </w:t>
      </w:r>
      <w:r w:rsidRPr="00485079">
        <w:rPr>
          <w:rFonts w:ascii="Times New Roman" w:hAnsi="Times New Roman" w:cs="Times New Roman"/>
          <w:b/>
          <w:bCs/>
        </w:rPr>
        <w:t>systemic</w:t>
      </w:r>
      <w:r w:rsidRPr="00485079">
        <w:rPr>
          <w:rFonts w:ascii="Times New Roman" w:hAnsi="Times New Roman" w:cs="Times New Roman"/>
        </w:rPr>
        <w:t>, and </w:t>
      </w:r>
      <w:r w:rsidRPr="00485079">
        <w:rPr>
          <w:rFonts w:ascii="Times New Roman" w:hAnsi="Times New Roman" w:cs="Times New Roman"/>
          <w:b/>
          <w:bCs/>
        </w:rPr>
        <w:t>gut microbial markers</w:t>
      </w:r>
      <w:r w:rsidRPr="00485079">
        <w:rPr>
          <w:rFonts w:ascii="Times New Roman" w:hAnsi="Times New Roman" w:cs="Times New Roman"/>
        </w:rPr>
        <w:t> that can help predict the outcomes of cancer therapies. This research has the potential to revolutionize how we approach cancer treatment, providing personalized insights that could improve both prevention and diagnosis.</w:t>
      </w:r>
    </w:p>
    <w:p w14:paraId="05156A35" w14:textId="77777777" w:rsidR="00FC19B1" w:rsidRDefault="00FC19B1" w:rsidP="00FC19B1">
      <w:pPr>
        <w:rPr>
          <w:rFonts w:ascii="Times New Roman" w:hAnsi="Times New Roman" w:cs="Times New Roman"/>
        </w:rPr>
      </w:pPr>
      <w:r>
        <w:rPr>
          <w:rFonts w:ascii="Times New Roman" w:hAnsi="Times New Roman" w:cs="Times New Roman"/>
        </w:rPr>
        <w:t>Class 2</w:t>
      </w:r>
    </w:p>
    <w:p w14:paraId="21983771" w14:textId="77777777" w:rsidR="00FC19B1" w:rsidRDefault="00FC19B1" w:rsidP="00FC19B1">
      <w:pPr>
        <w:rPr>
          <w:rFonts w:ascii="Times New Roman" w:hAnsi="Times New Roman" w:cs="Times New Roman"/>
        </w:rPr>
      </w:pPr>
      <w:r>
        <w:rPr>
          <w:rFonts w:ascii="Times New Roman" w:hAnsi="Times New Roman" w:cs="Times New Roman"/>
        </w:rPr>
        <w:t>October 9, 2024</w:t>
      </w:r>
    </w:p>
    <w:p w14:paraId="6793BFC3" w14:textId="77777777" w:rsidR="00FC19B1" w:rsidRDefault="00FC19B1" w:rsidP="00FC19B1">
      <w:pPr>
        <w:jc w:val="center"/>
        <w:rPr>
          <w:rFonts w:ascii="Times New Roman" w:hAnsi="Times New Roman" w:cs="Times New Roman"/>
        </w:rPr>
      </w:pPr>
      <w:r>
        <w:rPr>
          <w:rFonts w:ascii="Times New Roman" w:hAnsi="Times New Roman" w:cs="Times New Roman"/>
        </w:rPr>
        <w:t>Presession tasks</w:t>
      </w:r>
    </w:p>
    <w:p w14:paraId="2A308C9C" w14:textId="77777777" w:rsidR="00FC19B1" w:rsidRPr="00697420" w:rsidRDefault="00FC19B1" w:rsidP="00FC19B1">
      <w:pPr>
        <w:rPr>
          <w:rFonts w:ascii="Times New Roman" w:hAnsi="Times New Roman" w:cs="Times New Roman"/>
          <w:sz w:val="18"/>
          <w:szCs w:val="18"/>
        </w:rPr>
      </w:pPr>
      <w:r w:rsidRPr="00697420">
        <w:rPr>
          <w:rFonts w:ascii="Times New Roman" w:hAnsi="Times New Roman" w:cs="Times New Roman"/>
          <w:sz w:val="18"/>
          <w:szCs w:val="18"/>
        </w:rPr>
        <w:t>FUS Paper</w:t>
      </w:r>
    </w:p>
    <w:p w14:paraId="238EFE50" w14:textId="77777777" w:rsidR="00FC19B1" w:rsidRPr="00697420" w:rsidRDefault="00FC19B1" w:rsidP="00FC19B1">
      <w:pPr>
        <w:rPr>
          <w:rFonts w:ascii="Times New Roman" w:hAnsi="Times New Roman" w:cs="Times New Roman"/>
          <w:sz w:val="18"/>
          <w:szCs w:val="18"/>
        </w:rPr>
      </w:pPr>
      <w:r w:rsidRPr="00697420">
        <w:rPr>
          <w:rFonts w:ascii="Times New Roman" w:hAnsi="Times New Roman" w:cs="Times New Roman"/>
          <w:sz w:val="18"/>
          <w:szCs w:val="18"/>
        </w:rPr>
        <w:t xml:space="preserve">Overview </w:t>
      </w:r>
    </w:p>
    <w:p w14:paraId="3FBEFB09" w14:textId="77777777" w:rsidR="00FC19B1" w:rsidRPr="00697420" w:rsidRDefault="00FC19B1" w:rsidP="00FC19B1">
      <w:pPr>
        <w:pStyle w:val="ListParagraph"/>
        <w:numPr>
          <w:ilvl w:val="0"/>
          <w:numId w:val="3"/>
        </w:numPr>
        <w:rPr>
          <w:rFonts w:ascii="Times New Roman" w:hAnsi="Times New Roman" w:cs="Times New Roman"/>
          <w:sz w:val="18"/>
          <w:szCs w:val="18"/>
        </w:rPr>
      </w:pPr>
      <w:r w:rsidRPr="00C94C2D">
        <w:rPr>
          <w:rFonts w:ascii="Times New Roman" w:hAnsi="Times New Roman" w:cs="Times New Roman"/>
          <w:sz w:val="18"/>
          <w:szCs w:val="18"/>
        </w:rPr>
        <w:lastRenderedPageBreak/>
        <w:t xml:space="preserve">investigates how the RNA-binding protein FUS (Fused in Sarcoma) undergoes phase separation and how this process is influenced by post-translational modifications </w:t>
      </w:r>
    </w:p>
    <w:p w14:paraId="1CB1560C" w14:textId="77777777" w:rsidR="00FC19B1" w:rsidRPr="00697420" w:rsidRDefault="00FC19B1" w:rsidP="00FC19B1">
      <w:pPr>
        <w:pStyle w:val="ListParagraph"/>
        <w:numPr>
          <w:ilvl w:val="1"/>
          <w:numId w:val="3"/>
        </w:numPr>
        <w:rPr>
          <w:rFonts w:ascii="Times New Roman" w:hAnsi="Times New Roman" w:cs="Times New Roman"/>
          <w:sz w:val="18"/>
          <w:szCs w:val="18"/>
        </w:rPr>
      </w:pPr>
      <w:r w:rsidRPr="00C94C2D">
        <w:rPr>
          <w:rFonts w:ascii="Times New Roman" w:hAnsi="Times New Roman" w:cs="Times New Roman"/>
          <w:sz w:val="18"/>
          <w:szCs w:val="18"/>
        </w:rPr>
        <w:t>arginine methylation</w:t>
      </w:r>
    </w:p>
    <w:p w14:paraId="5A3ED2AA" w14:textId="77777777" w:rsidR="00FC19B1" w:rsidRPr="00697420" w:rsidRDefault="00FC19B1" w:rsidP="00FC19B1">
      <w:pPr>
        <w:pStyle w:val="ListParagraph"/>
        <w:numPr>
          <w:ilvl w:val="1"/>
          <w:numId w:val="3"/>
        </w:numPr>
        <w:rPr>
          <w:rFonts w:ascii="Times New Roman" w:hAnsi="Times New Roman" w:cs="Times New Roman"/>
          <w:sz w:val="18"/>
          <w:szCs w:val="18"/>
        </w:rPr>
      </w:pPr>
      <w:r w:rsidRPr="00C94C2D">
        <w:rPr>
          <w:rFonts w:ascii="Times New Roman" w:hAnsi="Times New Roman" w:cs="Times New Roman"/>
          <w:sz w:val="18"/>
          <w:szCs w:val="18"/>
        </w:rPr>
        <w:t>molecular chaperones like Transportin 1 (TNPO1)</w:t>
      </w:r>
    </w:p>
    <w:p w14:paraId="3724A876" w14:textId="77777777" w:rsidR="00FC19B1" w:rsidRPr="00697420" w:rsidRDefault="00FC19B1" w:rsidP="00FC19B1">
      <w:pPr>
        <w:pStyle w:val="ListParagraph"/>
        <w:numPr>
          <w:ilvl w:val="0"/>
          <w:numId w:val="3"/>
        </w:numPr>
        <w:rPr>
          <w:rFonts w:ascii="Times New Roman" w:hAnsi="Times New Roman" w:cs="Times New Roman"/>
          <w:sz w:val="18"/>
          <w:szCs w:val="18"/>
        </w:rPr>
      </w:pPr>
      <w:r w:rsidRPr="00697420">
        <w:rPr>
          <w:rFonts w:ascii="Times New Roman" w:hAnsi="Times New Roman" w:cs="Times New Roman"/>
          <w:sz w:val="18"/>
          <w:szCs w:val="18"/>
        </w:rPr>
        <w:t xml:space="preserve">The goal is to understand the underlying mechanisms that regulate FUS's phase separation behavior and how disruptions in this process contribute to neurodegenerative diseases </w:t>
      </w:r>
    </w:p>
    <w:p w14:paraId="145F9581" w14:textId="77777777" w:rsidR="00FC19B1" w:rsidRPr="00C94C2D" w:rsidRDefault="00FC19B1" w:rsidP="00FC19B1">
      <w:pPr>
        <w:pStyle w:val="ListParagraph"/>
        <w:numPr>
          <w:ilvl w:val="0"/>
          <w:numId w:val="3"/>
        </w:numPr>
        <w:rPr>
          <w:rFonts w:ascii="Times New Roman" w:hAnsi="Times New Roman" w:cs="Times New Roman"/>
          <w:sz w:val="18"/>
          <w:szCs w:val="18"/>
        </w:rPr>
      </w:pPr>
      <w:r w:rsidRPr="00C94C2D">
        <w:rPr>
          <w:rFonts w:ascii="Times New Roman" w:hAnsi="Times New Roman" w:cs="Times New Roman"/>
          <w:sz w:val="18"/>
          <w:szCs w:val="18"/>
        </w:rPr>
        <w:t>The study explores the following:</w:t>
      </w:r>
    </w:p>
    <w:p w14:paraId="31F73926" w14:textId="5D617CC3" w:rsidR="00FC19B1" w:rsidRPr="00C94C2D" w:rsidRDefault="00FC19B1" w:rsidP="00FC19B1">
      <w:pPr>
        <w:pStyle w:val="ListParagraph"/>
        <w:numPr>
          <w:ilvl w:val="1"/>
          <w:numId w:val="3"/>
        </w:numPr>
        <w:rPr>
          <w:rFonts w:ascii="Times New Roman" w:hAnsi="Times New Roman" w:cs="Times New Roman"/>
          <w:sz w:val="18"/>
          <w:szCs w:val="18"/>
        </w:rPr>
      </w:pPr>
      <w:r w:rsidRPr="00C94C2D">
        <w:rPr>
          <w:rFonts w:ascii="Times New Roman" w:hAnsi="Times New Roman" w:cs="Times New Roman"/>
          <w:b/>
          <w:bCs/>
          <w:sz w:val="18"/>
          <w:szCs w:val="18"/>
        </w:rPr>
        <w:t>Phase Separation of FUS</w:t>
      </w:r>
      <w:r w:rsidRPr="00C94C2D">
        <w:rPr>
          <w:rFonts w:ascii="Times New Roman" w:hAnsi="Times New Roman" w:cs="Times New Roman"/>
          <w:sz w:val="18"/>
          <w:szCs w:val="18"/>
        </w:rPr>
        <w:t xml:space="preserve">: The paper describes how intermolecular interactions, particularly cation-π interactions between C-terminal </w:t>
      </w:r>
      <w:r w:rsidR="00801BCF" w:rsidRPr="00C94C2D">
        <w:rPr>
          <w:rFonts w:ascii="Times New Roman" w:hAnsi="Times New Roman" w:cs="Times New Roman"/>
          <w:sz w:val="18"/>
          <w:szCs w:val="18"/>
        </w:rPr>
        <w:t>arginine</w:t>
      </w:r>
      <w:r w:rsidRPr="00C94C2D">
        <w:rPr>
          <w:rFonts w:ascii="Times New Roman" w:hAnsi="Times New Roman" w:cs="Times New Roman"/>
          <w:sz w:val="18"/>
          <w:szCs w:val="18"/>
        </w:rPr>
        <w:t xml:space="preserve"> and N-terminal tyrosines, drive the demixing or phase separation of FUS. This process creates liquid-like droplets that can transition to gel-like states.</w:t>
      </w:r>
    </w:p>
    <w:p w14:paraId="745844FD" w14:textId="77777777" w:rsidR="00FC19B1" w:rsidRPr="00697420" w:rsidRDefault="00FC19B1" w:rsidP="00FC19B1">
      <w:pPr>
        <w:pStyle w:val="ListParagraph"/>
        <w:numPr>
          <w:ilvl w:val="1"/>
          <w:numId w:val="3"/>
        </w:numPr>
        <w:rPr>
          <w:rFonts w:ascii="Times New Roman" w:hAnsi="Times New Roman" w:cs="Times New Roman"/>
          <w:sz w:val="18"/>
          <w:szCs w:val="18"/>
        </w:rPr>
      </w:pPr>
      <w:r w:rsidRPr="00C94C2D">
        <w:rPr>
          <w:rFonts w:ascii="Times New Roman" w:hAnsi="Times New Roman" w:cs="Times New Roman"/>
          <w:b/>
          <w:bCs/>
          <w:sz w:val="18"/>
          <w:szCs w:val="18"/>
        </w:rPr>
        <w:t>Methylation's Role</w:t>
      </w:r>
      <w:r w:rsidRPr="00C94C2D">
        <w:rPr>
          <w:rFonts w:ascii="Times New Roman" w:hAnsi="Times New Roman" w:cs="Times New Roman"/>
          <w:sz w:val="18"/>
          <w:szCs w:val="18"/>
        </w:rPr>
        <w:t>: Arginine methylation is shown to regulate the strength of cation-π interactions. Hypomethylation of FUS, observed in neurodegenerative diseases, promotes the formation of stable, gel-like structures that impair the function of ribonucleoprotein (RNP) granules.</w:t>
      </w:r>
    </w:p>
    <w:p w14:paraId="795B841C" w14:textId="77777777" w:rsidR="00FC19B1" w:rsidRPr="00697420" w:rsidRDefault="00FC19B1" w:rsidP="00FC19B1">
      <w:pPr>
        <w:pStyle w:val="ListParagraph"/>
        <w:numPr>
          <w:ilvl w:val="2"/>
          <w:numId w:val="3"/>
        </w:numPr>
        <w:rPr>
          <w:rFonts w:ascii="Times New Roman" w:hAnsi="Times New Roman" w:cs="Times New Roman"/>
          <w:sz w:val="18"/>
          <w:szCs w:val="18"/>
        </w:rPr>
      </w:pPr>
      <w:r w:rsidRPr="00697420">
        <w:rPr>
          <w:rFonts w:ascii="Times New Roman" w:hAnsi="Times New Roman" w:cs="Times New Roman"/>
          <w:sz w:val="18"/>
          <w:szCs w:val="18"/>
        </w:rPr>
        <w:t xml:space="preserve">Arg Methyl. Weakens the cation strength </w:t>
      </w:r>
    </w:p>
    <w:p w14:paraId="46E81D15" w14:textId="0714E0AB" w:rsidR="00FC19B1" w:rsidRPr="00C94C2D" w:rsidRDefault="00FC19B1" w:rsidP="00FC19B1">
      <w:pPr>
        <w:pStyle w:val="ListParagraph"/>
        <w:numPr>
          <w:ilvl w:val="2"/>
          <w:numId w:val="3"/>
        </w:numPr>
        <w:rPr>
          <w:rFonts w:ascii="Times New Roman" w:hAnsi="Times New Roman" w:cs="Times New Roman"/>
          <w:sz w:val="18"/>
          <w:szCs w:val="18"/>
        </w:rPr>
      </w:pPr>
      <w:r w:rsidRPr="00697420">
        <w:rPr>
          <w:rFonts w:ascii="Times New Roman" w:hAnsi="Times New Roman" w:cs="Times New Roman"/>
          <w:sz w:val="18"/>
          <w:szCs w:val="18"/>
        </w:rPr>
        <w:t xml:space="preserve">Hypomethyl = strong cation strength = creates gel like = </w:t>
      </w:r>
      <w:r w:rsidR="00801BCF" w:rsidRPr="00697420">
        <w:rPr>
          <w:rFonts w:ascii="Times New Roman" w:hAnsi="Times New Roman" w:cs="Times New Roman"/>
          <w:sz w:val="18"/>
          <w:szCs w:val="18"/>
        </w:rPr>
        <w:t>impair</w:t>
      </w:r>
      <w:r w:rsidRPr="00697420">
        <w:rPr>
          <w:rFonts w:ascii="Times New Roman" w:hAnsi="Times New Roman" w:cs="Times New Roman"/>
          <w:sz w:val="18"/>
          <w:szCs w:val="18"/>
        </w:rPr>
        <w:t xml:space="preserve"> function of RNP = phase separation</w:t>
      </w:r>
    </w:p>
    <w:p w14:paraId="51B092A8" w14:textId="77777777" w:rsidR="00FC19B1" w:rsidRPr="00697420" w:rsidRDefault="00FC19B1" w:rsidP="00FC19B1">
      <w:pPr>
        <w:pStyle w:val="ListParagraph"/>
        <w:numPr>
          <w:ilvl w:val="1"/>
          <w:numId w:val="3"/>
        </w:numPr>
        <w:rPr>
          <w:rFonts w:ascii="Times New Roman" w:hAnsi="Times New Roman" w:cs="Times New Roman"/>
          <w:sz w:val="18"/>
          <w:szCs w:val="18"/>
        </w:rPr>
      </w:pPr>
      <w:r w:rsidRPr="00C94C2D">
        <w:rPr>
          <w:rFonts w:ascii="Times New Roman" w:hAnsi="Times New Roman" w:cs="Times New Roman"/>
          <w:b/>
          <w:bCs/>
          <w:sz w:val="18"/>
          <w:szCs w:val="18"/>
        </w:rPr>
        <w:t>Molecular Chaperones</w:t>
      </w:r>
      <w:r w:rsidRPr="00C94C2D">
        <w:rPr>
          <w:rFonts w:ascii="Times New Roman" w:hAnsi="Times New Roman" w:cs="Times New Roman"/>
          <w:sz w:val="18"/>
          <w:szCs w:val="18"/>
        </w:rPr>
        <w:t>: The molecular chaperone TNPO1 helps reduce the phase separation and gelation of both methylated and hypomethylated FUS, rescuing normal protein synthesis in neuronal cells.</w:t>
      </w:r>
    </w:p>
    <w:p w14:paraId="7DF723AC" w14:textId="77777777" w:rsidR="00FC19B1" w:rsidRPr="00697420" w:rsidRDefault="00FC19B1" w:rsidP="00FC19B1">
      <w:pPr>
        <w:rPr>
          <w:rFonts w:ascii="Times New Roman" w:hAnsi="Times New Roman" w:cs="Times New Roman"/>
          <w:sz w:val="18"/>
          <w:szCs w:val="18"/>
        </w:rPr>
      </w:pPr>
      <w:r w:rsidRPr="00697420">
        <w:rPr>
          <w:rFonts w:ascii="Times New Roman" w:hAnsi="Times New Roman" w:cs="Times New Roman"/>
          <w:sz w:val="18"/>
          <w:szCs w:val="18"/>
        </w:rPr>
        <w:t xml:space="preserve">Introduction </w:t>
      </w:r>
    </w:p>
    <w:p w14:paraId="0D208C3A" w14:textId="77777777" w:rsidR="00FC19B1" w:rsidRPr="00697420" w:rsidRDefault="00FC19B1" w:rsidP="00FC19B1">
      <w:pPr>
        <w:pStyle w:val="ListParagraph"/>
        <w:numPr>
          <w:ilvl w:val="0"/>
          <w:numId w:val="3"/>
        </w:numPr>
        <w:rPr>
          <w:rFonts w:ascii="Times New Roman" w:hAnsi="Times New Roman" w:cs="Times New Roman"/>
          <w:sz w:val="18"/>
          <w:szCs w:val="18"/>
        </w:rPr>
      </w:pPr>
      <w:r w:rsidRPr="00697420">
        <w:rPr>
          <w:rFonts w:ascii="Times New Roman" w:hAnsi="Times New Roman" w:cs="Times New Roman"/>
          <w:sz w:val="18"/>
          <w:szCs w:val="18"/>
        </w:rPr>
        <w:t xml:space="preserve">Phase separation </w:t>
      </w:r>
      <w:r w:rsidRPr="00697420">
        <w:rPr>
          <w:rFonts w:ascii="Times New Roman" w:hAnsi="Times New Roman" w:cs="Times New Roman"/>
          <w:sz w:val="18"/>
          <w:szCs w:val="18"/>
        </w:rPr>
        <w:sym w:font="Wingdings" w:char="F0E0"/>
      </w:r>
      <w:r w:rsidRPr="00697420">
        <w:rPr>
          <w:rFonts w:ascii="Times New Roman" w:hAnsi="Times New Roman" w:cs="Times New Roman"/>
          <w:sz w:val="18"/>
          <w:szCs w:val="18"/>
        </w:rPr>
        <w:t xml:space="preserve"> makes FUS form membrane free organelles (RNP)</w:t>
      </w:r>
    </w:p>
    <w:p w14:paraId="34B04199" w14:textId="636B19E6" w:rsidR="00FC19B1" w:rsidRPr="00697420" w:rsidRDefault="00FC19B1" w:rsidP="00FC19B1">
      <w:pPr>
        <w:pStyle w:val="ListParagraph"/>
        <w:numPr>
          <w:ilvl w:val="1"/>
          <w:numId w:val="3"/>
        </w:numPr>
        <w:rPr>
          <w:rFonts w:ascii="Times New Roman" w:hAnsi="Times New Roman" w:cs="Times New Roman"/>
          <w:sz w:val="18"/>
          <w:szCs w:val="18"/>
        </w:rPr>
      </w:pPr>
      <w:r w:rsidRPr="00697420">
        <w:rPr>
          <w:rFonts w:ascii="Times New Roman" w:hAnsi="Times New Roman" w:cs="Times New Roman"/>
          <w:sz w:val="18"/>
          <w:szCs w:val="18"/>
        </w:rPr>
        <w:t xml:space="preserve">Thes MFO take up, sequester, transport and release key RNA and protein cargo that regulate local RNA and </w:t>
      </w:r>
      <w:r w:rsidR="00801BCF" w:rsidRPr="00697420">
        <w:rPr>
          <w:rFonts w:ascii="Times New Roman" w:hAnsi="Times New Roman" w:cs="Times New Roman"/>
          <w:sz w:val="18"/>
          <w:szCs w:val="18"/>
        </w:rPr>
        <w:t>p</w:t>
      </w:r>
      <w:r w:rsidR="00801BCF">
        <w:rPr>
          <w:rFonts w:ascii="Times New Roman" w:hAnsi="Times New Roman" w:cs="Times New Roman"/>
          <w:sz w:val="18"/>
          <w:szCs w:val="18"/>
        </w:rPr>
        <w:t>rot</w:t>
      </w:r>
      <w:r w:rsidR="00801BCF" w:rsidRPr="00697420">
        <w:rPr>
          <w:rFonts w:ascii="Times New Roman" w:hAnsi="Times New Roman" w:cs="Times New Roman"/>
          <w:sz w:val="18"/>
          <w:szCs w:val="18"/>
        </w:rPr>
        <w:t>ein</w:t>
      </w:r>
      <w:r w:rsidRPr="00697420">
        <w:rPr>
          <w:rFonts w:ascii="Times New Roman" w:hAnsi="Times New Roman" w:cs="Times New Roman"/>
          <w:sz w:val="18"/>
          <w:szCs w:val="18"/>
        </w:rPr>
        <w:t xml:space="preserve"> metabolism </w:t>
      </w:r>
      <w:r w:rsidRPr="00697420">
        <w:rPr>
          <w:rFonts w:ascii="Times New Roman" w:hAnsi="Times New Roman" w:cs="Times New Roman"/>
          <w:sz w:val="18"/>
          <w:szCs w:val="18"/>
        </w:rPr>
        <w:sym w:font="Wingdings" w:char="F0E0"/>
      </w:r>
      <w:r w:rsidRPr="00697420">
        <w:rPr>
          <w:rFonts w:ascii="Times New Roman" w:hAnsi="Times New Roman" w:cs="Times New Roman"/>
          <w:sz w:val="18"/>
          <w:szCs w:val="18"/>
        </w:rPr>
        <w:t xml:space="preserve"> if goes away </w:t>
      </w:r>
      <w:r w:rsidRPr="00697420">
        <w:rPr>
          <w:rFonts w:ascii="Times New Roman" w:hAnsi="Times New Roman" w:cs="Times New Roman"/>
          <w:sz w:val="18"/>
          <w:szCs w:val="18"/>
        </w:rPr>
        <w:sym w:font="Wingdings" w:char="F0E0"/>
      </w:r>
      <w:r w:rsidRPr="00697420">
        <w:rPr>
          <w:rFonts w:ascii="Times New Roman" w:hAnsi="Times New Roman" w:cs="Times New Roman"/>
          <w:sz w:val="18"/>
          <w:szCs w:val="18"/>
        </w:rPr>
        <w:t xml:space="preserve"> trigger disease </w:t>
      </w:r>
    </w:p>
    <w:p w14:paraId="68D14AB8" w14:textId="77777777" w:rsidR="00FC19B1" w:rsidRPr="00697420" w:rsidRDefault="00FC19B1" w:rsidP="00FC19B1">
      <w:pPr>
        <w:pStyle w:val="ListParagraph"/>
        <w:numPr>
          <w:ilvl w:val="0"/>
          <w:numId w:val="3"/>
        </w:numPr>
        <w:rPr>
          <w:rFonts w:ascii="Times New Roman" w:hAnsi="Times New Roman" w:cs="Times New Roman"/>
          <w:sz w:val="18"/>
          <w:szCs w:val="18"/>
        </w:rPr>
      </w:pPr>
      <w:r w:rsidRPr="00697420">
        <w:rPr>
          <w:rFonts w:ascii="Times New Roman" w:hAnsi="Times New Roman" w:cs="Times New Roman"/>
          <w:sz w:val="18"/>
          <w:szCs w:val="18"/>
        </w:rPr>
        <w:t>Figure 1</w:t>
      </w:r>
    </w:p>
    <w:p w14:paraId="402C6144" w14:textId="61BA8A09" w:rsidR="00FC19B1" w:rsidRPr="00697420" w:rsidRDefault="00FC19B1" w:rsidP="00FC19B1">
      <w:pPr>
        <w:pStyle w:val="ListParagraph"/>
        <w:numPr>
          <w:ilvl w:val="1"/>
          <w:numId w:val="3"/>
        </w:numPr>
        <w:rPr>
          <w:rFonts w:ascii="Times New Roman" w:hAnsi="Times New Roman" w:cs="Times New Roman"/>
          <w:sz w:val="18"/>
          <w:szCs w:val="18"/>
        </w:rPr>
      </w:pPr>
      <w:r w:rsidRPr="00697420">
        <w:rPr>
          <w:rFonts w:ascii="Times New Roman" w:hAnsi="Times New Roman" w:cs="Times New Roman"/>
          <w:sz w:val="18"/>
          <w:szCs w:val="18"/>
        </w:rPr>
        <w:t xml:space="preserve">Salt + argine </w:t>
      </w:r>
      <w:r w:rsidR="00801BCF" w:rsidRPr="00697420">
        <w:rPr>
          <w:rFonts w:ascii="Times New Roman" w:hAnsi="Times New Roman" w:cs="Times New Roman"/>
          <w:sz w:val="18"/>
          <w:szCs w:val="18"/>
        </w:rPr>
        <w:t>methyl</w:t>
      </w:r>
      <w:r w:rsidRPr="00697420">
        <w:rPr>
          <w:rFonts w:ascii="Times New Roman" w:hAnsi="Times New Roman" w:cs="Times New Roman"/>
          <w:sz w:val="18"/>
          <w:szCs w:val="18"/>
        </w:rPr>
        <w:t xml:space="preserve">. Influences FUS phase separation </w:t>
      </w:r>
    </w:p>
    <w:p w14:paraId="019C412D" w14:textId="77777777" w:rsidR="00FC19B1" w:rsidRPr="00697420" w:rsidRDefault="00FC19B1" w:rsidP="00FC19B1">
      <w:pPr>
        <w:pStyle w:val="ListParagraph"/>
        <w:numPr>
          <w:ilvl w:val="2"/>
          <w:numId w:val="3"/>
        </w:numPr>
        <w:rPr>
          <w:rFonts w:ascii="Times New Roman" w:hAnsi="Times New Roman" w:cs="Times New Roman"/>
          <w:sz w:val="18"/>
          <w:szCs w:val="18"/>
        </w:rPr>
      </w:pPr>
      <w:r w:rsidRPr="00697420">
        <w:rPr>
          <w:rFonts w:ascii="Times New Roman" w:hAnsi="Times New Roman" w:cs="Times New Roman"/>
          <w:sz w:val="18"/>
          <w:szCs w:val="18"/>
        </w:rPr>
        <w:t>High salt concertation</w:t>
      </w:r>
    </w:p>
    <w:p w14:paraId="627D1C29" w14:textId="687EF109" w:rsidR="00FC19B1" w:rsidRPr="00697420" w:rsidRDefault="00801BCF" w:rsidP="00FC19B1">
      <w:pPr>
        <w:pStyle w:val="ListParagraph"/>
        <w:numPr>
          <w:ilvl w:val="3"/>
          <w:numId w:val="3"/>
        </w:numPr>
        <w:rPr>
          <w:rFonts w:ascii="Times New Roman" w:hAnsi="Times New Roman" w:cs="Times New Roman"/>
          <w:sz w:val="18"/>
          <w:szCs w:val="18"/>
        </w:rPr>
      </w:pPr>
      <w:r w:rsidRPr="00697420">
        <w:rPr>
          <w:rFonts w:ascii="Times New Roman" w:hAnsi="Times New Roman" w:cs="Times New Roman"/>
          <w:sz w:val="18"/>
          <w:szCs w:val="18"/>
        </w:rPr>
        <w:t>Hypo meth</w:t>
      </w:r>
      <w:r w:rsidR="00FC19B1" w:rsidRPr="00697420">
        <w:rPr>
          <w:rFonts w:ascii="Times New Roman" w:hAnsi="Times New Roman" w:cs="Times New Roman"/>
          <w:sz w:val="18"/>
          <w:szCs w:val="18"/>
        </w:rPr>
        <w:t xml:space="preserve"> FUS form non spherical droplet </w:t>
      </w:r>
      <w:r w:rsidR="00FC19B1" w:rsidRPr="00697420">
        <w:rPr>
          <w:rFonts w:ascii="Times New Roman" w:hAnsi="Times New Roman" w:cs="Times New Roman"/>
          <w:sz w:val="18"/>
          <w:szCs w:val="18"/>
        </w:rPr>
        <w:sym w:font="Wingdings" w:char="F0E0"/>
      </w:r>
      <w:r w:rsidR="00FC19B1" w:rsidRPr="00697420">
        <w:rPr>
          <w:rFonts w:ascii="Times New Roman" w:hAnsi="Times New Roman" w:cs="Times New Roman"/>
          <w:sz w:val="18"/>
          <w:szCs w:val="18"/>
        </w:rPr>
        <w:t xml:space="preserve"> this indicates that the proteins condense into </w:t>
      </w:r>
      <w:r w:rsidR="00FC19B1" w:rsidRPr="00697420">
        <w:rPr>
          <w:rFonts w:ascii="Times New Roman" w:hAnsi="Times New Roman" w:cs="Times New Roman"/>
          <w:b/>
          <w:bCs/>
          <w:sz w:val="18"/>
          <w:szCs w:val="18"/>
        </w:rPr>
        <w:t>non-spherical, irregular-shaped droplets</w:t>
      </w:r>
      <w:r w:rsidR="00FC19B1" w:rsidRPr="00697420">
        <w:rPr>
          <w:rFonts w:ascii="Times New Roman" w:hAnsi="Times New Roman" w:cs="Times New Roman"/>
          <w:sz w:val="18"/>
          <w:szCs w:val="18"/>
        </w:rPr>
        <w:t>. This indicates a more solid-like or gel-like phase, suggesting a shift from a dynamic, reversible liquid droplet phase to a more static, pathological gel state</w:t>
      </w:r>
    </w:p>
    <w:p w14:paraId="74AE2F4D" w14:textId="77777777" w:rsidR="00FC19B1" w:rsidRPr="00697420" w:rsidRDefault="00FC19B1" w:rsidP="00FC19B1">
      <w:pPr>
        <w:pStyle w:val="ListParagraph"/>
        <w:numPr>
          <w:ilvl w:val="4"/>
          <w:numId w:val="3"/>
        </w:numPr>
        <w:rPr>
          <w:rFonts w:ascii="Times New Roman" w:hAnsi="Times New Roman" w:cs="Times New Roman"/>
          <w:sz w:val="18"/>
          <w:szCs w:val="18"/>
        </w:rPr>
      </w:pPr>
      <w:r w:rsidRPr="00697420">
        <w:rPr>
          <w:rFonts w:ascii="Times New Roman" w:hAnsi="Times New Roman" w:cs="Times New Roman"/>
          <w:sz w:val="18"/>
          <w:szCs w:val="18"/>
        </w:rPr>
        <w:t xml:space="preserve">Protein is no longer smooth, aggregating into more rigid, irregular shapes. </w:t>
      </w:r>
    </w:p>
    <w:p w14:paraId="5959A38B" w14:textId="77777777" w:rsidR="00FC19B1" w:rsidRPr="00697420" w:rsidRDefault="00FC19B1" w:rsidP="00FC19B1">
      <w:pPr>
        <w:pStyle w:val="ListParagraph"/>
        <w:numPr>
          <w:ilvl w:val="5"/>
          <w:numId w:val="3"/>
        </w:numPr>
        <w:rPr>
          <w:rFonts w:ascii="Times New Roman" w:hAnsi="Times New Roman" w:cs="Times New Roman"/>
          <w:sz w:val="18"/>
          <w:szCs w:val="18"/>
        </w:rPr>
      </w:pPr>
      <w:r w:rsidRPr="00697420">
        <w:rPr>
          <w:rFonts w:ascii="Times New Roman" w:hAnsi="Times New Roman" w:cs="Times New Roman"/>
          <w:sz w:val="18"/>
          <w:szCs w:val="18"/>
        </w:rPr>
        <w:t>This behavior is associated with high protein concentrations and is indicative of abnormal phase behavior, which can impair normal cellular function and lead to disease states.</w:t>
      </w:r>
    </w:p>
    <w:p w14:paraId="5EE3EE06" w14:textId="77777777" w:rsidR="00FC19B1" w:rsidRPr="00697420" w:rsidRDefault="00FC19B1" w:rsidP="00FC19B1">
      <w:pPr>
        <w:pStyle w:val="ListParagraph"/>
        <w:numPr>
          <w:ilvl w:val="3"/>
          <w:numId w:val="3"/>
        </w:numPr>
        <w:rPr>
          <w:rFonts w:ascii="Times New Roman" w:hAnsi="Times New Roman" w:cs="Times New Roman"/>
          <w:sz w:val="18"/>
          <w:szCs w:val="18"/>
        </w:rPr>
      </w:pPr>
      <w:r w:rsidRPr="00697420">
        <w:rPr>
          <w:rFonts w:ascii="Times New Roman" w:hAnsi="Times New Roman" w:cs="Times New Roman"/>
          <w:sz w:val="18"/>
          <w:szCs w:val="18"/>
        </w:rPr>
        <w:t xml:space="preserve">Methyl FUS form spherical droplets </w:t>
      </w:r>
    </w:p>
    <w:p w14:paraId="692F56E9" w14:textId="77777777" w:rsidR="00FC19B1" w:rsidRPr="00697420" w:rsidRDefault="00FC19B1" w:rsidP="00FC19B1">
      <w:pPr>
        <w:rPr>
          <w:rFonts w:ascii="Times New Roman" w:hAnsi="Times New Roman" w:cs="Times New Roman"/>
          <w:sz w:val="18"/>
          <w:szCs w:val="18"/>
        </w:rPr>
      </w:pPr>
      <w:r w:rsidRPr="00697420">
        <w:rPr>
          <w:rFonts w:ascii="Times New Roman" w:hAnsi="Times New Roman" w:cs="Times New Roman"/>
          <w:sz w:val="18"/>
          <w:szCs w:val="18"/>
        </w:rPr>
        <w:t>Results: FUS phase behavior in vitro is modulated by slat and FUS concentration</w:t>
      </w:r>
    </w:p>
    <w:p w14:paraId="582616B7" w14:textId="77777777" w:rsidR="00FC19B1" w:rsidRPr="00B8638C" w:rsidRDefault="00FC19B1" w:rsidP="00FC19B1">
      <w:pPr>
        <w:pStyle w:val="ListParagraph"/>
        <w:numPr>
          <w:ilvl w:val="0"/>
          <w:numId w:val="3"/>
        </w:numPr>
        <w:rPr>
          <w:rFonts w:ascii="Times New Roman" w:hAnsi="Times New Roman" w:cs="Times New Roman"/>
          <w:sz w:val="18"/>
          <w:szCs w:val="18"/>
        </w:rPr>
      </w:pPr>
      <w:r w:rsidRPr="00B8638C">
        <w:rPr>
          <w:rFonts w:ascii="Times New Roman" w:hAnsi="Times New Roman" w:cs="Times New Roman"/>
          <w:sz w:val="18"/>
          <w:szCs w:val="18"/>
        </w:rPr>
        <w:t>The researchers explored how salt concentration and FUS protein levels affect the phase separation behavior of FUS protein in lab experiments (in vitro).</w:t>
      </w:r>
    </w:p>
    <w:p w14:paraId="48423DCD" w14:textId="77777777" w:rsidR="00FC19B1" w:rsidRPr="00B8638C" w:rsidRDefault="00FC19B1" w:rsidP="00FC19B1">
      <w:pPr>
        <w:pStyle w:val="ListParagraph"/>
        <w:numPr>
          <w:ilvl w:val="0"/>
          <w:numId w:val="3"/>
        </w:numPr>
        <w:rPr>
          <w:rFonts w:ascii="Times New Roman" w:hAnsi="Times New Roman" w:cs="Times New Roman"/>
          <w:sz w:val="18"/>
          <w:szCs w:val="18"/>
        </w:rPr>
      </w:pPr>
      <w:r w:rsidRPr="00B8638C">
        <w:rPr>
          <w:rFonts w:ascii="Times New Roman" w:hAnsi="Times New Roman" w:cs="Times New Roman"/>
          <w:sz w:val="18"/>
          <w:szCs w:val="18"/>
        </w:rPr>
        <w:t>FUS can shift between different physical states (dispersed, liquid droplets, or gel-like) depending on environmental factors.</w:t>
      </w:r>
    </w:p>
    <w:p w14:paraId="3049BAB7" w14:textId="77777777" w:rsidR="00FC19B1" w:rsidRPr="00B8638C" w:rsidRDefault="00FC19B1" w:rsidP="00FC19B1">
      <w:pPr>
        <w:pStyle w:val="ListParagraph"/>
        <w:numPr>
          <w:ilvl w:val="0"/>
          <w:numId w:val="3"/>
        </w:numPr>
        <w:rPr>
          <w:rFonts w:ascii="Times New Roman" w:hAnsi="Times New Roman" w:cs="Times New Roman"/>
          <w:sz w:val="18"/>
          <w:szCs w:val="18"/>
        </w:rPr>
      </w:pPr>
      <w:r w:rsidRPr="00B8638C">
        <w:rPr>
          <w:rFonts w:ascii="Times New Roman" w:hAnsi="Times New Roman" w:cs="Times New Roman"/>
          <w:sz w:val="18"/>
          <w:szCs w:val="18"/>
        </w:rPr>
        <w:t xml:space="preserve">Temperature had little impact on FUS phase separation at normal protein concentrations </w:t>
      </w:r>
    </w:p>
    <w:p w14:paraId="178CBEC6" w14:textId="77777777" w:rsidR="00FC19B1" w:rsidRPr="00697420" w:rsidRDefault="00FC19B1" w:rsidP="00FC19B1">
      <w:pPr>
        <w:pStyle w:val="ListParagraph"/>
        <w:numPr>
          <w:ilvl w:val="0"/>
          <w:numId w:val="3"/>
        </w:numPr>
        <w:rPr>
          <w:rFonts w:ascii="Times New Roman" w:hAnsi="Times New Roman" w:cs="Times New Roman"/>
          <w:sz w:val="18"/>
          <w:szCs w:val="18"/>
        </w:rPr>
      </w:pPr>
      <w:r w:rsidRPr="00B8638C">
        <w:rPr>
          <w:rFonts w:ascii="Times New Roman" w:hAnsi="Times New Roman" w:cs="Times New Roman"/>
          <w:sz w:val="18"/>
          <w:szCs w:val="18"/>
          <w:highlight w:val="darkGray"/>
        </w:rPr>
        <w:t>Lower salt</w:t>
      </w:r>
      <w:r w:rsidRPr="00B8638C">
        <w:rPr>
          <w:rFonts w:ascii="Times New Roman" w:hAnsi="Times New Roman" w:cs="Times New Roman"/>
          <w:sz w:val="18"/>
          <w:szCs w:val="18"/>
        </w:rPr>
        <w:t xml:space="preserve"> levels promote phase separation. </w:t>
      </w:r>
    </w:p>
    <w:p w14:paraId="0D7F5F90" w14:textId="77777777" w:rsidR="00FC19B1" w:rsidRPr="00B8638C" w:rsidRDefault="00FC19B1" w:rsidP="00FC19B1">
      <w:pPr>
        <w:pStyle w:val="ListParagraph"/>
        <w:numPr>
          <w:ilvl w:val="1"/>
          <w:numId w:val="3"/>
        </w:numPr>
        <w:rPr>
          <w:rFonts w:ascii="Times New Roman" w:hAnsi="Times New Roman" w:cs="Times New Roman"/>
          <w:sz w:val="18"/>
          <w:szCs w:val="18"/>
        </w:rPr>
      </w:pPr>
      <w:r w:rsidRPr="00B8638C">
        <w:rPr>
          <w:rFonts w:ascii="Times New Roman" w:hAnsi="Times New Roman" w:cs="Times New Roman"/>
          <w:sz w:val="18"/>
          <w:szCs w:val="18"/>
        </w:rPr>
        <w:t xml:space="preserve">When salt concentration is reduced, </w:t>
      </w:r>
      <w:r w:rsidRPr="00B8638C">
        <w:rPr>
          <w:rFonts w:ascii="Times New Roman" w:hAnsi="Times New Roman" w:cs="Times New Roman"/>
          <w:sz w:val="18"/>
          <w:szCs w:val="18"/>
          <w:highlight w:val="darkGray"/>
        </w:rPr>
        <w:t>FUS proteins quickly form</w:t>
      </w:r>
      <w:r w:rsidRPr="00B8638C">
        <w:rPr>
          <w:rFonts w:ascii="Times New Roman" w:hAnsi="Times New Roman" w:cs="Times New Roman"/>
          <w:sz w:val="18"/>
          <w:szCs w:val="18"/>
        </w:rPr>
        <w:t xml:space="preserve"> small, round droplets.</w:t>
      </w:r>
    </w:p>
    <w:p w14:paraId="6A81E28A" w14:textId="77777777" w:rsidR="00FC19B1" w:rsidRPr="00B8638C" w:rsidRDefault="00FC19B1" w:rsidP="00FC19B1">
      <w:pPr>
        <w:pStyle w:val="ListParagraph"/>
        <w:numPr>
          <w:ilvl w:val="0"/>
          <w:numId w:val="3"/>
        </w:numPr>
        <w:rPr>
          <w:rFonts w:ascii="Times New Roman" w:hAnsi="Times New Roman" w:cs="Times New Roman"/>
          <w:sz w:val="18"/>
          <w:szCs w:val="18"/>
        </w:rPr>
      </w:pPr>
      <w:r w:rsidRPr="00B8638C">
        <w:rPr>
          <w:rFonts w:ascii="Times New Roman" w:hAnsi="Times New Roman" w:cs="Times New Roman"/>
          <w:sz w:val="18"/>
          <w:szCs w:val="18"/>
        </w:rPr>
        <w:t xml:space="preserve">At </w:t>
      </w:r>
      <w:r w:rsidRPr="00B8638C">
        <w:rPr>
          <w:rFonts w:ascii="Times New Roman" w:hAnsi="Times New Roman" w:cs="Times New Roman"/>
          <w:sz w:val="18"/>
          <w:szCs w:val="18"/>
          <w:highlight w:val="darkGray"/>
        </w:rPr>
        <w:t>higher concentrations of FUS protei</w:t>
      </w:r>
      <w:r w:rsidRPr="00B8638C">
        <w:rPr>
          <w:rFonts w:ascii="Times New Roman" w:hAnsi="Times New Roman" w:cs="Times New Roman"/>
          <w:sz w:val="18"/>
          <w:szCs w:val="18"/>
        </w:rPr>
        <w:t xml:space="preserve">n, the </w:t>
      </w:r>
      <w:r w:rsidRPr="00B8638C">
        <w:rPr>
          <w:rFonts w:ascii="Times New Roman" w:hAnsi="Times New Roman" w:cs="Times New Roman"/>
          <w:sz w:val="18"/>
          <w:szCs w:val="18"/>
          <w:highlight w:val="darkGray"/>
        </w:rPr>
        <w:t>formation of droplet</w:t>
      </w:r>
      <w:r w:rsidRPr="00B8638C">
        <w:rPr>
          <w:rFonts w:ascii="Times New Roman" w:hAnsi="Times New Roman" w:cs="Times New Roman"/>
          <w:sz w:val="18"/>
          <w:szCs w:val="18"/>
        </w:rPr>
        <w:t>s happens faster and in larger amounts.</w:t>
      </w:r>
    </w:p>
    <w:p w14:paraId="13DCB010" w14:textId="77777777" w:rsidR="00FC19B1" w:rsidRPr="00B8638C" w:rsidRDefault="00FC19B1" w:rsidP="00FC19B1">
      <w:pPr>
        <w:pStyle w:val="ListParagraph"/>
        <w:numPr>
          <w:ilvl w:val="0"/>
          <w:numId w:val="3"/>
        </w:numPr>
        <w:rPr>
          <w:rFonts w:ascii="Times New Roman" w:hAnsi="Times New Roman" w:cs="Times New Roman"/>
          <w:sz w:val="18"/>
          <w:szCs w:val="18"/>
        </w:rPr>
      </w:pPr>
      <w:r w:rsidRPr="00B8638C">
        <w:rPr>
          <w:rFonts w:ascii="Times New Roman" w:hAnsi="Times New Roman" w:cs="Times New Roman"/>
          <w:sz w:val="18"/>
          <w:szCs w:val="18"/>
        </w:rPr>
        <w:t>The formed droplets can fuse together, indicating a liquid-like state</w:t>
      </w:r>
    </w:p>
    <w:p w14:paraId="145B06D2" w14:textId="77777777" w:rsidR="00FC19B1" w:rsidRPr="00B8638C" w:rsidRDefault="00FC19B1" w:rsidP="00FC19B1">
      <w:pPr>
        <w:pStyle w:val="ListParagraph"/>
        <w:numPr>
          <w:ilvl w:val="0"/>
          <w:numId w:val="3"/>
        </w:numPr>
        <w:rPr>
          <w:rFonts w:ascii="Times New Roman" w:hAnsi="Times New Roman" w:cs="Times New Roman"/>
          <w:sz w:val="18"/>
          <w:szCs w:val="18"/>
        </w:rPr>
      </w:pPr>
      <w:r w:rsidRPr="00B8638C">
        <w:rPr>
          <w:rFonts w:ascii="Times New Roman" w:hAnsi="Times New Roman" w:cs="Times New Roman"/>
          <w:sz w:val="18"/>
          <w:szCs w:val="18"/>
        </w:rPr>
        <w:t>Whether or not FUS proteins were tagged with fluorescent markers (EmGFP) did not change their phase separation behavior.</w:t>
      </w:r>
    </w:p>
    <w:p w14:paraId="032151D4" w14:textId="77777777" w:rsidR="00FC19B1" w:rsidRPr="00B8638C" w:rsidRDefault="00FC19B1" w:rsidP="00FC19B1">
      <w:pPr>
        <w:pStyle w:val="ListParagraph"/>
        <w:numPr>
          <w:ilvl w:val="0"/>
          <w:numId w:val="3"/>
        </w:numPr>
        <w:rPr>
          <w:rFonts w:ascii="Times New Roman" w:hAnsi="Times New Roman" w:cs="Times New Roman"/>
          <w:sz w:val="18"/>
          <w:szCs w:val="18"/>
          <w:highlight w:val="yellow"/>
        </w:rPr>
      </w:pPr>
      <w:r w:rsidRPr="00B8638C">
        <w:rPr>
          <w:rFonts w:ascii="Times New Roman" w:hAnsi="Times New Roman" w:cs="Times New Roman"/>
          <w:sz w:val="18"/>
          <w:szCs w:val="18"/>
          <w:highlight w:val="yellow"/>
        </w:rPr>
        <w:t xml:space="preserve">FUS protein tends to form </w:t>
      </w:r>
      <w:r w:rsidRPr="00B8638C">
        <w:rPr>
          <w:rFonts w:ascii="Times New Roman" w:hAnsi="Times New Roman" w:cs="Times New Roman"/>
          <w:b/>
          <w:bCs/>
          <w:sz w:val="18"/>
          <w:szCs w:val="18"/>
          <w:highlight w:val="yellow"/>
        </w:rPr>
        <w:t>liquid droplet</w:t>
      </w:r>
      <w:r w:rsidRPr="00B8638C">
        <w:rPr>
          <w:rFonts w:ascii="Times New Roman" w:hAnsi="Times New Roman" w:cs="Times New Roman"/>
          <w:sz w:val="18"/>
          <w:szCs w:val="18"/>
          <w:highlight w:val="yellow"/>
        </w:rPr>
        <w:t xml:space="preserve">s more easily when </w:t>
      </w:r>
      <w:r w:rsidRPr="00B8638C">
        <w:rPr>
          <w:rFonts w:ascii="Times New Roman" w:hAnsi="Times New Roman" w:cs="Times New Roman"/>
          <w:b/>
          <w:bCs/>
          <w:sz w:val="18"/>
          <w:szCs w:val="18"/>
          <w:highlight w:val="yellow"/>
        </w:rPr>
        <w:t>salt concentrations are low</w:t>
      </w:r>
      <w:r w:rsidRPr="00B8638C">
        <w:rPr>
          <w:rFonts w:ascii="Times New Roman" w:hAnsi="Times New Roman" w:cs="Times New Roman"/>
          <w:sz w:val="18"/>
          <w:szCs w:val="18"/>
          <w:highlight w:val="yellow"/>
        </w:rPr>
        <w:t xml:space="preserve">, and this effect happens faster when there is </w:t>
      </w:r>
      <w:r w:rsidRPr="00B8638C">
        <w:rPr>
          <w:rFonts w:ascii="Times New Roman" w:hAnsi="Times New Roman" w:cs="Times New Roman"/>
          <w:b/>
          <w:bCs/>
          <w:sz w:val="18"/>
          <w:szCs w:val="18"/>
          <w:highlight w:val="yellow"/>
        </w:rPr>
        <w:t>more FUS protein present</w:t>
      </w:r>
      <w:r w:rsidRPr="00B8638C">
        <w:rPr>
          <w:rFonts w:ascii="Times New Roman" w:hAnsi="Times New Roman" w:cs="Times New Roman"/>
          <w:sz w:val="18"/>
          <w:szCs w:val="18"/>
          <w:highlight w:val="yellow"/>
        </w:rPr>
        <w:t>.</w:t>
      </w:r>
    </w:p>
    <w:p w14:paraId="304CD396" w14:textId="77777777" w:rsidR="00FC19B1" w:rsidRPr="00697420" w:rsidRDefault="00FC19B1" w:rsidP="00FC19B1">
      <w:pPr>
        <w:rPr>
          <w:rFonts w:ascii="Times New Roman" w:hAnsi="Times New Roman" w:cs="Times New Roman"/>
          <w:sz w:val="18"/>
          <w:szCs w:val="18"/>
        </w:rPr>
      </w:pPr>
      <w:r w:rsidRPr="00697420">
        <w:rPr>
          <w:rFonts w:ascii="Times New Roman" w:hAnsi="Times New Roman" w:cs="Times New Roman"/>
          <w:sz w:val="18"/>
          <w:szCs w:val="18"/>
        </w:rPr>
        <w:t xml:space="preserve">Hypomethylation of selected FUS arginine promotes phase separation </w:t>
      </w:r>
    </w:p>
    <w:p w14:paraId="0E5DE35C" w14:textId="77777777" w:rsidR="00FC19B1" w:rsidRPr="00B8638C" w:rsidRDefault="00FC19B1" w:rsidP="00FC19B1">
      <w:pPr>
        <w:numPr>
          <w:ilvl w:val="0"/>
          <w:numId w:val="4"/>
        </w:numPr>
        <w:spacing w:after="0"/>
        <w:rPr>
          <w:rFonts w:ascii="Times New Roman" w:hAnsi="Times New Roman" w:cs="Times New Roman"/>
          <w:sz w:val="18"/>
          <w:szCs w:val="18"/>
        </w:rPr>
      </w:pPr>
      <w:r w:rsidRPr="00B8638C">
        <w:rPr>
          <w:rFonts w:ascii="Times New Roman" w:hAnsi="Times New Roman" w:cs="Times New Roman"/>
          <w:sz w:val="18"/>
          <w:szCs w:val="18"/>
        </w:rPr>
        <w:t>The researchers investigated how reducing arginine methylation in FUS protein impacts its ability to phase separate.</w:t>
      </w:r>
    </w:p>
    <w:p w14:paraId="42E7FDF0" w14:textId="77777777" w:rsidR="00FC19B1" w:rsidRPr="00B8638C" w:rsidRDefault="00FC19B1" w:rsidP="00FC19B1">
      <w:pPr>
        <w:numPr>
          <w:ilvl w:val="0"/>
          <w:numId w:val="4"/>
        </w:numPr>
        <w:spacing w:after="0"/>
        <w:rPr>
          <w:rFonts w:ascii="Times New Roman" w:hAnsi="Times New Roman" w:cs="Times New Roman"/>
          <w:sz w:val="18"/>
          <w:szCs w:val="18"/>
        </w:rPr>
      </w:pPr>
      <w:r w:rsidRPr="00B8638C">
        <w:rPr>
          <w:rFonts w:ascii="Times New Roman" w:hAnsi="Times New Roman" w:cs="Times New Roman"/>
          <w:sz w:val="18"/>
          <w:szCs w:val="18"/>
        </w:rPr>
        <w:lastRenderedPageBreak/>
        <w:t>FUS proteins can undergo a chemical change called </w:t>
      </w:r>
      <w:r w:rsidRPr="00B8638C">
        <w:rPr>
          <w:rFonts w:ascii="Times New Roman" w:hAnsi="Times New Roman" w:cs="Times New Roman"/>
          <w:b/>
          <w:bCs/>
          <w:sz w:val="18"/>
          <w:szCs w:val="18"/>
        </w:rPr>
        <w:t>hypomethylation</w:t>
      </w:r>
      <w:r w:rsidRPr="00B8638C">
        <w:rPr>
          <w:rFonts w:ascii="Times New Roman" w:hAnsi="Times New Roman" w:cs="Times New Roman"/>
          <w:sz w:val="18"/>
          <w:szCs w:val="18"/>
        </w:rPr>
        <w:t> </w:t>
      </w:r>
      <w:r w:rsidRPr="00697420">
        <w:rPr>
          <w:rFonts w:ascii="Times New Roman" w:hAnsi="Times New Roman" w:cs="Times New Roman"/>
          <w:sz w:val="18"/>
          <w:szCs w:val="18"/>
        </w:rPr>
        <w:sym w:font="Wingdings" w:char="F0E0"/>
      </w:r>
      <w:r w:rsidRPr="00B8638C">
        <w:rPr>
          <w:rFonts w:ascii="Times New Roman" w:hAnsi="Times New Roman" w:cs="Times New Roman"/>
          <w:sz w:val="18"/>
          <w:szCs w:val="18"/>
        </w:rPr>
        <w:t xml:space="preserve"> increases phase separation</w:t>
      </w:r>
      <w:r w:rsidRPr="00697420">
        <w:rPr>
          <w:rFonts w:ascii="Times New Roman" w:hAnsi="Times New Roman" w:cs="Times New Roman"/>
          <w:sz w:val="18"/>
          <w:szCs w:val="18"/>
        </w:rPr>
        <w:t xml:space="preserve"> and solidification </w:t>
      </w:r>
    </w:p>
    <w:p w14:paraId="5905BEE5" w14:textId="77777777" w:rsidR="00FC19B1" w:rsidRPr="00697420" w:rsidRDefault="00FC19B1" w:rsidP="00FC19B1">
      <w:pPr>
        <w:numPr>
          <w:ilvl w:val="1"/>
          <w:numId w:val="4"/>
        </w:numPr>
        <w:spacing w:after="0"/>
        <w:rPr>
          <w:rFonts w:ascii="Times New Roman" w:hAnsi="Times New Roman" w:cs="Times New Roman"/>
          <w:sz w:val="18"/>
          <w:szCs w:val="18"/>
        </w:rPr>
      </w:pPr>
      <w:r w:rsidRPr="00B8638C">
        <w:rPr>
          <w:rFonts w:ascii="Times New Roman" w:hAnsi="Times New Roman" w:cs="Times New Roman"/>
          <w:sz w:val="18"/>
          <w:szCs w:val="18"/>
        </w:rPr>
        <w:t>FUS proteins were treated with </w:t>
      </w:r>
      <w:r w:rsidRPr="00B8638C">
        <w:rPr>
          <w:rFonts w:ascii="Times New Roman" w:hAnsi="Times New Roman" w:cs="Times New Roman"/>
          <w:b/>
          <w:bCs/>
          <w:sz w:val="18"/>
          <w:szCs w:val="18"/>
        </w:rPr>
        <w:t>AdOx</w:t>
      </w:r>
      <w:r w:rsidRPr="00B8638C">
        <w:rPr>
          <w:rFonts w:ascii="Times New Roman" w:hAnsi="Times New Roman" w:cs="Times New Roman"/>
          <w:sz w:val="18"/>
          <w:szCs w:val="18"/>
        </w:rPr>
        <w:t>, a chemical that blocks the enzyme responsible for methylating arginine</w:t>
      </w:r>
      <w:r w:rsidRPr="00697420">
        <w:rPr>
          <w:rFonts w:ascii="Times New Roman" w:hAnsi="Times New Roman" w:cs="Times New Roman"/>
          <w:sz w:val="18"/>
          <w:szCs w:val="18"/>
        </w:rPr>
        <w:sym w:font="Wingdings" w:char="F0E0"/>
      </w:r>
      <w:r w:rsidRPr="00697420">
        <w:rPr>
          <w:rFonts w:ascii="Times New Roman" w:hAnsi="Times New Roman" w:cs="Times New Roman"/>
          <w:b/>
          <w:bCs/>
          <w:sz w:val="18"/>
          <w:szCs w:val="18"/>
        </w:rPr>
        <w:t xml:space="preserve"> </w:t>
      </w:r>
      <w:r w:rsidRPr="00B8638C">
        <w:rPr>
          <w:rFonts w:ascii="Times New Roman" w:hAnsi="Times New Roman" w:cs="Times New Roman"/>
          <w:b/>
          <w:bCs/>
          <w:sz w:val="18"/>
          <w:szCs w:val="18"/>
        </w:rPr>
        <w:t>hypomethylated FUS</w:t>
      </w:r>
      <w:r w:rsidRPr="00697420">
        <w:rPr>
          <w:rFonts w:ascii="Times New Roman" w:hAnsi="Times New Roman" w:cs="Times New Roman"/>
          <w:sz w:val="18"/>
          <w:szCs w:val="18"/>
        </w:rPr>
        <w:t xml:space="preserve"> </w:t>
      </w:r>
      <w:r w:rsidRPr="00697420">
        <w:rPr>
          <w:rFonts w:ascii="Times New Roman" w:hAnsi="Times New Roman" w:cs="Times New Roman"/>
          <w:sz w:val="18"/>
          <w:szCs w:val="18"/>
        </w:rPr>
        <w:sym w:font="Wingdings" w:char="F0E0"/>
      </w:r>
      <w:r w:rsidRPr="00697420">
        <w:rPr>
          <w:rFonts w:ascii="Times New Roman" w:hAnsi="Times New Roman" w:cs="Times New Roman"/>
          <w:sz w:val="18"/>
          <w:szCs w:val="18"/>
        </w:rPr>
        <w:t xml:space="preserve"> form more, smaller, and irregular shaped droplets </w:t>
      </w:r>
      <w:r w:rsidRPr="00697420">
        <w:rPr>
          <w:rFonts w:ascii="Times New Roman" w:hAnsi="Times New Roman" w:cs="Times New Roman"/>
          <w:sz w:val="18"/>
          <w:szCs w:val="18"/>
        </w:rPr>
        <w:sym w:font="Wingdings" w:char="F0E0"/>
      </w:r>
      <w:r w:rsidRPr="00697420">
        <w:rPr>
          <w:rFonts w:ascii="Times New Roman" w:hAnsi="Times New Roman" w:cs="Times New Roman"/>
          <w:sz w:val="18"/>
          <w:szCs w:val="18"/>
        </w:rPr>
        <w:t xml:space="preserve"> don’t fuse well</w:t>
      </w:r>
    </w:p>
    <w:p w14:paraId="4C7947CF" w14:textId="35DCAD40" w:rsidR="00FC19B1" w:rsidRPr="00B8638C" w:rsidRDefault="00FC19B1" w:rsidP="00FC19B1">
      <w:pPr>
        <w:numPr>
          <w:ilvl w:val="2"/>
          <w:numId w:val="4"/>
        </w:numPr>
        <w:spacing w:after="0"/>
        <w:rPr>
          <w:rFonts w:ascii="Times New Roman" w:hAnsi="Times New Roman" w:cs="Times New Roman"/>
          <w:sz w:val="18"/>
          <w:szCs w:val="18"/>
        </w:rPr>
      </w:pPr>
      <w:r w:rsidRPr="00697420">
        <w:rPr>
          <w:rFonts w:ascii="Times New Roman" w:hAnsi="Times New Roman" w:cs="Times New Roman"/>
          <w:sz w:val="18"/>
          <w:szCs w:val="18"/>
        </w:rPr>
        <w:t xml:space="preserve">In contrast to </w:t>
      </w:r>
      <w:r w:rsidR="00752A79" w:rsidRPr="00697420">
        <w:rPr>
          <w:rFonts w:ascii="Times New Roman" w:hAnsi="Times New Roman" w:cs="Times New Roman"/>
          <w:sz w:val="18"/>
          <w:szCs w:val="18"/>
        </w:rPr>
        <w:t>methylated</w:t>
      </w:r>
      <w:r w:rsidRPr="00697420">
        <w:rPr>
          <w:rFonts w:ascii="Times New Roman" w:hAnsi="Times New Roman" w:cs="Times New Roman"/>
          <w:sz w:val="18"/>
          <w:szCs w:val="18"/>
        </w:rPr>
        <w:t xml:space="preserve"> droplets </w:t>
      </w:r>
      <w:r w:rsidRPr="00697420">
        <w:rPr>
          <w:rFonts w:ascii="Times New Roman" w:hAnsi="Times New Roman" w:cs="Times New Roman"/>
          <w:sz w:val="18"/>
          <w:szCs w:val="18"/>
        </w:rPr>
        <w:sym w:font="Wingdings" w:char="F0E0"/>
      </w:r>
      <w:r w:rsidRPr="00697420">
        <w:rPr>
          <w:rFonts w:ascii="Times New Roman" w:hAnsi="Times New Roman" w:cs="Times New Roman"/>
          <w:sz w:val="18"/>
          <w:szCs w:val="18"/>
        </w:rPr>
        <w:t xml:space="preserve"> easily merges and </w:t>
      </w:r>
      <w:r w:rsidR="00752A79" w:rsidRPr="00697420">
        <w:rPr>
          <w:rFonts w:ascii="Times New Roman" w:hAnsi="Times New Roman" w:cs="Times New Roman"/>
          <w:sz w:val="18"/>
          <w:szCs w:val="18"/>
        </w:rPr>
        <w:t>maintained</w:t>
      </w:r>
      <w:r w:rsidRPr="00697420">
        <w:rPr>
          <w:rFonts w:ascii="Times New Roman" w:hAnsi="Times New Roman" w:cs="Times New Roman"/>
          <w:sz w:val="18"/>
          <w:szCs w:val="18"/>
        </w:rPr>
        <w:t xml:space="preserve"> liquid like state </w:t>
      </w:r>
    </w:p>
    <w:p w14:paraId="63C4AA43" w14:textId="77777777" w:rsidR="00FC19B1" w:rsidRPr="00697420" w:rsidRDefault="00FC19B1" w:rsidP="00FC19B1">
      <w:pPr>
        <w:pStyle w:val="ListParagraph"/>
        <w:numPr>
          <w:ilvl w:val="0"/>
          <w:numId w:val="4"/>
        </w:numPr>
        <w:spacing w:after="0"/>
        <w:rPr>
          <w:rFonts w:ascii="Times New Roman" w:hAnsi="Times New Roman" w:cs="Times New Roman"/>
          <w:sz w:val="18"/>
          <w:szCs w:val="18"/>
          <w:highlight w:val="yellow"/>
        </w:rPr>
      </w:pPr>
      <w:r w:rsidRPr="00697420">
        <w:rPr>
          <w:rFonts w:ascii="Times New Roman" w:hAnsi="Times New Roman" w:cs="Times New Roman"/>
          <w:sz w:val="18"/>
          <w:szCs w:val="18"/>
          <w:highlight w:val="yellow"/>
        </w:rPr>
        <w:t>Reducing methylation of FUS proteins leads to the formation of irregular, gel-like droplets that do not easily merge, contributing to abnormal protein behavior associated with diseases.</w:t>
      </w:r>
    </w:p>
    <w:p w14:paraId="0AC4B2EC" w14:textId="77777777" w:rsidR="00FC19B1" w:rsidRDefault="00FC19B1" w:rsidP="00FC19B1">
      <w:pPr>
        <w:rPr>
          <w:rFonts w:ascii="Times New Roman" w:hAnsi="Times New Roman" w:cs="Times New Roman"/>
          <w:sz w:val="18"/>
          <w:szCs w:val="18"/>
        </w:rPr>
      </w:pPr>
    </w:p>
    <w:p w14:paraId="3710AE66" w14:textId="77777777" w:rsidR="00FC19B1" w:rsidRPr="00697420" w:rsidRDefault="00FC19B1" w:rsidP="00FC19B1">
      <w:pPr>
        <w:rPr>
          <w:rFonts w:ascii="Times New Roman" w:hAnsi="Times New Roman" w:cs="Times New Roman"/>
          <w:sz w:val="18"/>
          <w:szCs w:val="18"/>
        </w:rPr>
      </w:pPr>
      <w:r w:rsidRPr="00697420">
        <w:rPr>
          <w:rFonts w:ascii="Times New Roman" w:hAnsi="Times New Roman" w:cs="Times New Roman"/>
          <w:sz w:val="18"/>
          <w:szCs w:val="18"/>
        </w:rPr>
        <w:t xml:space="preserve">Cation interactions participate in FUS phase separation </w:t>
      </w:r>
    </w:p>
    <w:p w14:paraId="15FF4E68" w14:textId="563969F9" w:rsidR="00FC19B1" w:rsidRPr="002329FF" w:rsidRDefault="00FC19B1" w:rsidP="00FC19B1">
      <w:pPr>
        <w:pStyle w:val="ListParagraph"/>
        <w:numPr>
          <w:ilvl w:val="0"/>
          <w:numId w:val="4"/>
        </w:numPr>
        <w:rPr>
          <w:rFonts w:ascii="Times New Roman" w:hAnsi="Times New Roman" w:cs="Times New Roman"/>
          <w:sz w:val="18"/>
          <w:szCs w:val="18"/>
        </w:rPr>
      </w:pPr>
      <w:r w:rsidRPr="002329FF">
        <w:rPr>
          <w:rFonts w:ascii="Times New Roman" w:hAnsi="Times New Roman" w:cs="Times New Roman"/>
          <w:b/>
          <w:bCs/>
          <w:sz w:val="18"/>
          <w:szCs w:val="18"/>
        </w:rPr>
        <w:t>Cation-π interactions</w:t>
      </w:r>
      <w:r w:rsidRPr="00697420">
        <w:rPr>
          <w:rFonts w:ascii="Times New Roman" w:hAnsi="Times New Roman" w:cs="Times New Roman"/>
          <w:sz w:val="18"/>
          <w:szCs w:val="18"/>
        </w:rPr>
        <w:t xml:space="preserve"> </w:t>
      </w:r>
      <w:r w:rsidRPr="00697420">
        <w:rPr>
          <w:rFonts w:ascii="Times New Roman" w:hAnsi="Times New Roman" w:cs="Times New Roman"/>
          <w:sz w:val="18"/>
          <w:szCs w:val="18"/>
        </w:rPr>
        <w:sym w:font="Wingdings" w:char="F0E0"/>
      </w:r>
      <w:r w:rsidRPr="002329FF">
        <w:rPr>
          <w:rFonts w:ascii="Times New Roman" w:hAnsi="Times New Roman" w:cs="Times New Roman"/>
          <w:sz w:val="18"/>
          <w:szCs w:val="18"/>
        </w:rPr>
        <w:t>interactions between positively charged arginine and aromatic rings in tyrosine</w:t>
      </w:r>
      <w:r w:rsidRPr="00697420">
        <w:rPr>
          <w:rFonts w:ascii="Times New Roman" w:hAnsi="Times New Roman" w:cs="Times New Roman"/>
          <w:sz w:val="18"/>
          <w:szCs w:val="18"/>
        </w:rPr>
        <w:t xml:space="preserve"> </w:t>
      </w:r>
      <w:r w:rsidRPr="00697420">
        <w:rPr>
          <w:rFonts w:ascii="Times New Roman" w:hAnsi="Times New Roman" w:cs="Times New Roman"/>
          <w:sz w:val="18"/>
          <w:szCs w:val="18"/>
        </w:rPr>
        <w:sym w:font="Wingdings" w:char="F0E0"/>
      </w:r>
      <w:r w:rsidRPr="00697420">
        <w:rPr>
          <w:rFonts w:ascii="Times New Roman" w:hAnsi="Times New Roman" w:cs="Times New Roman"/>
          <w:sz w:val="18"/>
          <w:szCs w:val="18"/>
        </w:rPr>
        <w:t xml:space="preserve"> bring </w:t>
      </w:r>
      <w:r w:rsidR="00752A79" w:rsidRPr="00697420">
        <w:rPr>
          <w:rFonts w:ascii="Times New Roman" w:hAnsi="Times New Roman" w:cs="Times New Roman"/>
          <w:sz w:val="18"/>
          <w:szCs w:val="18"/>
        </w:rPr>
        <w:t>protein</w:t>
      </w:r>
      <w:r w:rsidRPr="00697420">
        <w:rPr>
          <w:rFonts w:ascii="Times New Roman" w:hAnsi="Times New Roman" w:cs="Times New Roman"/>
          <w:sz w:val="18"/>
          <w:szCs w:val="18"/>
        </w:rPr>
        <w:t xml:space="preserve"> close </w:t>
      </w:r>
      <w:r w:rsidR="000453E5" w:rsidRPr="00697420">
        <w:rPr>
          <w:rFonts w:ascii="Times New Roman" w:hAnsi="Times New Roman" w:cs="Times New Roman"/>
          <w:sz w:val="18"/>
          <w:szCs w:val="18"/>
        </w:rPr>
        <w:t>together</w:t>
      </w:r>
      <w:r w:rsidRPr="00697420">
        <w:rPr>
          <w:rFonts w:ascii="Times New Roman" w:hAnsi="Times New Roman" w:cs="Times New Roman"/>
          <w:sz w:val="18"/>
          <w:szCs w:val="18"/>
        </w:rPr>
        <w:t xml:space="preserve"> </w:t>
      </w:r>
      <w:r w:rsidRPr="00697420">
        <w:rPr>
          <w:rFonts w:ascii="Times New Roman" w:hAnsi="Times New Roman" w:cs="Times New Roman"/>
          <w:sz w:val="18"/>
          <w:szCs w:val="18"/>
        </w:rPr>
        <w:sym w:font="Wingdings" w:char="F0E0"/>
      </w:r>
      <w:r w:rsidRPr="002329FF">
        <w:rPr>
          <w:rFonts w:ascii="Times New Roman" w:hAnsi="Times New Roman" w:cs="Times New Roman"/>
          <w:sz w:val="18"/>
          <w:szCs w:val="18"/>
        </w:rPr>
        <w:t>play an important role in FUS protein phase separation.</w:t>
      </w:r>
    </w:p>
    <w:p w14:paraId="7E6FACF7" w14:textId="651E0BEF" w:rsidR="00FC19B1" w:rsidRPr="002329FF" w:rsidRDefault="00FC19B1" w:rsidP="00FC19B1">
      <w:pPr>
        <w:pStyle w:val="ListParagraph"/>
        <w:numPr>
          <w:ilvl w:val="0"/>
          <w:numId w:val="4"/>
        </w:numPr>
        <w:rPr>
          <w:rFonts w:ascii="Times New Roman" w:hAnsi="Times New Roman" w:cs="Times New Roman"/>
          <w:sz w:val="18"/>
          <w:szCs w:val="18"/>
        </w:rPr>
      </w:pPr>
      <w:r w:rsidRPr="002329FF">
        <w:rPr>
          <w:rFonts w:ascii="Times New Roman" w:hAnsi="Times New Roman" w:cs="Times New Roman"/>
          <w:b/>
          <w:bCs/>
          <w:sz w:val="18"/>
          <w:szCs w:val="18"/>
        </w:rPr>
        <w:t xml:space="preserve">Mutating </w:t>
      </w:r>
      <w:r w:rsidR="00752A79" w:rsidRPr="002329FF">
        <w:rPr>
          <w:rFonts w:ascii="Times New Roman" w:hAnsi="Times New Roman" w:cs="Times New Roman"/>
          <w:b/>
          <w:bCs/>
          <w:sz w:val="18"/>
          <w:szCs w:val="18"/>
        </w:rPr>
        <w:t>Arginine’s</w:t>
      </w:r>
      <w:r w:rsidRPr="002329FF">
        <w:rPr>
          <w:rFonts w:ascii="Times New Roman" w:hAnsi="Times New Roman" w:cs="Times New Roman"/>
          <w:b/>
          <w:bCs/>
          <w:sz w:val="18"/>
          <w:szCs w:val="18"/>
        </w:rPr>
        <w:t xml:space="preserve"> and Tyrosines</w:t>
      </w:r>
      <w:r w:rsidRPr="002329FF">
        <w:rPr>
          <w:rFonts w:ascii="Times New Roman" w:hAnsi="Times New Roman" w:cs="Times New Roman"/>
          <w:sz w:val="18"/>
          <w:szCs w:val="18"/>
        </w:rPr>
        <w:t>:</w:t>
      </w:r>
    </w:p>
    <w:p w14:paraId="1D4B80FC" w14:textId="5D22B164" w:rsidR="00FC19B1" w:rsidRPr="002329FF" w:rsidRDefault="00FC19B1" w:rsidP="00FC19B1">
      <w:pPr>
        <w:pStyle w:val="ListParagraph"/>
        <w:numPr>
          <w:ilvl w:val="1"/>
          <w:numId w:val="4"/>
        </w:numPr>
        <w:rPr>
          <w:rFonts w:ascii="Times New Roman" w:hAnsi="Times New Roman" w:cs="Times New Roman"/>
          <w:sz w:val="18"/>
          <w:szCs w:val="18"/>
        </w:rPr>
      </w:pPr>
      <w:r w:rsidRPr="002329FF">
        <w:rPr>
          <w:rFonts w:ascii="Times New Roman" w:hAnsi="Times New Roman" w:cs="Times New Roman"/>
          <w:sz w:val="18"/>
          <w:szCs w:val="18"/>
        </w:rPr>
        <w:t>When </w:t>
      </w:r>
      <w:r w:rsidR="00752A79" w:rsidRPr="002329FF">
        <w:rPr>
          <w:rFonts w:ascii="Times New Roman" w:hAnsi="Times New Roman" w:cs="Times New Roman"/>
          <w:b/>
          <w:bCs/>
          <w:sz w:val="18"/>
          <w:szCs w:val="18"/>
        </w:rPr>
        <w:t>arginine</w:t>
      </w:r>
      <w:r w:rsidRPr="002329FF">
        <w:rPr>
          <w:rFonts w:ascii="Times New Roman" w:hAnsi="Times New Roman" w:cs="Times New Roman"/>
          <w:sz w:val="18"/>
          <w:szCs w:val="18"/>
        </w:rPr>
        <w:t> </w:t>
      </w:r>
      <w:r w:rsidR="000453E5" w:rsidRPr="002329FF">
        <w:rPr>
          <w:rFonts w:ascii="Times New Roman" w:hAnsi="Times New Roman" w:cs="Times New Roman"/>
          <w:sz w:val="18"/>
          <w:szCs w:val="18"/>
        </w:rPr>
        <w:t>is</w:t>
      </w:r>
      <w:r w:rsidRPr="002329FF">
        <w:rPr>
          <w:rFonts w:ascii="Times New Roman" w:hAnsi="Times New Roman" w:cs="Times New Roman"/>
          <w:sz w:val="18"/>
          <w:szCs w:val="18"/>
        </w:rPr>
        <w:t xml:space="preserve"> changed to </w:t>
      </w:r>
      <w:r w:rsidRPr="002329FF">
        <w:rPr>
          <w:rFonts w:ascii="Times New Roman" w:hAnsi="Times New Roman" w:cs="Times New Roman"/>
          <w:b/>
          <w:bCs/>
          <w:sz w:val="18"/>
          <w:szCs w:val="18"/>
        </w:rPr>
        <w:t>alanine</w:t>
      </w:r>
      <w:r w:rsidRPr="00697420">
        <w:rPr>
          <w:rFonts w:ascii="Times New Roman" w:hAnsi="Times New Roman" w:cs="Times New Roman"/>
          <w:sz w:val="18"/>
          <w:szCs w:val="18"/>
        </w:rPr>
        <w:t xml:space="preserve"> </w:t>
      </w:r>
      <w:r w:rsidRPr="00697420">
        <w:rPr>
          <w:rFonts w:ascii="Times New Roman" w:hAnsi="Times New Roman" w:cs="Times New Roman"/>
          <w:sz w:val="18"/>
          <w:szCs w:val="18"/>
        </w:rPr>
        <w:sym w:font="Wingdings" w:char="F0E0"/>
      </w:r>
      <w:r w:rsidRPr="00697420">
        <w:rPr>
          <w:rFonts w:ascii="Times New Roman" w:hAnsi="Times New Roman" w:cs="Times New Roman"/>
          <w:sz w:val="18"/>
          <w:szCs w:val="18"/>
        </w:rPr>
        <w:t xml:space="preserve"> </w:t>
      </w:r>
      <w:r w:rsidRPr="002329FF">
        <w:rPr>
          <w:rFonts w:ascii="Times New Roman" w:hAnsi="Times New Roman" w:cs="Times New Roman"/>
          <w:sz w:val="18"/>
          <w:szCs w:val="18"/>
        </w:rPr>
        <w:t>phase separation is blocked</w:t>
      </w:r>
      <w:r w:rsidRPr="00697420">
        <w:rPr>
          <w:rFonts w:ascii="Times New Roman" w:hAnsi="Times New Roman" w:cs="Times New Roman"/>
          <w:sz w:val="18"/>
          <w:szCs w:val="18"/>
        </w:rPr>
        <w:t xml:space="preserve"> </w:t>
      </w:r>
      <w:r w:rsidRPr="00697420">
        <w:rPr>
          <w:rFonts w:ascii="Times New Roman" w:hAnsi="Times New Roman" w:cs="Times New Roman"/>
          <w:sz w:val="18"/>
          <w:szCs w:val="18"/>
        </w:rPr>
        <w:sym w:font="Wingdings" w:char="F0E0"/>
      </w:r>
      <w:r w:rsidRPr="002329FF">
        <w:rPr>
          <w:rFonts w:ascii="Times New Roman" w:hAnsi="Times New Roman" w:cs="Times New Roman"/>
          <w:sz w:val="18"/>
          <w:szCs w:val="18"/>
        </w:rPr>
        <w:t>meaning the FUS protein can’t form droplets.</w:t>
      </w:r>
    </w:p>
    <w:p w14:paraId="74A003C2" w14:textId="77777777" w:rsidR="00FC19B1" w:rsidRPr="002329FF" w:rsidRDefault="00FC19B1" w:rsidP="00FC19B1">
      <w:pPr>
        <w:pStyle w:val="ListParagraph"/>
        <w:numPr>
          <w:ilvl w:val="1"/>
          <w:numId w:val="4"/>
        </w:numPr>
        <w:rPr>
          <w:rFonts w:ascii="Times New Roman" w:hAnsi="Times New Roman" w:cs="Times New Roman"/>
          <w:sz w:val="18"/>
          <w:szCs w:val="18"/>
        </w:rPr>
      </w:pPr>
      <w:r w:rsidRPr="00697420">
        <w:rPr>
          <w:rFonts w:ascii="Times New Roman" w:hAnsi="Times New Roman" w:cs="Times New Roman"/>
          <w:sz w:val="18"/>
          <w:szCs w:val="18"/>
        </w:rPr>
        <w:t>C</w:t>
      </w:r>
      <w:r w:rsidRPr="002329FF">
        <w:rPr>
          <w:rFonts w:ascii="Times New Roman" w:hAnsi="Times New Roman" w:cs="Times New Roman"/>
          <w:sz w:val="18"/>
          <w:szCs w:val="18"/>
        </w:rPr>
        <w:t>hanging </w:t>
      </w:r>
      <w:r w:rsidRPr="002329FF">
        <w:rPr>
          <w:rFonts w:ascii="Times New Roman" w:hAnsi="Times New Roman" w:cs="Times New Roman"/>
          <w:b/>
          <w:bCs/>
          <w:sz w:val="18"/>
          <w:szCs w:val="18"/>
        </w:rPr>
        <w:t>tyrosines</w:t>
      </w:r>
      <w:r w:rsidRPr="002329FF">
        <w:rPr>
          <w:rFonts w:ascii="Times New Roman" w:hAnsi="Times New Roman" w:cs="Times New Roman"/>
          <w:sz w:val="18"/>
          <w:szCs w:val="18"/>
        </w:rPr>
        <w:t> to alanine also stops phase separation.</w:t>
      </w:r>
    </w:p>
    <w:p w14:paraId="39BD1CDE" w14:textId="77777777" w:rsidR="00FC19B1" w:rsidRPr="002329FF" w:rsidRDefault="00FC19B1" w:rsidP="00FC19B1">
      <w:pPr>
        <w:pStyle w:val="ListParagraph"/>
        <w:numPr>
          <w:ilvl w:val="1"/>
          <w:numId w:val="4"/>
        </w:numPr>
        <w:rPr>
          <w:rFonts w:ascii="Times New Roman" w:hAnsi="Times New Roman" w:cs="Times New Roman"/>
          <w:sz w:val="18"/>
          <w:szCs w:val="18"/>
        </w:rPr>
      </w:pPr>
      <w:r w:rsidRPr="002329FF">
        <w:rPr>
          <w:rFonts w:ascii="Times New Roman" w:hAnsi="Times New Roman" w:cs="Times New Roman"/>
          <w:sz w:val="18"/>
          <w:szCs w:val="18"/>
        </w:rPr>
        <w:t>Replacing arginine with another positively charged amino acid (</w:t>
      </w:r>
      <w:r w:rsidRPr="002329FF">
        <w:rPr>
          <w:rFonts w:ascii="Times New Roman" w:hAnsi="Times New Roman" w:cs="Times New Roman"/>
          <w:b/>
          <w:bCs/>
          <w:sz w:val="18"/>
          <w:szCs w:val="18"/>
        </w:rPr>
        <w:t>lysine</w:t>
      </w:r>
      <w:r w:rsidRPr="002329FF">
        <w:rPr>
          <w:rFonts w:ascii="Times New Roman" w:hAnsi="Times New Roman" w:cs="Times New Roman"/>
          <w:sz w:val="18"/>
          <w:szCs w:val="18"/>
        </w:rPr>
        <w:t>) keeps phase separation intact.</w:t>
      </w:r>
    </w:p>
    <w:p w14:paraId="27094000" w14:textId="77777777" w:rsidR="00FC19B1" w:rsidRPr="002329FF" w:rsidRDefault="00FC19B1" w:rsidP="00FC19B1">
      <w:pPr>
        <w:pStyle w:val="ListParagraph"/>
        <w:numPr>
          <w:ilvl w:val="1"/>
          <w:numId w:val="4"/>
        </w:numPr>
        <w:rPr>
          <w:rFonts w:ascii="Times New Roman" w:hAnsi="Times New Roman" w:cs="Times New Roman"/>
          <w:sz w:val="18"/>
          <w:szCs w:val="18"/>
        </w:rPr>
      </w:pPr>
      <w:r w:rsidRPr="00697420">
        <w:rPr>
          <w:rFonts w:ascii="Times New Roman" w:hAnsi="Times New Roman" w:cs="Times New Roman"/>
          <w:sz w:val="18"/>
          <w:szCs w:val="18"/>
        </w:rPr>
        <w:t>R</w:t>
      </w:r>
      <w:r w:rsidRPr="002329FF">
        <w:rPr>
          <w:rFonts w:ascii="Times New Roman" w:hAnsi="Times New Roman" w:cs="Times New Roman"/>
          <w:sz w:val="18"/>
          <w:szCs w:val="18"/>
        </w:rPr>
        <w:t>eplacing tyrosine with </w:t>
      </w:r>
      <w:r w:rsidRPr="002329FF">
        <w:rPr>
          <w:rFonts w:ascii="Times New Roman" w:hAnsi="Times New Roman" w:cs="Times New Roman"/>
          <w:b/>
          <w:bCs/>
          <w:sz w:val="18"/>
          <w:szCs w:val="18"/>
        </w:rPr>
        <w:t>phenylalanine</w:t>
      </w:r>
      <w:r w:rsidRPr="002329FF">
        <w:rPr>
          <w:rFonts w:ascii="Times New Roman" w:hAnsi="Times New Roman" w:cs="Times New Roman"/>
          <w:sz w:val="18"/>
          <w:szCs w:val="18"/>
        </w:rPr>
        <w:t> also maintains the ability to form droplets.</w:t>
      </w:r>
    </w:p>
    <w:p w14:paraId="28E90130" w14:textId="4C59DFC9" w:rsidR="00FC19B1" w:rsidRPr="00697420" w:rsidRDefault="00FC19B1" w:rsidP="00FC19B1">
      <w:pPr>
        <w:pStyle w:val="ListParagraph"/>
        <w:numPr>
          <w:ilvl w:val="0"/>
          <w:numId w:val="4"/>
        </w:numPr>
        <w:rPr>
          <w:rFonts w:ascii="Times New Roman" w:hAnsi="Times New Roman" w:cs="Times New Roman"/>
          <w:sz w:val="18"/>
          <w:szCs w:val="18"/>
        </w:rPr>
      </w:pPr>
      <w:r w:rsidRPr="002329FF">
        <w:rPr>
          <w:rFonts w:ascii="Times New Roman" w:hAnsi="Times New Roman" w:cs="Times New Roman"/>
          <w:sz w:val="18"/>
          <w:szCs w:val="18"/>
        </w:rPr>
        <w:t xml:space="preserve">Adding extra </w:t>
      </w:r>
      <w:r w:rsidR="00752A79" w:rsidRPr="002329FF">
        <w:rPr>
          <w:rFonts w:ascii="Times New Roman" w:hAnsi="Times New Roman" w:cs="Times New Roman"/>
          <w:sz w:val="18"/>
          <w:szCs w:val="18"/>
        </w:rPr>
        <w:t>arginine</w:t>
      </w:r>
      <w:r w:rsidRPr="002329FF">
        <w:rPr>
          <w:rFonts w:ascii="Times New Roman" w:hAnsi="Times New Roman" w:cs="Times New Roman"/>
          <w:sz w:val="18"/>
          <w:szCs w:val="18"/>
        </w:rPr>
        <w:t xml:space="preserve"> to the FUS protein increases phase separation, forming more gel-like structures.</w:t>
      </w:r>
    </w:p>
    <w:p w14:paraId="0DDF6954" w14:textId="77777777" w:rsidR="00FC19B1" w:rsidRPr="002329FF" w:rsidRDefault="00FC19B1" w:rsidP="00FC19B1">
      <w:pPr>
        <w:pStyle w:val="ListParagraph"/>
        <w:numPr>
          <w:ilvl w:val="0"/>
          <w:numId w:val="4"/>
        </w:numPr>
        <w:rPr>
          <w:rFonts w:ascii="Times New Roman" w:hAnsi="Times New Roman" w:cs="Times New Roman"/>
          <w:sz w:val="18"/>
          <w:szCs w:val="18"/>
        </w:rPr>
      </w:pPr>
      <w:r w:rsidRPr="002329FF">
        <w:rPr>
          <w:rFonts w:ascii="Times New Roman" w:hAnsi="Times New Roman" w:cs="Times New Roman"/>
          <w:sz w:val="18"/>
          <w:szCs w:val="18"/>
        </w:rPr>
        <w:t>When they mixed the N-terminal and C-terminal fragments of FUS protein separately, phase separation happened briefly, but the droplets were unstable, showing the importance of the full protein for stable droplet formation.</w:t>
      </w:r>
    </w:p>
    <w:p w14:paraId="4ED87BA7" w14:textId="77777777" w:rsidR="00FC19B1" w:rsidRPr="00697420" w:rsidRDefault="00FC19B1" w:rsidP="00FC19B1">
      <w:pPr>
        <w:pStyle w:val="ListParagraph"/>
        <w:numPr>
          <w:ilvl w:val="0"/>
          <w:numId w:val="4"/>
        </w:numPr>
        <w:rPr>
          <w:rFonts w:ascii="Times New Roman" w:hAnsi="Times New Roman" w:cs="Times New Roman"/>
          <w:sz w:val="18"/>
          <w:szCs w:val="18"/>
          <w:highlight w:val="yellow"/>
        </w:rPr>
      </w:pPr>
      <w:r w:rsidRPr="00697420">
        <w:rPr>
          <w:rFonts w:ascii="Times New Roman" w:hAnsi="Times New Roman" w:cs="Times New Roman"/>
          <w:sz w:val="18"/>
          <w:szCs w:val="18"/>
          <w:highlight w:val="yellow"/>
        </w:rPr>
        <w:t>T</w:t>
      </w:r>
      <w:r w:rsidRPr="002329FF">
        <w:rPr>
          <w:rFonts w:ascii="Times New Roman" w:hAnsi="Times New Roman" w:cs="Times New Roman"/>
          <w:sz w:val="18"/>
          <w:szCs w:val="18"/>
          <w:highlight w:val="yellow"/>
        </w:rPr>
        <w:t>he strength of interactions between arginine and tyrosine (cation-π interactions) is essential for FUS proteins to form droplets, and when these interactions are disrupted, phase separation is blocked.</w:t>
      </w:r>
    </w:p>
    <w:p w14:paraId="620CA216" w14:textId="77777777" w:rsidR="00FC19B1" w:rsidRPr="00697420" w:rsidRDefault="00FC19B1" w:rsidP="00FC19B1">
      <w:pPr>
        <w:rPr>
          <w:rFonts w:ascii="Times New Roman" w:hAnsi="Times New Roman" w:cs="Times New Roman"/>
          <w:sz w:val="18"/>
          <w:szCs w:val="18"/>
        </w:rPr>
      </w:pPr>
      <w:r w:rsidRPr="00697420">
        <w:rPr>
          <w:rFonts w:ascii="Times New Roman" w:hAnsi="Times New Roman" w:cs="Times New Roman"/>
          <w:sz w:val="18"/>
          <w:szCs w:val="18"/>
        </w:rPr>
        <w:t>Figure 2</w:t>
      </w:r>
    </w:p>
    <w:p w14:paraId="19B31FD4" w14:textId="065FE906" w:rsidR="00FC19B1" w:rsidRPr="00697420" w:rsidRDefault="00FC19B1" w:rsidP="00FC19B1">
      <w:pPr>
        <w:pStyle w:val="ListParagraph"/>
        <w:numPr>
          <w:ilvl w:val="0"/>
          <w:numId w:val="4"/>
        </w:numPr>
        <w:rPr>
          <w:rFonts w:ascii="Times New Roman" w:hAnsi="Times New Roman" w:cs="Times New Roman"/>
          <w:sz w:val="18"/>
          <w:szCs w:val="18"/>
        </w:rPr>
      </w:pPr>
      <w:r w:rsidRPr="003879CE">
        <w:rPr>
          <w:rFonts w:ascii="Times New Roman" w:hAnsi="Times New Roman" w:cs="Times New Roman"/>
          <w:sz w:val="18"/>
          <w:szCs w:val="18"/>
        </w:rPr>
        <w:t>The figure investigates how mutations in </w:t>
      </w:r>
      <w:r w:rsidR="00752A79" w:rsidRPr="003879CE">
        <w:rPr>
          <w:rFonts w:ascii="Times New Roman" w:hAnsi="Times New Roman" w:cs="Times New Roman"/>
          <w:b/>
          <w:bCs/>
          <w:sz w:val="18"/>
          <w:szCs w:val="18"/>
        </w:rPr>
        <w:t>arginine</w:t>
      </w:r>
      <w:r w:rsidRPr="003879CE">
        <w:rPr>
          <w:rFonts w:ascii="Times New Roman" w:hAnsi="Times New Roman" w:cs="Times New Roman"/>
          <w:sz w:val="18"/>
          <w:szCs w:val="18"/>
        </w:rPr>
        <w:t> and </w:t>
      </w:r>
      <w:r w:rsidRPr="003879CE">
        <w:rPr>
          <w:rFonts w:ascii="Times New Roman" w:hAnsi="Times New Roman" w:cs="Times New Roman"/>
          <w:b/>
          <w:bCs/>
          <w:sz w:val="18"/>
          <w:szCs w:val="18"/>
        </w:rPr>
        <w:t>tyrosines</w:t>
      </w:r>
      <w:r w:rsidRPr="003879CE">
        <w:rPr>
          <w:rFonts w:ascii="Times New Roman" w:hAnsi="Times New Roman" w:cs="Times New Roman"/>
          <w:sz w:val="18"/>
          <w:szCs w:val="18"/>
        </w:rPr>
        <w:t xml:space="preserve"> influence the ability of FUS to undergo phase separation. </w:t>
      </w:r>
    </w:p>
    <w:p w14:paraId="07D8C8D5" w14:textId="19003D26" w:rsidR="00FC19B1" w:rsidRPr="003879CE" w:rsidRDefault="00FC19B1" w:rsidP="00FC19B1">
      <w:pPr>
        <w:pStyle w:val="ListParagraph"/>
        <w:numPr>
          <w:ilvl w:val="0"/>
          <w:numId w:val="4"/>
        </w:numPr>
        <w:rPr>
          <w:rFonts w:ascii="Times New Roman" w:hAnsi="Times New Roman" w:cs="Times New Roman"/>
          <w:sz w:val="18"/>
          <w:szCs w:val="18"/>
        </w:rPr>
      </w:pPr>
      <w:r w:rsidRPr="003879CE">
        <w:rPr>
          <w:rFonts w:ascii="Times New Roman" w:hAnsi="Times New Roman" w:cs="Times New Roman"/>
          <w:sz w:val="18"/>
          <w:szCs w:val="18"/>
        </w:rPr>
        <w:t xml:space="preserve">It also explores how enhancing these interactions by adding more </w:t>
      </w:r>
      <w:r w:rsidR="00752A79" w:rsidRPr="003879CE">
        <w:rPr>
          <w:rFonts w:ascii="Times New Roman" w:hAnsi="Times New Roman" w:cs="Times New Roman"/>
          <w:sz w:val="18"/>
          <w:szCs w:val="18"/>
        </w:rPr>
        <w:t>arginine</w:t>
      </w:r>
      <w:r w:rsidRPr="003879CE">
        <w:rPr>
          <w:rFonts w:ascii="Times New Roman" w:hAnsi="Times New Roman" w:cs="Times New Roman"/>
          <w:sz w:val="18"/>
          <w:szCs w:val="18"/>
        </w:rPr>
        <w:t xml:space="preserve"> impacts the shape and stability of the droplets formed.</w:t>
      </w:r>
    </w:p>
    <w:p w14:paraId="229D4B6D" w14:textId="77777777" w:rsidR="00FC19B1" w:rsidRPr="00697420" w:rsidRDefault="00FC19B1" w:rsidP="00FC19B1">
      <w:pPr>
        <w:pStyle w:val="ListParagraph"/>
        <w:numPr>
          <w:ilvl w:val="0"/>
          <w:numId w:val="4"/>
        </w:numPr>
        <w:rPr>
          <w:rFonts w:ascii="Times New Roman" w:hAnsi="Times New Roman" w:cs="Times New Roman"/>
          <w:sz w:val="18"/>
          <w:szCs w:val="18"/>
        </w:rPr>
      </w:pPr>
      <w:r w:rsidRPr="003879CE">
        <w:rPr>
          <w:rFonts w:ascii="Times New Roman" w:hAnsi="Times New Roman" w:cs="Times New Roman"/>
          <w:b/>
          <w:bCs/>
          <w:sz w:val="18"/>
          <w:szCs w:val="18"/>
        </w:rPr>
        <w:t>Panel A</w:t>
      </w:r>
      <w:r w:rsidRPr="003879CE">
        <w:rPr>
          <w:rFonts w:ascii="Times New Roman" w:hAnsi="Times New Roman" w:cs="Times New Roman"/>
          <w:sz w:val="18"/>
          <w:szCs w:val="18"/>
        </w:rPr>
        <w:t>: Shows images of FUS protein with various mutations at different salt concentrations, highlighting how phase separation is either enhanced or reduced depending on the mutations.</w:t>
      </w:r>
    </w:p>
    <w:p w14:paraId="07636958" w14:textId="77777777" w:rsidR="00FC19B1" w:rsidRPr="003879CE" w:rsidRDefault="00FC19B1" w:rsidP="00FC19B1">
      <w:pPr>
        <w:pStyle w:val="ListParagraph"/>
        <w:numPr>
          <w:ilvl w:val="1"/>
          <w:numId w:val="4"/>
        </w:numPr>
        <w:rPr>
          <w:rFonts w:ascii="Times New Roman" w:hAnsi="Times New Roman" w:cs="Times New Roman"/>
          <w:sz w:val="18"/>
          <w:szCs w:val="18"/>
        </w:rPr>
      </w:pPr>
      <w:r w:rsidRPr="003879CE">
        <w:rPr>
          <w:rFonts w:ascii="Times New Roman" w:hAnsi="Times New Roman" w:cs="Times New Roman"/>
          <w:b/>
          <w:bCs/>
          <w:sz w:val="18"/>
          <w:szCs w:val="18"/>
        </w:rPr>
        <w:t>Row 1</w:t>
      </w:r>
      <w:r w:rsidRPr="003879CE">
        <w:rPr>
          <w:rFonts w:ascii="Times New Roman" w:hAnsi="Times New Roman" w:cs="Times New Roman"/>
          <w:sz w:val="18"/>
          <w:szCs w:val="18"/>
        </w:rPr>
        <w:t>: Shows normal </w:t>
      </w:r>
      <w:r w:rsidRPr="003879CE">
        <w:rPr>
          <w:rFonts w:ascii="Times New Roman" w:hAnsi="Times New Roman" w:cs="Times New Roman"/>
          <w:b/>
          <w:bCs/>
          <w:sz w:val="18"/>
          <w:szCs w:val="18"/>
        </w:rPr>
        <w:t xml:space="preserve">methylated FUS </w:t>
      </w:r>
      <w:r w:rsidRPr="003879CE">
        <w:rPr>
          <w:rFonts w:ascii="Times New Roman" w:hAnsi="Times New Roman" w:cs="Times New Roman"/>
          <w:sz w:val="18"/>
          <w:szCs w:val="18"/>
        </w:rPr>
        <w:t>undergoing phase separation and forming </w:t>
      </w:r>
      <w:r w:rsidRPr="003879CE">
        <w:rPr>
          <w:rFonts w:ascii="Times New Roman" w:hAnsi="Times New Roman" w:cs="Times New Roman"/>
          <w:b/>
          <w:bCs/>
          <w:sz w:val="18"/>
          <w:szCs w:val="18"/>
        </w:rPr>
        <w:t>spherical droplets</w:t>
      </w:r>
      <w:r w:rsidRPr="003879CE">
        <w:rPr>
          <w:rFonts w:ascii="Times New Roman" w:hAnsi="Times New Roman" w:cs="Times New Roman"/>
          <w:sz w:val="18"/>
          <w:szCs w:val="18"/>
        </w:rPr>
        <w:t> at lower salt concentrations. As the salt concentration increases, fewer droplets form.</w:t>
      </w:r>
    </w:p>
    <w:p w14:paraId="0BCD1928" w14:textId="77777777" w:rsidR="00FC19B1" w:rsidRPr="003879CE" w:rsidRDefault="00FC19B1" w:rsidP="00FC19B1">
      <w:pPr>
        <w:pStyle w:val="ListParagraph"/>
        <w:numPr>
          <w:ilvl w:val="1"/>
          <w:numId w:val="4"/>
        </w:numPr>
        <w:rPr>
          <w:rFonts w:ascii="Times New Roman" w:hAnsi="Times New Roman" w:cs="Times New Roman"/>
          <w:sz w:val="18"/>
          <w:szCs w:val="18"/>
        </w:rPr>
      </w:pPr>
      <w:r w:rsidRPr="003879CE">
        <w:rPr>
          <w:rFonts w:ascii="Times New Roman" w:hAnsi="Times New Roman" w:cs="Times New Roman"/>
          <w:b/>
          <w:bCs/>
          <w:sz w:val="18"/>
          <w:szCs w:val="18"/>
        </w:rPr>
        <w:t>Row 2</w:t>
      </w:r>
      <w:r w:rsidRPr="003879CE">
        <w:rPr>
          <w:rFonts w:ascii="Times New Roman" w:hAnsi="Times New Roman" w:cs="Times New Roman"/>
          <w:sz w:val="18"/>
          <w:szCs w:val="18"/>
        </w:rPr>
        <w:t>: </w:t>
      </w:r>
      <w:r w:rsidRPr="003879CE">
        <w:rPr>
          <w:rFonts w:ascii="Times New Roman" w:hAnsi="Times New Roman" w:cs="Times New Roman"/>
          <w:b/>
          <w:bCs/>
          <w:sz w:val="18"/>
          <w:szCs w:val="18"/>
        </w:rPr>
        <w:t xml:space="preserve">Mutating arginine to alanine </w:t>
      </w:r>
      <w:r w:rsidRPr="003879CE">
        <w:rPr>
          <w:rFonts w:ascii="Times New Roman" w:hAnsi="Times New Roman" w:cs="Times New Roman"/>
          <w:sz w:val="18"/>
          <w:szCs w:val="18"/>
        </w:rPr>
        <w:t>disrupts cation-π interactions, </w:t>
      </w:r>
      <w:r w:rsidRPr="003879CE">
        <w:rPr>
          <w:rFonts w:ascii="Times New Roman" w:hAnsi="Times New Roman" w:cs="Times New Roman"/>
          <w:b/>
          <w:bCs/>
          <w:sz w:val="18"/>
          <w:szCs w:val="18"/>
        </w:rPr>
        <w:t>blocking phase separation</w:t>
      </w:r>
      <w:r w:rsidRPr="003879CE">
        <w:rPr>
          <w:rFonts w:ascii="Times New Roman" w:hAnsi="Times New Roman" w:cs="Times New Roman"/>
          <w:sz w:val="18"/>
          <w:szCs w:val="18"/>
        </w:rPr>
        <w:t> entirely. This means the protein doesn’t form droplets.</w:t>
      </w:r>
    </w:p>
    <w:p w14:paraId="564AD23F" w14:textId="7EA97E8E" w:rsidR="00FC19B1" w:rsidRPr="003879CE" w:rsidRDefault="00FC19B1" w:rsidP="00FC19B1">
      <w:pPr>
        <w:pStyle w:val="ListParagraph"/>
        <w:numPr>
          <w:ilvl w:val="1"/>
          <w:numId w:val="4"/>
        </w:numPr>
        <w:rPr>
          <w:rFonts w:ascii="Times New Roman" w:hAnsi="Times New Roman" w:cs="Times New Roman"/>
          <w:sz w:val="18"/>
          <w:szCs w:val="18"/>
        </w:rPr>
      </w:pPr>
      <w:r w:rsidRPr="003879CE">
        <w:rPr>
          <w:rFonts w:ascii="Times New Roman" w:hAnsi="Times New Roman" w:cs="Times New Roman"/>
          <w:b/>
          <w:bCs/>
          <w:sz w:val="18"/>
          <w:szCs w:val="18"/>
        </w:rPr>
        <w:t>Row 3</w:t>
      </w:r>
      <w:r w:rsidRPr="003879CE">
        <w:rPr>
          <w:rFonts w:ascii="Times New Roman" w:hAnsi="Times New Roman" w:cs="Times New Roman"/>
          <w:sz w:val="18"/>
          <w:szCs w:val="18"/>
        </w:rPr>
        <w:t>: </w:t>
      </w:r>
      <w:r w:rsidRPr="003879CE">
        <w:rPr>
          <w:rFonts w:ascii="Times New Roman" w:hAnsi="Times New Roman" w:cs="Times New Roman"/>
          <w:b/>
          <w:bCs/>
          <w:sz w:val="18"/>
          <w:szCs w:val="18"/>
        </w:rPr>
        <w:t xml:space="preserve">Converting </w:t>
      </w:r>
      <w:r w:rsidR="00752A79" w:rsidRPr="003879CE">
        <w:rPr>
          <w:rFonts w:ascii="Times New Roman" w:hAnsi="Times New Roman" w:cs="Times New Roman"/>
          <w:b/>
          <w:bCs/>
          <w:sz w:val="18"/>
          <w:szCs w:val="18"/>
        </w:rPr>
        <w:t>arginine</w:t>
      </w:r>
      <w:r w:rsidRPr="003879CE">
        <w:rPr>
          <w:rFonts w:ascii="Times New Roman" w:hAnsi="Times New Roman" w:cs="Times New Roman"/>
          <w:b/>
          <w:bCs/>
          <w:sz w:val="18"/>
          <w:szCs w:val="18"/>
        </w:rPr>
        <w:t xml:space="preserve"> to citrulline</w:t>
      </w:r>
      <w:r w:rsidRPr="003879CE">
        <w:rPr>
          <w:rFonts w:ascii="Times New Roman" w:hAnsi="Times New Roman" w:cs="Times New Roman"/>
          <w:sz w:val="18"/>
          <w:szCs w:val="18"/>
        </w:rPr>
        <w:t>, which removes the positive charge, also prevents phase separation.</w:t>
      </w:r>
    </w:p>
    <w:p w14:paraId="0F709601" w14:textId="77777777" w:rsidR="00FC19B1" w:rsidRPr="003879CE" w:rsidRDefault="00FC19B1" w:rsidP="00FC19B1">
      <w:pPr>
        <w:pStyle w:val="ListParagraph"/>
        <w:numPr>
          <w:ilvl w:val="1"/>
          <w:numId w:val="4"/>
        </w:numPr>
        <w:rPr>
          <w:rFonts w:ascii="Times New Roman" w:hAnsi="Times New Roman" w:cs="Times New Roman"/>
          <w:sz w:val="18"/>
          <w:szCs w:val="18"/>
        </w:rPr>
      </w:pPr>
      <w:r w:rsidRPr="003879CE">
        <w:rPr>
          <w:rFonts w:ascii="Times New Roman" w:hAnsi="Times New Roman" w:cs="Times New Roman"/>
          <w:b/>
          <w:bCs/>
          <w:sz w:val="18"/>
          <w:szCs w:val="18"/>
        </w:rPr>
        <w:t>Row 4</w:t>
      </w:r>
      <w:r w:rsidRPr="003879CE">
        <w:rPr>
          <w:rFonts w:ascii="Times New Roman" w:hAnsi="Times New Roman" w:cs="Times New Roman"/>
          <w:sz w:val="18"/>
          <w:szCs w:val="18"/>
        </w:rPr>
        <w:t>: </w:t>
      </w:r>
      <w:r w:rsidRPr="003879CE">
        <w:rPr>
          <w:rFonts w:ascii="Times New Roman" w:hAnsi="Times New Roman" w:cs="Times New Roman"/>
          <w:b/>
          <w:bCs/>
          <w:sz w:val="18"/>
          <w:szCs w:val="18"/>
        </w:rPr>
        <w:t>Mutating arginine to lysine</w:t>
      </w:r>
      <w:r w:rsidRPr="003879CE">
        <w:rPr>
          <w:rFonts w:ascii="Times New Roman" w:hAnsi="Times New Roman" w:cs="Times New Roman"/>
          <w:sz w:val="18"/>
          <w:szCs w:val="18"/>
        </w:rPr>
        <w:t>, which keeps the positive charge, allows phase separation to occur, showing that the positive charge is critical.</w:t>
      </w:r>
    </w:p>
    <w:p w14:paraId="6D37530B" w14:textId="77777777" w:rsidR="00FC19B1" w:rsidRPr="003879CE" w:rsidRDefault="00FC19B1" w:rsidP="00FC19B1">
      <w:pPr>
        <w:pStyle w:val="ListParagraph"/>
        <w:numPr>
          <w:ilvl w:val="1"/>
          <w:numId w:val="4"/>
        </w:numPr>
        <w:rPr>
          <w:rFonts w:ascii="Times New Roman" w:hAnsi="Times New Roman" w:cs="Times New Roman"/>
          <w:sz w:val="18"/>
          <w:szCs w:val="18"/>
        </w:rPr>
      </w:pPr>
      <w:r w:rsidRPr="003879CE">
        <w:rPr>
          <w:rFonts w:ascii="Times New Roman" w:hAnsi="Times New Roman" w:cs="Times New Roman"/>
          <w:b/>
          <w:bCs/>
          <w:sz w:val="18"/>
          <w:szCs w:val="18"/>
        </w:rPr>
        <w:t>Row 5</w:t>
      </w:r>
      <w:r w:rsidRPr="003879CE">
        <w:rPr>
          <w:rFonts w:ascii="Times New Roman" w:hAnsi="Times New Roman" w:cs="Times New Roman"/>
          <w:sz w:val="18"/>
          <w:szCs w:val="18"/>
        </w:rPr>
        <w:t>: </w:t>
      </w:r>
      <w:r w:rsidRPr="003879CE">
        <w:rPr>
          <w:rFonts w:ascii="Times New Roman" w:hAnsi="Times New Roman" w:cs="Times New Roman"/>
          <w:b/>
          <w:bCs/>
          <w:sz w:val="18"/>
          <w:szCs w:val="18"/>
        </w:rPr>
        <w:t xml:space="preserve">Mutating tyrosines to alanine </w:t>
      </w:r>
      <w:r w:rsidRPr="003879CE">
        <w:rPr>
          <w:rFonts w:ascii="Times New Roman" w:hAnsi="Times New Roman" w:cs="Times New Roman"/>
          <w:sz w:val="18"/>
          <w:szCs w:val="18"/>
        </w:rPr>
        <w:t>also reduces phase separation, indicating that the aromatic tyrosines are important for cation-π interactions.</w:t>
      </w:r>
    </w:p>
    <w:p w14:paraId="7E79AD0D" w14:textId="77777777" w:rsidR="00FC19B1" w:rsidRPr="003879CE" w:rsidRDefault="00FC19B1" w:rsidP="00FC19B1">
      <w:pPr>
        <w:pStyle w:val="ListParagraph"/>
        <w:numPr>
          <w:ilvl w:val="1"/>
          <w:numId w:val="4"/>
        </w:numPr>
        <w:rPr>
          <w:rFonts w:ascii="Times New Roman" w:hAnsi="Times New Roman" w:cs="Times New Roman"/>
          <w:sz w:val="18"/>
          <w:szCs w:val="18"/>
        </w:rPr>
      </w:pPr>
      <w:r w:rsidRPr="003879CE">
        <w:rPr>
          <w:rFonts w:ascii="Times New Roman" w:hAnsi="Times New Roman" w:cs="Times New Roman"/>
          <w:b/>
          <w:bCs/>
          <w:sz w:val="18"/>
          <w:szCs w:val="18"/>
        </w:rPr>
        <w:t>Row 6</w:t>
      </w:r>
      <w:r w:rsidRPr="003879CE">
        <w:rPr>
          <w:rFonts w:ascii="Times New Roman" w:hAnsi="Times New Roman" w:cs="Times New Roman"/>
          <w:sz w:val="18"/>
          <w:szCs w:val="18"/>
        </w:rPr>
        <w:t>: </w:t>
      </w:r>
      <w:r w:rsidRPr="003879CE">
        <w:rPr>
          <w:rFonts w:ascii="Times New Roman" w:hAnsi="Times New Roman" w:cs="Times New Roman"/>
          <w:b/>
          <w:bCs/>
          <w:sz w:val="18"/>
          <w:szCs w:val="18"/>
        </w:rPr>
        <w:t>Mutating tyrosine to phenylalanine</w:t>
      </w:r>
      <w:r w:rsidRPr="003879CE">
        <w:rPr>
          <w:rFonts w:ascii="Times New Roman" w:hAnsi="Times New Roman" w:cs="Times New Roman"/>
          <w:sz w:val="18"/>
          <w:szCs w:val="18"/>
        </w:rPr>
        <w:t>, which preserves the aromatic ring, maintains phase separation, showing that the aromatic nature of the side chain is crucial.</w:t>
      </w:r>
    </w:p>
    <w:p w14:paraId="1CF0C6AF" w14:textId="2428F138" w:rsidR="00FC19B1" w:rsidRPr="00697420" w:rsidRDefault="00FC19B1" w:rsidP="00FC19B1">
      <w:pPr>
        <w:pStyle w:val="ListParagraph"/>
        <w:numPr>
          <w:ilvl w:val="1"/>
          <w:numId w:val="4"/>
        </w:numPr>
        <w:rPr>
          <w:rFonts w:ascii="Times New Roman" w:hAnsi="Times New Roman" w:cs="Times New Roman"/>
          <w:sz w:val="18"/>
          <w:szCs w:val="18"/>
        </w:rPr>
      </w:pPr>
      <w:r w:rsidRPr="003879CE">
        <w:rPr>
          <w:rFonts w:ascii="Times New Roman" w:hAnsi="Times New Roman" w:cs="Times New Roman"/>
          <w:b/>
          <w:bCs/>
          <w:sz w:val="18"/>
          <w:szCs w:val="18"/>
        </w:rPr>
        <w:t>Rows 7-10</w:t>
      </w:r>
      <w:r w:rsidRPr="003879CE">
        <w:rPr>
          <w:rFonts w:ascii="Times New Roman" w:hAnsi="Times New Roman" w:cs="Times New Roman"/>
          <w:sz w:val="18"/>
          <w:szCs w:val="18"/>
        </w:rPr>
        <w:t>: Increasing the number of </w:t>
      </w:r>
      <w:r w:rsidR="00752A79" w:rsidRPr="003879CE">
        <w:rPr>
          <w:rFonts w:ascii="Times New Roman" w:hAnsi="Times New Roman" w:cs="Times New Roman"/>
          <w:b/>
          <w:bCs/>
          <w:sz w:val="18"/>
          <w:szCs w:val="18"/>
        </w:rPr>
        <w:t>arginine</w:t>
      </w:r>
      <w:r w:rsidRPr="003879CE">
        <w:rPr>
          <w:rFonts w:ascii="Times New Roman" w:hAnsi="Times New Roman" w:cs="Times New Roman"/>
          <w:sz w:val="18"/>
          <w:szCs w:val="18"/>
        </w:rPr>
        <w:t> promotes stronger phase separation, even at higher salt concentrations, forming </w:t>
      </w:r>
      <w:r w:rsidRPr="003879CE">
        <w:rPr>
          <w:rFonts w:ascii="Times New Roman" w:hAnsi="Times New Roman" w:cs="Times New Roman"/>
          <w:b/>
          <w:bCs/>
          <w:sz w:val="18"/>
          <w:szCs w:val="18"/>
        </w:rPr>
        <w:t>gel-like, non-spherical droplets</w:t>
      </w:r>
      <w:r w:rsidRPr="003879CE">
        <w:rPr>
          <w:rFonts w:ascii="Times New Roman" w:hAnsi="Times New Roman" w:cs="Times New Roman"/>
          <w:sz w:val="18"/>
          <w:szCs w:val="18"/>
        </w:rPr>
        <w:t>. Adding a mutation that reduces the number of available tyrosines rescues normal spherical droplet formation.</w:t>
      </w:r>
    </w:p>
    <w:p w14:paraId="5C02DDE5" w14:textId="77777777" w:rsidR="00FC19B1" w:rsidRPr="00697420" w:rsidRDefault="00FC19B1" w:rsidP="00FC19B1">
      <w:pPr>
        <w:pStyle w:val="ListParagraph"/>
        <w:numPr>
          <w:ilvl w:val="0"/>
          <w:numId w:val="4"/>
        </w:numPr>
        <w:rPr>
          <w:rFonts w:ascii="Times New Roman" w:hAnsi="Times New Roman" w:cs="Times New Roman"/>
          <w:sz w:val="18"/>
          <w:szCs w:val="18"/>
        </w:rPr>
      </w:pPr>
      <w:r w:rsidRPr="003879CE">
        <w:rPr>
          <w:rFonts w:ascii="Times New Roman" w:hAnsi="Times New Roman" w:cs="Times New Roman"/>
          <w:b/>
          <w:bCs/>
          <w:sz w:val="18"/>
          <w:szCs w:val="18"/>
        </w:rPr>
        <w:t>Panel B</w:t>
      </w:r>
      <w:r w:rsidRPr="003879CE">
        <w:rPr>
          <w:rFonts w:ascii="Times New Roman" w:hAnsi="Times New Roman" w:cs="Times New Roman"/>
          <w:sz w:val="18"/>
          <w:szCs w:val="18"/>
        </w:rPr>
        <w:t>: A diagram shows how the turbidity (cloudiness) changes with different FUS mutations, indicating the extent of phase separation.</w:t>
      </w:r>
    </w:p>
    <w:p w14:paraId="75078E7A" w14:textId="77777777" w:rsidR="00FC19B1" w:rsidRPr="00697420" w:rsidRDefault="00FC19B1" w:rsidP="00FC19B1">
      <w:pPr>
        <w:pStyle w:val="ListParagraph"/>
        <w:numPr>
          <w:ilvl w:val="1"/>
          <w:numId w:val="4"/>
        </w:numPr>
        <w:rPr>
          <w:rFonts w:ascii="Times New Roman" w:hAnsi="Times New Roman" w:cs="Times New Roman"/>
          <w:sz w:val="18"/>
          <w:szCs w:val="18"/>
        </w:rPr>
      </w:pPr>
      <w:r w:rsidRPr="003879CE">
        <w:rPr>
          <w:rFonts w:ascii="Times New Roman" w:hAnsi="Times New Roman" w:cs="Times New Roman"/>
          <w:sz w:val="18"/>
          <w:szCs w:val="18"/>
        </w:rPr>
        <w:t>Turbidity measures how cloudy the solution becomes, indicating how much phase separation (droplet formation) has occurred</w:t>
      </w:r>
    </w:p>
    <w:p w14:paraId="3DF1DAED" w14:textId="05CF7EB9" w:rsidR="00FC19B1" w:rsidRPr="003879CE" w:rsidRDefault="00FC19B1" w:rsidP="00FC19B1">
      <w:pPr>
        <w:pStyle w:val="ListParagraph"/>
        <w:numPr>
          <w:ilvl w:val="1"/>
          <w:numId w:val="4"/>
        </w:numPr>
        <w:rPr>
          <w:rFonts w:ascii="Times New Roman" w:hAnsi="Times New Roman" w:cs="Times New Roman"/>
          <w:sz w:val="18"/>
          <w:szCs w:val="18"/>
        </w:rPr>
      </w:pPr>
      <w:r w:rsidRPr="003879CE">
        <w:rPr>
          <w:rFonts w:ascii="Times New Roman" w:hAnsi="Times New Roman" w:cs="Times New Roman"/>
          <w:sz w:val="18"/>
          <w:szCs w:val="18"/>
        </w:rPr>
        <w:t xml:space="preserve">adding more </w:t>
      </w:r>
      <w:r w:rsidR="00752A79" w:rsidRPr="003879CE">
        <w:rPr>
          <w:rFonts w:ascii="Times New Roman" w:hAnsi="Times New Roman" w:cs="Times New Roman"/>
          <w:sz w:val="18"/>
          <w:szCs w:val="18"/>
        </w:rPr>
        <w:t>arginine</w:t>
      </w:r>
      <w:r w:rsidRPr="003879CE">
        <w:rPr>
          <w:rFonts w:ascii="Times New Roman" w:hAnsi="Times New Roman" w:cs="Times New Roman"/>
          <w:sz w:val="18"/>
          <w:szCs w:val="18"/>
        </w:rPr>
        <w:t xml:space="preserve"> increases turbidity, meaning more phase separation, while </w:t>
      </w:r>
      <w:r w:rsidRPr="003879CE">
        <w:rPr>
          <w:rFonts w:ascii="Times New Roman" w:hAnsi="Times New Roman" w:cs="Times New Roman"/>
          <w:b/>
          <w:bCs/>
          <w:sz w:val="18"/>
          <w:szCs w:val="18"/>
        </w:rPr>
        <w:t>arginine-to-alanine</w:t>
      </w:r>
      <w:r w:rsidRPr="003879CE">
        <w:rPr>
          <w:rFonts w:ascii="Times New Roman" w:hAnsi="Times New Roman" w:cs="Times New Roman"/>
          <w:sz w:val="18"/>
          <w:szCs w:val="18"/>
        </w:rPr>
        <w:t> or </w:t>
      </w:r>
      <w:r w:rsidRPr="003879CE">
        <w:rPr>
          <w:rFonts w:ascii="Times New Roman" w:hAnsi="Times New Roman" w:cs="Times New Roman"/>
          <w:b/>
          <w:bCs/>
          <w:sz w:val="18"/>
          <w:szCs w:val="18"/>
        </w:rPr>
        <w:t>tyrosine-to-alanine</w:t>
      </w:r>
      <w:r w:rsidRPr="003879CE">
        <w:rPr>
          <w:rFonts w:ascii="Times New Roman" w:hAnsi="Times New Roman" w:cs="Times New Roman"/>
          <w:sz w:val="18"/>
          <w:szCs w:val="18"/>
        </w:rPr>
        <w:t> mutations reduce turbidity</w:t>
      </w:r>
    </w:p>
    <w:p w14:paraId="026892A3" w14:textId="77777777" w:rsidR="00FC19B1" w:rsidRPr="00697420" w:rsidRDefault="00FC19B1" w:rsidP="00FC19B1">
      <w:pPr>
        <w:pStyle w:val="ListParagraph"/>
        <w:numPr>
          <w:ilvl w:val="0"/>
          <w:numId w:val="4"/>
        </w:numPr>
        <w:rPr>
          <w:rFonts w:ascii="Times New Roman" w:hAnsi="Times New Roman" w:cs="Times New Roman"/>
          <w:sz w:val="18"/>
          <w:szCs w:val="18"/>
        </w:rPr>
      </w:pPr>
      <w:r w:rsidRPr="003879CE">
        <w:rPr>
          <w:rFonts w:ascii="Times New Roman" w:hAnsi="Times New Roman" w:cs="Times New Roman"/>
          <w:b/>
          <w:bCs/>
          <w:sz w:val="18"/>
          <w:szCs w:val="18"/>
        </w:rPr>
        <w:lastRenderedPageBreak/>
        <w:t>Panel C &amp; D</w:t>
      </w:r>
      <w:r w:rsidRPr="003879CE">
        <w:rPr>
          <w:rFonts w:ascii="Times New Roman" w:hAnsi="Times New Roman" w:cs="Times New Roman"/>
          <w:sz w:val="18"/>
          <w:szCs w:val="18"/>
        </w:rPr>
        <w:t>: Images and graphs provide information about the circularity (shape) of the droplets, indicating whether they are spherical or irregular.</w:t>
      </w:r>
    </w:p>
    <w:p w14:paraId="00CE3735" w14:textId="77777777" w:rsidR="00FC19B1" w:rsidRPr="003879CE" w:rsidRDefault="00FC19B1" w:rsidP="00FC19B1">
      <w:pPr>
        <w:pStyle w:val="ListParagraph"/>
        <w:numPr>
          <w:ilvl w:val="1"/>
          <w:numId w:val="4"/>
        </w:numPr>
        <w:rPr>
          <w:rFonts w:ascii="Times New Roman" w:hAnsi="Times New Roman" w:cs="Times New Roman"/>
          <w:sz w:val="18"/>
          <w:szCs w:val="18"/>
        </w:rPr>
      </w:pPr>
      <w:r w:rsidRPr="00697420">
        <w:rPr>
          <w:rFonts w:ascii="Times New Roman" w:hAnsi="Times New Roman" w:cs="Times New Roman"/>
          <w:sz w:val="18"/>
          <w:szCs w:val="18"/>
        </w:rPr>
        <w:t xml:space="preserve">C: </w:t>
      </w:r>
      <w:r w:rsidRPr="003879CE">
        <w:rPr>
          <w:rFonts w:ascii="Times New Roman" w:hAnsi="Times New Roman" w:cs="Times New Roman"/>
          <w:sz w:val="18"/>
          <w:szCs w:val="18"/>
        </w:rPr>
        <w:t>This panel shows that </w:t>
      </w:r>
      <w:r w:rsidRPr="003879CE">
        <w:rPr>
          <w:rFonts w:ascii="Times New Roman" w:hAnsi="Times New Roman" w:cs="Times New Roman"/>
          <w:b/>
          <w:bCs/>
          <w:sz w:val="18"/>
          <w:szCs w:val="18"/>
        </w:rPr>
        <w:t xml:space="preserve">methylated FUS </w:t>
      </w:r>
      <w:r w:rsidRPr="003879CE">
        <w:rPr>
          <w:rFonts w:ascii="Times New Roman" w:hAnsi="Times New Roman" w:cs="Times New Roman"/>
          <w:sz w:val="18"/>
          <w:szCs w:val="18"/>
        </w:rPr>
        <w:t>forms </w:t>
      </w:r>
      <w:r w:rsidRPr="003879CE">
        <w:rPr>
          <w:rFonts w:ascii="Times New Roman" w:hAnsi="Times New Roman" w:cs="Times New Roman"/>
          <w:b/>
          <w:bCs/>
          <w:sz w:val="18"/>
          <w:szCs w:val="18"/>
        </w:rPr>
        <w:t>highly spherical droplets</w:t>
      </w:r>
      <w:r w:rsidRPr="003879CE">
        <w:rPr>
          <w:rFonts w:ascii="Times New Roman" w:hAnsi="Times New Roman" w:cs="Times New Roman"/>
          <w:sz w:val="18"/>
          <w:szCs w:val="18"/>
        </w:rPr>
        <w:t>, indicating a liquid-like state.</w:t>
      </w:r>
    </w:p>
    <w:p w14:paraId="0228A462" w14:textId="3D71B6DB" w:rsidR="00FC19B1" w:rsidRPr="003879CE" w:rsidRDefault="00FC19B1" w:rsidP="00FC19B1">
      <w:pPr>
        <w:pStyle w:val="ListParagraph"/>
        <w:numPr>
          <w:ilvl w:val="2"/>
          <w:numId w:val="4"/>
        </w:numPr>
        <w:rPr>
          <w:rFonts w:ascii="Times New Roman" w:hAnsi="Times New Roman" w:cs="Times New Roman"/>
          <w:sz w:val="18"/>
          <w:szCs w:val="18"/>
        </w:rPr>
      </w:pPr>
      <w:r w:rsidRPr="003879CE">
        <w:rPr>
          <w:rFonts w:ascii="Times New Roman" w:hAnsi="Times New Roman" w:cs="Times New Roman"/>
          <w:sz w:val="18"/>
          <w:szCs w:val="18"/>
        </w:rPr>
        <w:t>Mutations like </w:t>
      </w:r>
      <w:r w:rsidRPr="003879CE">
        <w:rPr>
          <w:rFonts w:ascii="Times New Roman" w:hAnsi="Times New Roman" w:cs="Times New Roman"/>
          <w:b/>
          <w:bCs/>
          <w:sz w:val="18"/>
          <w:szCs w:val="18"/>
        </w:rPr>
        <w:t>6R/K</w:t>
      </w:r>
      <w:r w:rsidRPr="003879CE">
        <w:rPr>
          <w:rFonts w:ascii="Times New Roman" w:hAnsi="Times New Roman" w:cs="Times New Roman"/>
          <w:sz w:val="18"/>
          <w:szCs w:val="18"/>
        </w:rPr>
        <w:t xml:space="preserve"> still form spherical droplets, but constructs with more </w:t>
      </w:r>
      <w:r w:rsidR="00752A79" w:rsidRPr="003879CE">
        <w:rPr>
          <w:rFonts w:ascii="Times New Roman" w:hAnsi="Times New Roman" w:cs="Times New Roman"/>
          <w:sz w:val="18"/>
          <w:szCs w:val="18"/>
        </w:rPr>
        <w:t>arginine</w:t>
      </w:r>
      <w:r w:rsidRPr="003879CE">
        <w:rPr>
          <w:rFonts w:ascii="Times New Roman" w:hAnsi="Times New Roman" w:cs="Times New Roman"/>
          <w:sz w:val="18"/>
          <w:szCs w:val="18"/>
        </w:rPr>
        <w:t xml:space="preserve"> form </w:t>
      </w:r>
      <w:r w:rsidRPr="003879CE">
        <w:rPr>
          <w:rFonts w:ascii="Times New Roman" w:hAnsi="Times New Roman" w:cs="Times New Roman"/>
          <w:b/>
          <w:bCs/>
          <w:sz w:val="18"/>
          <w:szCs w:val="18"/>
        </w:rPr>
        <w:t>non-spherical droplets</w:t>
      </w:r>
      <w:r w:rsidRPr="003879CE">
        <w:rPr>
          <w:rFonts w:ascii="Times New Roman" w:hAnsi="Times New Roman" w:cs="Times New Roman"/>
          <w:sz w:val="18"/>
          <w:szCs w:val="18"/>
        </w:rPr>
        <w:t>, which are gel-like and more solid.</w:t>
      </w:r>
    </w:p>
    <w:p w14:paraId="6C36E995" w14:textId="77777777" w:rsidR="00FC19B1" w:rsidRPr="003879CE" w:rsidRDefault="00FC19B1" w:rsidP="00FC19B1">
      <w:pPr>
        <w:pStyle w:val="ListParagraph"/>
        <w:numPr>
          <w:ilvl w:val="2"/>
          <w:numId w:val="4"/>
        </w:numPr>
        <w:rPr>
          <w:rFonts w:ascii="Times New Roman" w:hAnsi="Times New Roman" w:cs="Times New Roman"/>
          <w:sz w:val="18"/>
          <w:szCs w:val="18"/>
        </w:rPr>
      </w:pPr>
      <w:r w:rsidRPr="003879CE">
        <w:rPr>
          <w:rFonts w:ascii="Times New Roman" w:hAnsi="Times New Roman" w:cs="Times New Roman"/>
          <w:sz w:val="18"/>
          <w:szCs w:val="18"/>
        </w:rPr>
        <w:t>Adding the </w:t>
      </w:r>
      <w:r w:rsidRPr="003879CE">
        <w:rPr>
          <w:rFonts w:ascii="Times New Roman" w:hAnsi="Times New Roman" w:cs="Times New Roman"/>
          <w:b/>
          <w:bCs/>
          <w:sz w:val="18"/>
          <w:szCs w:val="18"/>
        </w:rPr>
        <w:t xml:space="preserve">tyrosine-alanine mutation </w:t>
      </w:r>
      <w:r w:rsidRPr="003879CE">
        <w:rPr>
          <w:rFonts w:ascii="Times New Roman" w:hAnsi="Times New Roman" w:cs="Times New Roman"/>
          <w:sz w:val="18"/>
          <w:szCs w:val="18"/>
        </w:rPr>
        <w:t>reduces the irregular shapes and makes the droplets more spherical again, confirming that reducing cation-π interactions shifts the droplets back to a more liquid-like state.</w:t>
      </w:r>
    </w:p>
    <w:p w14:paraId="11ABE9BB" w14:textId="77777777" w:rsidR="00FC19B1" w:rsidRPr="003879CE" w:rsidRDefault="00FC19B1" w:rsidP="00FC19B1">
      <w:pPr>
        <w:pStyle w:val="ListParagraph"/>
        <w:numPr>
          <w:ilvl w:val="1"/>
          <w:numId w:val="4"/>
        </w:numPr>
        <w:rPr>
          <w:rFonts w:ascii="Times New Roman" w:hAnsi="Times New Roman" w:cs="Times New Roman"/>
          <w:sz w:val="18"/>
          <w:szCs w:val="18"/>
        </w:rPr>
      </w:pPr>
      <w:r w:rsidRPr="00697420">
        <w:rPr>
          <w:rFonts w:ascii="Times New Roman" w:hAnsi="Times New Roman" w:cs="Times New Roman"/>
          <w:sz w:val="18"/>
          <w:szCs w:val="18"/>
        </w:rPr>
        <w:t xml:space="preserve">D: </w:t>
      </w:r>
      <w:r w:rsidRPr="003879CE">
        <w:rPr>
          <w:rFonts w:ascii="Times New Roman" w:hAnsi="Times New Roman" w:cs="Times New Roman"/>
          <w:sz w:val="18"/>
          <w:szCs w:val="18"/>
        </w:rPr>
        <w:t>The graph provides quantitative data on the shape (circularity) of the droplets. Higher circularity means the droplets are more spherical (liquid-like), while lower circularity indicates they are more irregular (gel-like).</w:t>
      </w:r>
    </w:p>
    <w:p w14:paraId="0B326681" w14:textId="3C4290AB" w:rsidR="00FC19B1" w:rsidRPr="00697420" w:rsidRDefault="00FC19B1" w:rsidP="00FC19B1">
      <w:pPr>
        <w:pStyle w:val="ListParagraph"/>
        <w:numPr>
          <w:ilvl w:val="2"/>
          <w:numId w:val="4"/>
        </w:numPr>
        <w:rPr>
          <w:rFonts w:ascii="Times New Roman" w:hAnsi="Times New Roman" w:cs="Times New Roman"/>
          <w:sz w:val="18"/>
          <w:szCs w:val="18"/>
        </w:rPr>
      </w:pPr>
      <w:r w:rsidRPr="003879CE">
        <w:rPr>
          <w:rFonts w:ascii="Times New Roman" w:hAnsi="Times New Roman" w:cs="Times New Roman"/>
          <w:sz w:val="18"/>
          <w:szCs w:val="18"/>
        </w:rPr>
        <w:t>Mutations like </w:t>
      </w:r>
      <w:r w:rsidRPr="003879CE">
        <w:rPr>
          <w:rFonts w:ascii="Times New Roman" w:hAnsi="Times New Roman" w:cs="Times New Roman"/>
          <w:b/>
          <w:bCs/>
          <w:sz w:val="18"/>
          <w:szCs w:val="18"/>
        </w:rPr>
        <w:t>6R/A</w:t>
      </w:r>
      <w:r w:rsidRPr="003879CE">
        <w:rPr>
          <w:rFonts w:ascii="Times New Roman" w:hAnsi="Times New Roman" w:cs="Times New Roman"/>
          <w:sz w:val="18"/>
          <w:szCs w:val="18"/>
        </w:rPr>
        <w:t> and </w:t>
      </w:r>
      <w:r w:rsidRPr="003879CE">
        <w:rPr>
          <w:rFonts w:ascii="Times New Roman" w:hAnsi="Times New Roman" w:cs="Times New Roman"/>
          <w:b/>
          <w:bCs/>
          <w:sz w:val="18"/>
          <w:szCs w:val="18"/>
        </w:rPr>
        <w:t>ncY/A</w:t>
      </w:r>
      <w:r w:rsidRPr="003879CE">
        <w:rPr>
          <w:rFonts w:ascii="Times New Roman" w:hAnsi="Times New Roman" w:cs="Times New Roman"/>
          <w:sz w:val="18"/>
          <w:szCs w:val="18"/>
        </w:rPr>
        <w:t xml:space="preserve"> make the droplets more spherical, whereas constructs with extra </w:t>
      </w:r>
      <w:r w:rsidR="00752A79" w:rsidRPr="003879CE">
        <w:rPr>
          <w:rFonts w:ascii="Times New Roman" w:hAnsi="Times New Roman" w:cs="Times New Roman"/>
          <w:sz w:val="18"/>
          <w:szCs w:val="18"/>
        </w:rPr>
        <w:t>arginine</w:t>
      </w:r>
      <w:r w:rsidRPr="003879CE">
        <w:rPr>
          <w:rFonts w:ascii="Times New Roman" w:hAnsi="Times New Roman" w:cs="Times New Roman"/>
          <w:sz w:val="18"/>
          <w:szCs w:val="18"/>
        </w:rPr>
        <w:t xml:space="preserve"> (</w:t>
      </w:r>
      <w:r w:rsidRPr="003879CE">
        <w:rPr>
          <w:rFonts w:ascii="Times New Roman" w:hAnsi="Times New Roman" w:cs="Times New Roman"/>
          <w:b/>
          <w:bCs/>
          <w:sz w:val="18"/>
          <w:szCs w:val="18"/>
        </w:rPr>
        <w:t>FUS +16R</w:t>
      </w:r>
      <w:r w:rsidRPr="003879CE">
        <w:rPr>
          <w:rFonts w:ascii="Times New Roman" w:hAnsi="Times New Roman" w:cs="Times New Roman"/>
          <w:sz w:val="18"/>
          <w:szCs w:val="18"/>
        </w:rPr>
        <w:t>) form irregular, non-spherical droplets.</w:t>
      </w:r>
    </w:p>
    <w:p w14:paraId="279325DA" w14:textId="77777777" w:rsidR="00FC19B1" w:rsidRPr="00697420" w:rsidRDefault="00FC19B1" w:rsidP="00FC19B1">
      <w:pPr>
        <w:pStyle w:val="ListParagraph"/>
        <w:numPr>
          <w:ilvl w:val="0"/>
          <w:numId w:val="4"/>
        </w:numPr>
        <w:rPr>
          <w:rFonts w:ascii="Times New Roman" w:hAnsi="Times New Roman" w:cs="Times New Roman"/>
          <w:sz w:val="18"/>
          <w:szCs w:val="18"/>
        </w:rPr>
      </w:pPr>
      <w:r w:rsidRPr="003879CE">
        <w:rPr>
          <w:rFonts w:ascii="Times New Roman" w:hAnsi="Times New Roman" w:cs="Times New Roman"/>
          <w:b/>
          <w:bCs/>
          <w:sz w:val="18"/>
          <w:szCs w:val="18"/>
        </w:rPr>
        <w:t>Panel E</w:t>
      </w:r>
      <w:r w:rsidRPr="003879CE">
        <w:rPr>
          <w:rFonts w:ascii="Times New Roman" w:hAnsi="Times New Roman" w:cs="Times New Roman"/>
          <w:sz w:val="18"/>
          <w:szCs w:val="18"/>
        </w:rPr>
        <w:t>: Schematics illustrate how different modifications affect cation-π interactions.</w:t>
      </w:r>
    </w:p>
    <w:p w14:paraId="531FDE82" w14:textId="130DD008" w:rsidR="00FC19B1" w:rsidRPr="003879CE" w:rsidRDefault="00FC19B1" w:rsidP="00FC19B1">
      <w:pPr>
        <w:pStyle w:val="ListParagraph"/>
        <w:numPr>
          <w:ilvl w:val="1"/>
          <w:numId w:val="4"/>
        </w:numPr>
        <w:rPr>
          <w:rFonts w:ascii="Times New Roman" w:hAnsi="Times New Roman" w:cs="Times New Roman"/>
          <w:sz w:val="18"/>
          <w:szCs w:val="18"/>
        </w:rPr>
      </w:pPr>
      <w:r w:rsidRPr="003879CE">
        <w:rPr>
          <w:rFonts w:ascii="Times New Roman" w:hAnsi="Times New Roman" w:cs="Times New Roman"/>
          <w:sz w:val="18"/>
          <w:szCs w:val="18"/>
        </w:rPr>
        <w:t xml:space="preserve">This diagram explains how methylation of </w:t>
      </w:r>
      <w:r w:rsidR="00752A79" w:rsidRPr="003879CE">
        <w:rPr>
          <w:rFonts w:ascii="Times New Roman" w:hAnsi="Times New Roman" w:cs="Times New Roman"/>
          <w:sz w:val="18"/>
          <w:szCs w:val="18"/>
        </w:rPr>
        <w:t>arginine</w:t>
      </w:r>
      <w:r w:rsidRPr="003879CE">
        <w:rPr>
          <w:rFonts w:ascii="Times New Roman" w:hAnsi="Times New Roman" w:cs="Times New Roman"/>
          <w:sz w:val="18"/>
          <w:szCs w:val="18"/>
        </w:rPr>
        <w:t xml:space="preserve"> weakens cation-π interactions by reducing the positive charge on arginine.</w:t>
      </w:r>
    </w:p>
    <w:p w14:paraId="08A7F18E" w14:textId="68693EF8" w:rsidR="00FC19B1" w:rsidRPr="00697420" w:rsidRDefault="00FC19B1" w:rsidP="00FC19B1">
      <w:pPr>
        <w:pStyle w:val="ListParagraph"/>
        <w:numPr>
          <w:ilvl w:val="1"/>
          <w:numId w:val="4"/>
        </w:numPr>
        <w:rPr>
          <w:rFonts w:ascii="Times New Roman" w:hAnsi="Times New Roman" w:cs="Times New Roman"/>
          <w:sz w:val="18"/>
          <w:szCs w:val="18"/>
        </w:rPr>
      </w:pPr>
      <w:r w:rsidRPr="003879CE">
        <w:rPr>
          <w:rFonts w:ascii="Times New Roman" w:hAnsi="Times New Roman" w:cs="Times New Roman"/>
          <w:sz w:val="18"/>
          <w:szCs w:val="18"/>
        </w:rPr>
        <w:t xml:space="preserve">It also shows how converting arginine to </w:t>
      </w:r>
      <w:r w:rsidR="00752A79" w:rsidRPr="003879CE">
        <w:rPr>
          <w:rFonts w:ascii="Times New Roman" w:hAnsi="Times New Roman" w:cs="Times New Roman"/>
          <w:sz w:val="18"/>
          <w:szCs w:val="18"/>
        </w:rPr>
        <w:t>citrulline,</w:t>
      </w:r>
      <w:r w:rsidRPr="003879CE">
        <w:rPr>
          <w:rFonts w:ascii="Times New Roman" w:hAnsi="Times New Roman" w:cs="Times New Roman"/>
          <w:sz w:val="18"/>
          <w:szCs w:val="18"/>
        </w:rPr>
        <w:t xml:space="preserve"> or alanine disrupts these interactions, while substituting lysine keeps phase separation intact because it preserves the positive charge.</w:t>
      </w:r>
    </w:p>
    <w:p w14:paraId="2DEA7D46" w14:textId="77777777" w:rsidR="00FC19B1" w:rsidRPr="003879CE" w:rsidRDefault="00FC19B1" w:rsidP="00FC19B1">
      <w:pPr>
        <w:pStyle w:val="ListParagraph"/>
        <w:numPr>
          <w:ilvl w:val="0"/>
          <w:numId w:val="4"/>
        </w:numPr>
        <w:rPr>
          <w:rFonts w:ascii="Times New Roman" w:hAnsi="Times New Roman" w:cs="Times New Roman"/>
          <w:sz w:val="18"/>
          <w:szCs w:val="18"/>
        </w:rPr>
      </w:pPr>
      <w:r w:rsidRPr="003879CE">
        <w:rPr>
          <w:rFonts w:ascii="Times New Roman" w:hAnsi="Times New Roman" w:cs="Times New Roman"/>
          <w:b/>
          <w:bCs/>
          <w:sz w:val="18"/>
          <w:szCs w:val="18"/>
        </w:rPr>
        <w:t>Panel F</w:t>
      </w:r>
      <w:r w:rsidRPr="003879CE">
        <w:rPr>
          <w:rFonts w:ascii="Times New Roman" w:hAnsi="Times New Roman" w:cs="Times New Roman"/>
          <w:sz w:val="18"/>
          <w:szCs w:val="18"/>
        </w:rPr>
        <w:t>: Shows that cooperative interactions between the tyrosine-rich N-terminal domain and arginine-rich C-terminal domain are critical for phase separation.</w:t>
      </w:r>
    </w:p>
    <w:p w14:paraId="17D4B21C" w14:textId="77777777" w:rsidR="00FC19B1" w:rsidRPr="00697420" w:rsidRDefault="00FC19B1" w:rsidP="00FC19B1">
      <w:pPr>
        <w:pStyle w:val="ListParagraph"/>
        <w:numPr>
          <w:ilvl w:val="1"/>
          <w:numId w:val="4"/>
        </w:numPr>
        <w:rPr>
          <w:rFonts w:ascii="Times New Roman" w:hAnsi="Times New Roman" w:cs="Times New Roman"/>
          <w:sz w:val="18"/>
          <w:szCs w:val="18"/>
        </w:rPr>
      </w:pPr>
      <w:r w:rsidRPr="003879CE">
        <w:rPr>
          <w:rFonts w:ascii="Times New Roman" w:hAnsi="Times New Roman" w:cs="Times New Roman"/>
          <w:sz w:val="18"/>
          <w:szCs w:val="18"/>
        </w:rPr>
        <w:t>This panel illustrates how the </w:t>
      </w:r>
      <w:r w:rsidRPr="003879CE">
        <w:rPr>
          <w:rFonts w:ascii="Times New Roman" w:hAnsi="Times New Roman" w:cs="Times New Roman"/>
          <w:b/>
          <w:bCs/>
          <w:sz w:val="18"/>
          <w:szCs w:val="18"/>
        </w:rPr>
        <w:t>N-terminal (tyrosine-rich)</w:t>
      </w:r>
      <w:r w:rsidRPr="003879CE">
        <w:rPr>
          <w:rFonts w:ascii="Times New Roman" w:hAnsi="Times New Roman" w:cs="Times New Roman"/>
          <w:sz w:val="18"/>
          <w:szCs w:val="18"/>
        </w:rPr>
        <w:t> and </w:t>
      </w:r>
      <w:r w:rsidRPr="003879CE">
        <w:rPr>
          <w:rFonts w:ascii="Times New Roman" w:hAnsi="Times New Roman" w:cs="Times New Roman"/>
          <w:b/>
          <w:bCs/>
          <w:sz w:val="18"/>
          <w:szCs w:val="18"/>
        </w:rPr>
        <w:t>C-terminal (arginine-rich)</w:t>
      </w:r>
      <w:r w:rsidRPr="003879CE">
        <w:rPr>
          <w:rFonts w:ascii="Times New Roman" w:hAnsi="Times New Roman" w:cs="Times New Roman"/>
          <w:sz w:val="18"/>
          <w:szCs w:val="18"/>
        </w:rPr>
        <w:t xml:space="preserve"> domains of FUS work together to promote phase separation. </w:t>
      </w:r>
    </w:p>
    <w:p w14:paraId="55C1A12E" w14:textId="77777777" w:rsidR="00FC19B1" w:rsidRPr="003879CE" w:rsidRDefault="00FC19B1" w:rsidP="00FC19B1">
      <w:pPr>
        <w:pStyle w:val="ListParagraph"/>
        <w:numPr>
          <w:ilvl w:val="1"/>
          <w:numId w:val="4"/>
        </w:numPr>
        <w:rPr>
          <w:rFonts w:ascii="Times New Roman" w:hAnsi="Times New Roman" w:cs="Times New Roman"/>
          <w:sz w:val="18"/>
          <w:szCs w:val="18"/>
        </w:rPr>
      </w:pPr>
      <w:r w:rsidRPr="003879CE">
        <w:rPr>
          <w:rFonts w:ascii="Times New Roman" w:hAnsi="Times New Roman" w:cs="Times New Roman"/>
          <w:sz w:val="18"/>
          <w:szCs w:val="18"/>
        </w:rPr>
        <w:t>When these two parts are mixed together, they form droplets briefly, but the droplets are unstable without being part of the full-length protein.</w:t>
      </w:r>
    </w:p>
    <w:p w14:paraId="005146B8" w14:textId="77777777" w:rsidR="00FC19B1" w:rsidRPr="003879CE" w:rsidRDefault="00FC19B1" w:rsidP="00FC19B1">
      <w:pPr>
        <w:pStyle w:val="ListParagraph"/>
        <w:numPr>
          <w:ilvl w:val="0"/>
          <w:numId w:val="4"/>
        </w:numPr>
        <w:rPr>
          <w:rFonts w:ascii="Times New Roman" w:hAnsi="Times New Roman" w:cs="Times New Roman"/>
          <w:b/>
          <w:bCs/>
          <w:sz w:val="18"/>
          <w:szCs w:val="18"/>
          <w:highlight w:val="yellow"/>
        </w:rPr>
      </w:pPr>
      <w:r w:rsidRPr="003879CE">
        <w:rPr>
          <w:rFonts w:ascii="Times New Roman" w:hAnsi="Times New Roman" w:cs="Times New Roman"/>
          <w:b/>
          <w:bCs/>
          <w:sz w:val="18"/>
          <w:szCs w:val="18"/>
          <w:highlight w:val="yellow"/>
        </w:rPr>
        <w:t>Overall Key Findings from Figure 2:</w:t>
      </w:r>
    </w:p>
    <w:p w14:paraId="4912AEA0" w14:textId="77777777" w:rsidR="00FC19B1" w:rsidRPr="003879CE" w:rsidRDefault="00FC19B1" w:rsidP="00FC19B1">
      <w:pPr>
        <w:pStyle w:val="ListParagraph"/>
        <w:numPr>
          <w:ilvl w:val="1"/>
          <w:numId w:val="4"/>
        </w:numPr>
        <w:rPr>
          <w:rFonts w:ascii="Times New Roman" w:hAnsi="Times New Roman" w:cs="Times New Roman"/>
          <w:sz w:val="18"/>
          <w:szCs w:val="18"/>
          <w:highlight w:val="yellow"/>
        </w:rPr>
      </w:pPr>
      <w:r w:rsidRPr="003879CE">
        <w:rPr>
          <w:rFonts w:ascii="Times New Roman" w:hAnsi="Times New Roman" w:cs="Times New Roman"/>
          <w:b/>
          <w:bCs/>
          <w:sz w:val="18"/>
          <w:szCs w:val="18"/>
          <w:highlight w:val="yellow"/>
        </w:rPr>
        <w:t>Cation-π interactions</w:t>
      </w:r>
      <w:r w:rsidRPr="003879CE">
        <w:rPr>
          <w:rFonts w:ascii="Times New Roman" w:hAnsi="Times New Roman" w:cs="Times New Roman"/>
          <w:sz w:val="18"/>
          <w:szCs w:val="18"/>
          <w:highlight w:val="yellow"/>
        </w:rPr>
        <w:t> between arginine and tyrosine residues are crucial for phase separation.</w:t>
      </w:r>
    </w:p>
    <w:p w14:paraId="6CC2094A" w14:textId="5DE3E60E" w:rsidR="00FC19B1" w:rsidRPr="003879CE" w:rsidRDefault="00FC19B1" w:rsidP="00FC19B1">
      <w:pPr>
        <w:pStyle w:val="ListParagraph"/>
        <w:numPr>
          <w:ilvl w:val="1"/>
          <w:numId w:val="4"/>
        </w:numPr>
        <w:rPr>
          <w:rFonts w:ascii="Times New Roman" w:hAnsi="Times New Roman" w:cs="Times New Roman"/>
          <w:sz w:val="18"/>
          <w:szCs w:val="18"/>
          <w:highlight w:val="yellow"/>
        </w:rPr>
      </w:pPr>
      <w:r w:rsidRPr="003879CE">
        <w:rPr>
          <w:rFonts w:ascii="Times New Roman" w:hAnsi="Times New Roman" w:cs="Times New Roman"/>
          <w:b/>
          <w:bCs/>
          <w:sz w:val="18"/>
          <w:szCs w:val="18"/>
          <w:highlight w:val="yellow"/>
        </w:rPr>
        <w:t>Disrupting these interactions</w:t>
      </w:r>
      <w:r w:rsidRPr="003879CE">
        <w:rPr>
          <w:rFonts w:ascii="Times New Roman" w:hAnsi="Times New Roman" w:cs="Times New Roman"/>
          <w:sz w:val="18"/>
          <w:szCs w:val="18"/>
          <w:highlight w:val="yellow"/>
        </w:rPr>
        <w:t> (e.g., by mutating arginine or tyrosine) stops phase separation, while </w:t>
      </w:r>
      <w:r w:rsidRPr="003879CE">
        <w:rPr>
          <w:rFonts w:ascii="Times New Roman" w:hAnsi="Times New Roman" w:cs="Times New Roman"/>
          <w:b/>
          <w:bCs/>
          <w:sz w:val="18"/>
          <w:szCs w:val="18"/>
          <w:highlight w:val="yellow"/>
        </w:rPr>
        <w:t>enhancing them</w:t>
      </w:r>
      <w:r w:rsidRPr="003879CE">
        <w:rPr>
          <w:rFonts w:ascii="Times New Roman" w:hAnsi="Times New Roman" w:cs="Times New Roman"/>
          <w:sz w:val="18"/>
          <w:szCs w:val="18"/>
          <w:highlight w:val="yellow"/>
        </w:rPr>
        <w:t xml:space="preserve"> (e.g., by adding more </w:t>
      </w:r>
      <w:r w:rsidR="00752A79" w:rsidRPr="003879CE">
        <w:rPr>
          <w:rFonts w:ascii="Times New Roman" w:hAnsi="Times New Roman" w:cs="Times New Roman"/>
          <w:sz w:val="18"/>
          <w:szCs w:val="18"/>
          <w:highlight w:val="yellow"/>
        </w:rPr>
        <w:t>arginine</w:t>
      </w:r>
      <w:r w:rsidRPr="003879CE">
        <w:rPr>
          <w:rFonts w:ascii="Times New Roman" w:hAnsi="Times New Roman" w:cs="Times New Roman"/>
          <w:sz w:val="18"/>
          <w:szCs w:val="18"/>
          <w:highlight w:val="yellow"/>
        </w:rPr>
        <w:t>) promotes stronger and more stable phase separation.</w:t>
      </w:r>
    </w:p>
    <w:p w14:paraId="6AEB49F3" w14:textId="61BB7BD8" w:rsidR="00FC19B1" w:rsidRPr="003879CE" w:rsidRDefault="00FC19B1" w:rsidP="00FC19B1">
      <w:pPr>
        <w:pStyle w:val="ListParagraph"/>
        <w:numPr>
          <w:ilvl w:val="1"/>
          <w:numId w:val="4"/>
        </w:numPr>
        <w:rPr>
          <w:rFonts w:ascii="Times New Roman" w:hAnsi="Times New Roman" w:cs="Times New Roman"/>
          <w:sz w:val="18"/>
          <w:szCs w:val="18"/>
          <w:highlight w:val="yellow"/>
        </w:rPr>
      </w:pPr>
      <w:r w:rsidRPr="003879CE">
        <w:rPr>
          <w:rFonts w:ascii="Times New Roman" w:hAnsi="Times New Roman" w:cs="Times New Roman"/>
          <w:b/>
          <w:bCs/>
          <w:sz w:val="18"/>
          <w:szCs w:val="18"/>
          <w:highlight w:val="yellow"/>
        </w:rPr>
        <w:t xml:space="preserve">More </w:t>
      </w:r>
      <w:r w:rsidR="00752A79" w:rsidRPr="003879CE">
        <w:rPr>
          <w:rFonts w:ascii="Times New Roman" w:hAnsi="Times New Roman" w:cs="Times New Roman"/>
          <w:b/>
          <w:bCs/>
          <w:sz w:val="18"/>
          <w:szCs w:val="18"/>
          <w:highlight w:val="yellow"/>
        </w:rPr>
        <w:t>arginine</w:t>
      </w:r>
      <w:r w:rsidRPr="003879CE">
        <w:rPr>
          <w:rFonts w:ascii="Times New Roman" w:hAnsi="Times New Roman" w:cs="Times New Roman"/>
          <w:sz w:val="18"/>
          <w:szCs w:val="18"/>
          <w:highlight w:val="yellow"/>
        </w:rPr>
        <w:t> </w:t>
      </w:r>
      <w:r w:rsidR="000453E5" w:rsidRPr="003879CE">
        <w:rPr>
          <w:rFonts w:ascii="Times New Roman" w:hAnsi="Times New Roman" w:cs="Times New Roman"/>
          <w:sz w:val="18"/>
          <w:szCs w:val="18"/>
          <w:highlight w:val="yellow"/>
        </w:rPr>
        <w:t>led</w:t>
      </w:r>
      <w:r w:rsidRPr="003879CE">
        <w:rPr>
          <w:rFonts w:ascii="Times New Roman" w:hAnsi="Times New Roman" w:cs="Times New Roman"/>
          <w:sz w:val="18"/>
          <w:szCs w:val="18"/>
          <w:highlight w:val="yellow"/>
        </w:rPr>
        <w:t xml:space="preserve"> to the formation of </w:t>
      </w:r>
      <w:r w:rsidRPr="003879CE">
        <w:rPr>
          <w:rFonts w:ascii="Times New Roman" w:hAnsi="Times New Roman" w:cs="Times New Roman"/>
          <w:b/>
          <w:bCs/>
          <w:sz w:val="18"/>
          <w:szCs w:val="18"/>
          <w:highlight w:val="yellow"/>
        </w:rPr>
        <w:t>non-spherical, gel-like droplets</w:t>
      </w:r>
      <w:r w:rsidRPr="003879CE">
        <w:rPr>
          <w:rFonts w:ascii="Times New Roman" w:hAnsi="Times New Roman" w:cs="Times New Roman"/>
          <w:sz w:val="18"/>
          <w:szCs w:val="18"/>
          <w:highlight w:val="yellow"/>
        </w:rPr>
        <w:t>, which are more solid and could be linked to pathological conditions.</w:t>
      </w:r>
    </w:p>
    <w:p w14:paraId="5F80E909" w14:textId="77777777" w:rsidR="00FC19B1" w:rsidRPr="003879CE" w:rsidRDefault="00FC19B1" w:rsidP="00FC19B1">
      <w:pPr>
        <w:pStyle w:val="ListParagraph"/>
        <w:numPr>
          <w:ilvl w:val="1"/>
          <w:numId w:val="4"/>
        </w:numPr>
        <w:rPr>
          <w:rFonts w:ascii="Times New Roman" w:hAnsi="Times New Roman" w:cs="Times New Roman"/>
          <w:sz w:val="18"/>
          <w:szCs w:val="18"/>
          <w:highlight w:val="yellow"/>
        </w:rPr>
      </w:pPr>
      <w:r w:rsidRPr="003879CE">
        <w:rPr>
          <w:rFonts w:ascii="Times New Roman" w:hAnsi="Times New Roman" w:cs="Times New Roman"/>
          <w:sz w:val="18"/>
          <w:szCs w:val="18"/>
          <w:highlight w:val="yellow"/>
        </w:rPr>
        <w:t>The balance between these interactions helps regulate whether FUS forms liquid-like droplets or more solid, pathological structures</w:t>
      </w:r>
    </w:p>
    <w:p w14:paraId="6F78DE8D" w14:textId="77777777" w:rsidR="00FC19B1" w:rsidRPr="00697420" w:rsidRDefault="00FC19B1" w:rsidP="00FC19B1">
      <w:pPr>
        <w:rPr>
          <w:rFonts w:ascii="Times New Roman" w:hAnsi="Times New Roman" w:cs="Times New Roman"/>
          <w:sz w:val="18"/>
          <w:szCs w:val="18"/>
        </w:rPr>
      </w:pPr>
      <w:r w:rsidRPr="00697420">
        <w:rPr>
          <w:rFonts w:ascii="Times New Roman" w:hAnsi="Times New Roman" w:cs="Times New Roman"/>
          <w:sz w:val="18"/>
          <w:szCs w:val="18"/>
        </w:rPr>
        <w:t>Figure 3</w:t>
      </w:r>
    </w:p>
    <w:p w14:paraId="0AFEB0BA" w14:textId="77777777" w:rsidR="00FC19B1" w:rsidRPr="00697420" w:rsidRDefault="00FC19B1" w:rsidP="00FC19B1">
      <w:pPr>
        <w:pStyle w:val="ListParagraph"/>
        <w:numPr>
          <w:ilvl w:val="0"/>
          <w:numId w:val="4"/>
        </w:numPr>
        <w:rPr>
          <w:rFonts w:ascii="Times New Roman" w:hAnsi="Times New Roman" w:cs="Times New Roman"/>
          <w:sz w:val="18"/>
          <w:szCs w:val="18"/>
        </w:rPr>
      </w:pPr>
      <w:r w:rsidRPr="00697420">
        <w:rPr>
          <w:rFonts w:ascii="Times New Roman" w:hAnsi="Times New Roman" w:cs="Times New Roman"/>
          <w:sz w:val="18"/>
          <w:szCs w:val="18"/>
        </w:rPr>
        <w:t>The aim of this figure is to show how FUS proteins behave in living cells when they are methylated or hypomethylated, and how altering the number of tyrosine or arginine residues affects the formation of FUS granules, which are related to the phase separation process</w:t>
      </w:r>
      <w:r>
        <w:rPr>
          <w:rFonts w:ascii="Times New Roman" w:hAnsi="Times New Roman" w:cs="Times New Roman"/>
          <w:sz w:val="18"/>
          <w:szCs w:val="18"/>
        </w:rPr>
        <w:t xml:space="preserve">. </w:t>
      </w:r>
    </w:p>
    <w:p w14:paraId="67CE7974" w14:textId="25C669ED" w:rsidR="00FC19B1" w:rsidRPr="00C539DB" w:rsidRDefault="00FC19B1" w:rsidP="00FC19B1">
      <w:pPr>
        <w:pStyle w:val="ListParagraph"/>
        <w:numPr>
          <w:ilvl w:val="0"/>
          <w:numId w:val="4"/>
        </w:numPr>
        <w:spacing w:after="0"/>
        <w:rPr>
          <w:rFonts w:ascii="Times New Roman" w:hAnsi="Times New Roman" w:cs="Times New Roman"/>
          <w:sz w:val="18"/>
          <w:szCs w:val="18"/>
        </w:rPr>
      </w:pPr>
      <w:r w:rsidRPr="00697420">
        <w:rPr>
          <w:rFonts w:ascii="Times New Roman" w:hAnsi="Times New Roman" w:cs="Times New Roman"/>
          <w:b/>
          <w:bCs/>
          <w:sz w:val="18"/>
          <w:szCs w:val="18"/>
        </w:rPr>
        <w:t>Panel A</w:t>
      </w:r>
      <w:r w:rsidRPr="00697420">
        <w:rPr>
          <w:rFonts w:ascii="Times New Roman" w:hAnsi="Times New Roman" w:cs="Times New Roman"/>
          <w:sz w:val="18"/>
          <w:szCs w:val="18"/>
        </w:rPr>
        <w:t xml:space="preserve">: Images showing how different forms of FUS behave in cells with respect to granule formation, particularly under conditions where arginine residues are hypomethylated (treated with AdOx) or in mutants with extra </w:t>
      </w:r>
      <w:r w:rsidR="00752A79" w:rsidRPr="00697420">
        <w:rPr>
          <w:rFonts w:ascii="Times New Roman" w:hAnsi="Times New Roman" w:cs="Times New Roman"/>
          <w:sz w:val="18"/>
          <w:szCs w:val="18"/>
        </w:rPr>
        <w:t>arginine</w:t>
      </w:r>
      <w:r w:rsidRPr="00697420">
        <w:rPr>
          <w:rFonts w:ascii="Times New Roman" w:hAnsi="Times New Roman" w:cs="Times New Roman"/>
          <w:sz w:val="18"/>
          <w:szCs w:val="18"/>
        </w:rPr>
        <w:t xml:space="preserve"> or altered tyrosines.</w:t>
      </w:r>
    </w:p>
    <w:p w14:paraId="77164595" w14:textId="77777777" w:rsidR="00FC19B1" w:rsidRPr="00697420" w:rsidRDefault="00FC19B1" w:rsidP="00FC19B1">
      <w:pPr>
        <w:pStyle w:val="ListParagraph"/>
        <w:numPr>
          <w:ilvl w:val="1"/>
          <w:numId w:val="4"/>
        </w:numPr>
        <w:spacing w:after="0"/>
        <w:rPr>
          <w:rFonts w:ascii="Times New Roman" w:hAnsi="Times New Roman" w:cs="Times New Roman"/>
          <w:sz w:val="18"/>
          <w:szCs w:val="18"/>
        </w:rPr>
      </w:pPr>
      <w:r w:rsidRPr="00697420">
        <w:rPr>
          <w:rFonts w:ascii="Times New Roman" w:hAnsi="Times New Roman" w:cs="Times New Roman"/>
          <w:sz w:val="18"/>
          <w:szCs w:val="18"/>
        </w:rPr>
        <w:t>When cells are treated with </w:t>
      </w:r>
      <w:r w:rsidRPr="00697420">
        <w:rPr>
          <w:rFonts w:ascii="Times New Roman" w:hAnsi="Times New Roman" w:cs="Times New Roman"/>
          <w:b/>
          <w:bCs/>
          <w:sz w:val="18"/>
          <w:szCs w:val="18"/>
        </w:rPr>
        <w:t>AdOx</w:t>
      </w:r>
      <w:r w:rsidRPr="00697420">
        <w:rPr>
          <w:rFonts w:ascii="Times New Roman" w:hAnsi="Times New Roman" w:cs="Times New Roman"/>
          <w:sz w:val="18"/>
          <w:szCs w:val="18"/>
        </w:rPr>
        <w:t>, causing </w:t>
      </w:r>
      <w:r w:rsidRPr="00697420">
        <w:rPr>
          <w:rFonts w:ascii="Times New Roman" w:hAnsi="Times New Roman" w:cs="Times New Roman"/>
          <w:b/>
          <w:bCs/>
          <w:sz w:val="18"/>
          <w:szCs w:val="18"/>
        </w:rPr>
        <w:t>hypomethylation</w:t>
      </w:r>
      <w:r w:rsidRPr="00697420">
        <w:rPr>
          <w:rFonts w:ascii="Times New Roman" w:hAnsi="Times New Roman" w:cs="Times New Roman"/>
          <w:sz w:val="18"/>
          <w:szCs w:val="18"/>
        </w:rPr>
        <w:t> of FUS, the number of cells with visible FUS granules increases significantly. This hypomethylation makes FUS more likely to form </w:t>
      </w:r>
      <w:r w:rsidRPr="00697420">
        <w:rPr>
          <w:rFonts w:ascii="Times New Roman" w:hAnsi="Times New Roman" w:cs="Times New Roman"/>
          <w:b/>
          <w:bCs/>
          <w:sz w:val="18"/>
          <w:szCs w:val="18"/>
        </w:rPr>
        <w:t>granules</w:t>
      </w:r>
      <w:r w:rsidRPr="00697420">
        <w:rPr>
          <w:rFonts w:ascii="Times New Roman" w:hAnsi="Times New Roman" w:cs="Times New Roman"/>
          <w:sz w:val="18"/>
          <w:szCs w:val="18"/>
        </w:rPr>
        <w:t>.</w:t>
      </w:r>
    </w:p>
    <w:p w14:paraId="2C785B4B" w14:textId="254CBB5E" w:rsidR="00FC19B1" w:rsidRPr="00697420" w:rsidRDefault="00FC19B1" w:rsidP="00FC19B1">
      <w:pPr>
        <w:pStyle w:val="ListParagraph"/>
        <w:numPr>
          <w:ilvl w:val="1"/>
          <w:numId w:val="4"/>
        </w:numPr>
        <w:spacing w:after="0"/>
        <w:rPr>
          <w:rFonts w:ascii="Times New Roman" w:hAnsi="Times New Roman" w:cs="Times New Roman"/>
          <w:sz w:val="18"/>
          <w:szCs w:val="18"/>
        </w:rPr>
      </w:pPr>
      <w:r w:rsidRPr="00697420">
        <w:rPr>
          <w:rFonts w:ascii="Times New Roman" w:hAnsi="Times New Roman" w:cs="Times New Roman"/>
          <w:sz w:val="18"/>
          <w:szCs w:val="18"/>
        </w:rPr>
        <w:t>Cells expressing </w:t>
      </w:r>
      <w:r w:rsidRPr="00697420">
        <w:rPr>
          <w:rFonts w:ascii="Times New Roman" w:hAnsi="Times New Roman" w:cs="Times New Roman"/>
          <w:b/>
          <w:bCs/>
          <w:sz w:val="18"/>
          <w:szCs w:val="18"/>
        </w:rPr>
        <w:t xml:space="preserve">mutant FUS with extra </w:t>
      </w:r>
      <w:r w:rsidR="00752A79" w:rsidRPr="00697420">
        <w:rPr>
          <w:rFonts w:ascii="Times New Roman" w:hAnsi="Times New Roman" w:cs="Times New Roman"/>
          <w:b/>
          <w:bCs/>
          <w:sz w:val="18"/>
          <w:szCs w:val="18"/>
        </w:rPr>
        <w:t>arginine</w:t>
      </w:r>
      <w:r w:rsidRPr="00697420">
        <w:rPr>
          <w:rFonts w:ascii="Times New Roman" w:hAnsi="Times New Roman" w:cs="Times New Roman"/>
          <w:sz w:val="18"/>
          <w:szCs w:val="18"/>
        </w:rPr>
        <w:t xml:space="preserve"> also show more granules, indicating that adding extra </w:t>
      </w:r>
      <w:r w:rsidR="00752A79" w:rsidRPr="00697420">
        <w:rPr>
          <w:rFonts w:ascii="Times New Roman" w:hAnsi="Times New Roman" w:cs="Times New Roman"/>
          <w:sz w:val="18"/>
          <w:szCs w:val="18"/>
        </w:rPr>
        <w:t>arginine</w:t>
      </w:r>
      <w:r w:rsidRPr="00697420">
        <w:rPr>
          <w:rFonts w:ascii="Times New Roman" w:hAnsi="Times New Roman" w:cs="Times New Roman"/>
          <w:sz w:val="18"/>
          <w:szCs w:val="18"/>
        </w:rPr>
        <w:t xml:space="preserve"> increases phase separation and granule formation.</w:t>
      </w:r>
    </w:p>
    <w:p w14:paraId="205310F5" w14:textId="77777777" w:rsidR="00FC19B1" w:rsidRPr="00C539DB" w:rsidRDefault="00FC19B1" w:rsidP="00FC19B1">
      <w:pPr>
        <w:pStyle w:val="ListParagraph"/>
        <w:numPr>
          <w:ilvl w:val="1"/>
          <w:numId w:val="4"/>
        </w:numPr>
        <w:spacing w:after="0"/>
        <w:rPr>
          <w:rFonts w:ascii="Times New Roman" w:hAnsi="Times New Roman" w:cs="Times New Roman"/>
          <w:sz w:val="18"/>
          <w:szCs w:val="18"/>
        </w:rPr>
      </w:pPr>
      <w:r w:rsidRPr="00697420">
        <w:rPr>
          <w:rFonts w:ascii="Times New Roman" w:hAnsi="Times New Roman" w:cs="Times New Roman"/>
          <w:b/>
          <w:bCs/>
          <w:sz w:val="18"/>
          <w:szCs w:val="18"/>
        </w:rPr>
        <w:t>Mutating tyrosines</w:t>
      </w:r>
      <w:r w:rsidRPr="00697420">
        <w:rPr>
          <w:rFonts w:ascii="Times New Roman" w:hAnsi="Times New Roman" w:cs="Times New Roman"/>
          <w:sz w:val="18"/>
          <w:szCs w:val="18"/>
        </w:rPr>
        <w:t> to alanine (ncY/A) reduces the formation of granules, while mutating tyrosines to phenylalanine (ncY/F), which preserves the aromatic ring, restores normal granule formation.</w:t>
      </w:r>
    </w:p>
    <w:p w14:paraId="2DBE5023" w14:textId="77777777" w:rsidR="00FC19B1" w:rsidRPr="00C539DB" w:rsidRDefault="00FC19B1" w:rsidP="00FC19B1">
      <w:pPr>
        <w:pStyle w:val="ListParagraph"/>
        <w:numPr>
          <w:ilvl w:val="0"/>
          <w:numId w:val="4"/>
        </w:numPr>
        <w:spacing w:after="0"/>
        <w:rPr>
          <w:rFonts w:ascii="Times New Roman" w:hAnsi="Times New Roman" w:cs="Times New Roman"/>
          <w:sz w:val="18"/>
          <w:szCs w:val="18"/>
        </w:rPr>
      </w:pPr>
      <w:r w:rsidRPr="00697420">
        <w:rPr>
          <w:rFonts w:ascii="Times New Roman" w:hAnsi="Times New Roman" w:cs="Times New Roman"/>
          <w:b/>
          <w:bCs/>
          <w:sz w:val="18"/>
          <w:szCs w:val="18"/>
        </w:rPr>
        <w:t>Panel B</w:t>
      </w:r>
      <w:r w:rsidRPr="00697420">
        <w:rPr>
          <w:rFonts w:ascii="Times New Roman" w:hAnsi="Times New Roman" w:cs="Times New Roman"/>
          <w:sz w:val="18"/>
          <w:szCs w:val="18"/>
        </w:rPr>
        <w:t>: Graph quantifying the dose-dependent increase in cells with FUS granules after AdOx treatment.</w:t>
      </w:r>
    </w:p>
    <w:p w14:paraId="79150CFA" w14:textId="77777777" w:rsidR="00FC19B1" w:rsidRPr="00C539DB" w:rsidRDefault="00FC19B1" w:rsidP="00FC19B1">
      <w:pPr>
        <w:pStyle w:val="ListParagraph"/>
        <w:numPr>
          <w:ilvl w:val="1"/>
          <w:numId w:val="4"/>
        </w:numPr>
        <w:spacing w:after="0"/>
        <w:rPr>
          <w:rFonts w:ascii="Times New Roman" w:hAnsi="Times New Roman" w:cs="Times New Roman"/>
          <w:sz w:val="18"/>
          <w:szCs w:val="18"/>
        </w:rPr>
      </w:pPr>
      <w:r w:rsidRPr="00697420">
        <w:rPr>
          <w:rFonts w:ascii="Times New Roman" w:hAnsi="Times New Roman" w:cs="Times New Roman"/>
          <w:sz w:val="18"/>
          <w:szCs w:val="18"/>
        </w:rPr>
        <w:t>As the </w:t>
      </w:r>
      <w:r w:rsidRPr="00697420">
        <w:rPr>
          <w:rFonts w:ascii="Times New Roman" w:hAnsi="Times New Roman" w:cs="Times New Roman"/>
          <w:b/>
          <w:bCs/>
          <w:sz w:val="18"/>
          <w:szCs w:val="18"/>
        </w:rPr>
        <w:t>AdOx dose increases</w:t>
      </w:r>
      <w:r w:rsidRPr="00697420">
        <w:rPr>
          <w:rFonts w:ascii="Times New Roman" w:hAnsi="Times New Roman" w:cs="Times New Roman"/>
          <w:sz w:val="18"/>
          <w:szCs w:val="18"/>
        </w:rPr>
        <w:t>, the number of cells with </w:t>
      </w:r>
      <w:r w:rsidRPr="00697420">
        <w:rPr>
          <w:rFonts w:ascii="Times New Roman" w:hAnsi="Times New Roman" w:cs="Times New Roman"/>
          <w:b/>
          <w:bCs/>
          <w:sz w:val="18"/>
          <w:szCs w:val="18"/>
        </w:rPr>
        <w:t>FUS granules</w:t>
      </w:r>
      <w:r w:rsidRPr="00697420">
        <w:rPr>
          <w:rFonts w:ascii="Times New Roman" w:hAnsi="Times New Roman" w:cs="Times New Roman"/>
          <w:sz w:val="18"/>
          <w:szCs w:val="18"/>
        </w:rPr>
        <w:t> increases, indicating that </w:t>
      </w:r>
      <w:r w:rsidRPr="00697420">
        <w:rPr>
          <w:rFonts w:ascii="Times New Roman" w:hAnsi="Times New Roman" w:cs="Times New Roman"/>
          <w:b/>
          <w:bCs/>
          <w:sz w:val="18"/>
          <w:szCs w:val="18"/>
        </w:rPr>
        <w:t>hypomethylation</w:t>
      </w:r>
      <w:r w:rsidRPr="00697420">
        <w:rPr>
          <w:rFonts w:ascii="Times New Roman" w:hAnsi="Times New Roman" w:cs="Times New Roman"/>
          <w:sz w:val="18"/>
          <w:szCs w:val="18"/>
        </w:rPr>
        <w:t> promotes granule formation in a dose-dependent manner. This shows that when FUS proteins lose methylation, they are more likely to phase separate and form solid-like structures.</w:t>
      </w:r>
    </w:p>
    <w:p w14:paraId="379FD0DA" w14:textId="77777777" w:rsidR="00FC19B1" w:rsidRPr="00C539DB" w:rsidRDefault="00FC19B1" w:rsidP="00FC19B1">
      <w:pPr>
        <w:pStyle w:val="ListParagraph"/>
        <w:numPr>
          <w:ilvl w:val="0"/>
          <w:numId w:val="4"/>
        </w:numPr>
        <w:spacing w:after="0"/>
        <w:rPr>
          <w:rFonts w:ascii="Times New Roman" w:hAnsi="Times New Roman" w:cs="Times New Roman"/>
          <w:sz w:val="18"/>
          <w:szCs w:val="18"/>
        </w:rPr>
      </w:pPr>
      <w:r w:rsidRPr="00697420">
        <w:rPr>
          <w:rFonts w:ascii="Times New Roman" w:hAnsi="Times New Roman" w:cs="Times New Roman"/>
          <w:b/>
          <w:bCs/>
          <w:sz w:val="18"/>
          <w:szCs w:val="18"/>
        </w:rPr>
        <w:t>Panel C</w:t>
      </w:r>
      <w:r w:rsidRPr="00697420">
        <w:rPr>
          <w:rFonts w:ascii="Times New Roman" w:hAnsi="Times New Roman" w:cs="Times New Roman"/>
          <w:sz w:val="18"/>
          <w:szCs w:val="18"/>
        </w:rPr>
        <w:t>: Graph showing how tyrosine mutations impact the number of cells with FUS granules.</w:t>
      </w:r>
    </w:p>
    <w:p w14:paraId="091C029B" w14:textId="77777777" w:rsidR="00FC19B1" w:rsidRPr="00697420" w:rsidRDefault="00FC19B1" w:rsidP="00FC19B1">
      <w:pPr>
        <w:pStyle w:val="ListParagraph"/>
        <w:numPr>
          <w:ilvl w:val="1"/>
          <w:numId w:val="4"/>
        </w:numPr>
        <w:spacing w:after="0"/>
        <w:rPr>
          <w:rFonts w:ascii="Times New Roman" w:hAnsi="Times New Roman" w:cs="Times New Roman"/>
          <w:sz w:val="18"/>
          <w:szCs w:val="18"/>
        </w:rPr>
      </w:pPr>
      <w:r w:rsidRPr="00697420">
        <w:rPr>
          <w:rFonts w:ascii="Times New Roman" w:hAnsi="Times New Roman" w:cs="Times New Roman"/>
          <w:b/>
          <w:bCs/>
          <w:sz w:val="18"/>
          <w:szCs w:val="18"/>
        </w:rPr>
        <w:t>Normal FUS</w:t>
      </w:r>
      <w:r w:rsidRPr="00697420">
        <w:rPr>
          <w:rFonts w:ascii="Times New Roman" w:hAnsi="Times New Roman" w:cs="Times New Roman"/>
          <w:sz w:val="18"/>
          <w:szCs w:val="18"/>
        </w:rPr>
        <w:t> shows moderate granule formation.</w:t>
      </w:r>
    </w:p>
    <w:p w14:paraId="129CABC2" w14:textId="77777777" w:rsidR="00FC19B1" w:rsidRPr="00697420" w:rsidRDefault="00FC19B1" w:rsidP="00FC19B1">
      <w:pPr>
        <w:pStyle w:val="ListParagraph"/>
        <w:numPr>
          <w:ilvl w:val="1"/>
          <w:numId w:val="4"/>
        </w:numPr>
        <w:spacing w:after="0"/>
        <w:rPr>
          <w:rFonts w:ascii="Times New Roman" w:hAnsi="Times New Roman" w:cs="Times New Roman"/>
          <w:sz w:val="18"/>
          <w:szCs w:val="18"/>
        </w:rPr>
      </w:pPr>
      <w:r w:rsidRPr="00697420">
        <w:rPr>
          <w:rFonts w:ascii="Times New Roman" w:hAnsi="Times New Roman" w:cs="Times New Roman"/>
          <w:b/>
          <w:bCs/>
          <w:sz w:val="18"/>
          <w:szCs w:val="18"/>
        </w:rPr>
        <w:lastRenderedPageBreak/>
        <w:t>ncY/A mutation</w:t>
      </w:r>
      <w:r w:rsidRPr="00697420">
        <w:rPr>
          <w:rFonts w:ascii="Times New Roman" w:hAnsi="Times New Roman" w:cs="Times New Roman"/>
          <w:sz w:val="18"/>
          <w:szCs w:val="18"/>
        </w:rPr>
        <w:t> (which disrupts the cation-π interactions) significantly </w:t>
      </w:r>
      <w:r w:rsidRPr="00697420">
        <w:rPr>
          <w:rFonts w:ascii="Times New Roman" w:hAnsi="Times New Roman" w:cs="Times New Roman"/>
          <w:b/>
          <w:bCs/>
          <w:sz w:val="18"/>
          <w:szCs w:val="18"/>
        </w:rPr>
        <w:t>reduces granule formation</w:t>
      </w:r>
      <w:r w:rsidRPr="00697420">
        <w:rPr>
          <w:rFonts w:ascii="Times New Roman" w:hAnsi="Times New Roman" w:cs="Times New Roman"/>
          <w:sz w:val="18"/>
          <w:szCs w:val="18"/>
        </w:rPr>
        <w:t>, meaning that tyrosines are critical for phase separation and granule formation.</w:t>
      </w:r>
    </w:p>
    <w:p w14:paraId="1F75F4D7" w14:textId="77777777" w:rsidR="00FC19B1" w:rsidRPr="00697420" w:rsidRDefault="00FC19B1" w:rsidP="00FC19B1">
      <w:pPr>
        <w:pStyle w:val="ListParagraph"/>
        <w:numPr>
          <w:ilvl w:val="1"/>
          <w:numId w:val="4"/>
        </w:numPr>
        <w:spacing w:after="0"/>
        <w:rPr>
          <w:rFonts w:ascii="Times New Roman" w:hAnsi="Times New Roman" w:cs="Times New Roman"/>
          <w:sz w:val="18"/>
          <w:szCs w:val="18"/>
        </w:rPr>
      </w:pPr>
      <w:r w:rsidRPr="00697420">
        <w:rPr>
          <w:rFonts w:ascii="Times New Roman" w:hAnsi="Times New Roman" w:cs="Times New Roman"/>
          <w:b/>
          <w:bCs/>
          <w:sz w:val="18"/>
          <w:szCs w:val="18"/>
        </w:rPr>
        <w:t>ncY/F mutation</w:t>
      </w:r>
      <w:r w:rsidRPr="00697420">
        <w:rPr>
          <w:rFonts w:ascii="Times New Roman" w:hAnsi="Times New Roman" w:cs="Times New Roman"/>
          <w:sz w:val="18"/>
          <w:szCs w:val="18"/>
        </w:rPr>
        <w:t> (which preserves the aromatic ring structure) shows similar granule formation to wild-type FUS, meaning the aromatic nature of tyrosine is important for maintaining normal phase separation.</w:t>
      </w:r>
    </w:p>
    <w:p w14:paraId="0B3E9AE6" w14:textId="667310B6" w:rsidR="00FC19B1" w:rsidRPr="00C539DB" w:rsidRDefault="00FC19B1" w:rsidP="00FC19B1">
      <w:pPr>
        <w:pStyle w:val="ListParagraph"/>
        <w:numPr>
          <w:ilvl w:val="0"/>
          <w:numId w:val="4"/>
        </w:numPr>
        <w:spacing w:after="0"/>
        <w:rPr>
          <w:rFonts w:ascii="Times New Roman" w:hAnsi="Times New Roman" w:cs="Times New Roman"/>
          <w:sz w:val="18"/>
          <w:szCs w:val="18"/>
        </w:rPr>
      </w:pPr>
      <w:r w:rsidRPr="00697420">
        <w:rPr>
          <w:rFonts w:ascii="Times New Roman" w:hAnsi="Times New Roman" w:cs="Times New Roman"/>
          <w:b/>
          <w:bCs/>
          <w:sz w:val="18"/>
          <w:szCs w:val="18"/>
        </w:rPr>
        <w:t>Panel D</w:t>
      </w:r>
      <w:r w:rsidRPr="00697420">
        <w:rPr>
          <w:rFonts w:ascii="Times New Roman" w:hAnsi="Times New Roman" w:cs="Times New Roman"/>
          <w:sz w:val="18"/>
          <w:szCs w:val="18"/>
        </w:rPr>
        <w:t xml:space="preserve">: Graph quantifying the effect of extra </w:t>
      </w:r>
      <w:r w:rsidR="00752A79" w:rsidRPr="00697420">
        <w:rPr>
          <w:rFonts w:ascii="Times New Roman" w:hAnsi="Times New Roman" w:cs="Times New Roman"/>
          <w:sz w:val="18"/>
          <w:szCs w:val="18"/>
        </w:rPr>
        <w:t>arginine</w:t>
      </w:r>
      <w:r w:rsidRPr="00697420">
        <w:rPr>
          <w:rFonts w:ascii="Times New Roman" w:hAnsi="Times New Roman" w:cs="Times New Roman"/>
          <w:sz w:val="18"/>
          <w:szCs w:val="18"/>
        </w:rPr>
        <w:t xml:space="preserve"> on the formation of FUS granules in cells.</w:t>
      </w:r>
    </w:p>
    <w:p w14:paraId="7BC92545" w14:textId="43B996D1" w:rsidR="00FC19B1" w:rsidRPr="00697420" w:rsidRDefault="00FC19B1" w:rsidP="00FC19B1">
      <w:pPr>
        <w:pStyle w:val="ListParagraph"/>
        <w:numPr>
          <w:ilvl w:val="1"/>
          <w:numId w:val="4"/>
        </w:numPr>
        <w:spacing w:after="0"/>
        <w:rPr>
          <w:rFonts w:ascii="Times New Roman" w:hAnsi="Times New Roman" w:cs="Times New Roman"/>
          <w:sz w:val="18"/>
          <w:szCs w:val="18"/>
        </w:rPr>
      </w:pPr>
      <w:r w:rsidRPr="00697420">
        <w:rPr>
          <w:rFonts w:ascii="Times New Roman" w:hAnsi="Times New Roman" w:cs="Times New Roman"/>
          <w:sz w:val="18"/>
          <w:szCs w:val="18"/>
        </w:rPr>
        <w:t>As the number of </w:t>
      </w:r>
      <w:r w:rsidRPr="00697420">
        <w:rPr>
          <w:rFonts w:ascii="Times New Roman" w:hAnsi="Times New Roman" w:cs="Times New Roman"/>
          <w:b/>
          <w:bCs/>
          <w:sz w:val="18"/>
          <w:szCs w:val="18"/>
        </w:rPr>
        <w:t xml:space="preserve">extra </w:t>
      </w:r>
      <w:r w:rsidR="00752A79" w:rsidRPr="00697420">
        <w:rPr>
          <w:rFonts w:ascii="Times New Roman" w:hAnsi="Times New Roman" w:cs="Times New Roman"/>
          <w:b/>
          <w:bCs/>
          <w:sz w:val="18"/>
          <w:szCs w:val="18"/>
        </w:rPr>
        <w:t>arginine</w:t>
      </w:r>
      <w:r w:rsidRPr="00697420">
        <w:rPr>
          <w:rFonts w:ascii="Times New Roman" w:hAnsi="Times New Roman" w:cs="Times New Roman"/>
          <w:sz w:val="18"/>
          <w:szCs w:val="18"/>
        </w:rPr>
        <w:t> increases</w:t>
      </w:r>
      <w:r w:rsidRPr="00C539DB">
        <w:rPr>
          <w:rFonts w:ascii="Times New Roman" w:hAnsi="Times New Roman" w:cs="Times New Roman"/>
          <w:sz w:val="18"/>
          <w:szCs w:val="18"/>
        </w:rPr>
        <w:t xml:space="preserve">, </w:t>
      </w:r>
      <w:r w:rsidRPr="00697420">
        <w:rPr>
          <w:rFonts w:ascii="Times New Roman" w:hAnsi="Times New Roman" w:cs="Times New Roman"/>
          <w:sz w:val="18"/>
          <w:szCs w:val="18"/>
        </w:rPr>
        <w:t>the number of cells with </w:t>
      </w:r>
      <w:r w:rsidRPr="00697420">
        <w:rPr>
          <w:rFonts w:ascii="Times New Roman" w:hAnsi="Times New Roman" w:cs="Times New Roman"/>
          <w:b/>
          <w:bCs/>
          <w:sz w:val="18"/>
          <w:szCs w:val="18"/>
        </w:rPr>
        <w:t>FUS granules</w:t>
      </w:r>
      <w:r w:rsidRPr="00697420">
        <w:rPr>
          <w:rFonts w:ascii="Times New Roman" w:hAnsi="Times New Roman" w:cs="Times New Roman"/>
          <w:sz w:val="18"/>
          <w:szCs w:val="18"/>
        </w:rPr>
        <w:t> also increases.</w:t>
      </w:r>
    </w:p>
    <w:p w14:paraId="6EA7BF5A" w14:textId="1E914C92" w:rsidR="00FC19B1" w:rsidRPr="00C539DB" w:rsidRDefault="00FC19B1" w:rsidP="00FC19B1">
      <w:pPr>
        <w:pStyle w:val="ListParagraph"/>
        <w:numPr>
          <w:ilvl w:val="1"/>
          <w:numId w:val="4"/>
        </w:numPr>
        <w:spacing w:after="0"/>
        <w:rPr>
          <w:rFonts w:ascii="Times New Roman" w:hAnsi="Times New Roman" w:cs="Times New Roman"/>
          <w:sz w:val="18"/>
          <w:szCs w:val="18"/>
        </w:rPr>
      </w:pPr>
      <w:r w:rsidRPr="00697420">
        <w:rPr>
          <w:rFonts w:ascii="Times New Roman" w:hAnsi="Times New Roman" w:cs="Times New Roman"/>
          <w:sz w:val="18"/>
          <w:szCs w:val="18"/>
        </w:rPr>
        <w:t xml:space="preserve">This indicates that more </w:t>
      </w:r>
      <w:r w:rsidR="00752A79" w:rsidRPr="00697420">
        <w:rPr>
          <w:rFonts w:ascii="Times New Roman" w:hAnsi="Times New Roman" w:cs="Times New Roman"/>
          <w:sz w:val="18"/>
          <w:szCs w:val="18"/>
        </w:rPr>
        <w:t>arginine</w:t>
      </w:r>
      <w:r w:rsidRPr="00697420">
        <w:rPr>
          <w:rFonts w:ascii="Times New Roman" w:hAnsi="Times New Roman" w:cs="Times New Roman"/>
          <w:sz w:val="18"/>
          <w:szCs w:val="18"/>
        </w:rPr>
        <w:t xml:space="preserve"> </w:t>
      </w:r>
      <w:r w:rsidR="007E6F34" w:rsidRPr="00697420">
        <w:rPr>
          <w:rFonts w:ascii="Times New Roman" w:hAnsi="Times New Roman" w:cs="Times New Roman"/>
          <w:sz w:val="18"/>
          <w:szCs w:val="18"/>
        </w:rPr>
        <w:t>promotes</w:t>
      </w:r>
      <w:r w:rsidRPr="00697420">
        <w:rPr>
          <w:rFonts w:ascii="Times New Roman" w:hAnsi="Times New Roman" w:cs="Times New Roman"/>
          <w:sz w:val="18"/>
          <w:szCs w:val="18"/>
        </w:rPr>
        <w:t xml:space="preserve"> stronger cation-π interactions and thus enhance phase separation, leading to the formation of more </w:t>
      </w:r>
      <w:r w:rsidRPr="00697420">
        <w:rPr>
          <w:rFonts w:ascii="Times New Roman" w:hAnsi="Times New Roman" w:cs="Times New Roman"/>
          <w:b/>
          <w:bCs/>
          <w:sz w:val="18"/>
          <w:szCs w:val="18"/>
        </w:rPr>
        <w:t>solid, gel-like granules</w:t>
      </w:r>
      <w:r w:rsidRPr="00697420">
        <w:rPr>
          <w:rFonts w:ascii="Times New Roman" w:hAnsi="Times New Roman" w:cs="Times New Roman"/>
          <w:sz w:val="18"/>
          <w:szCs w:val="18"/>
        </w:rPr>
        <w:t> inside cells.</w:t>
      </w:r>
    </w:p>
    <w:p w14:paraId="3464C021" w14:textId="77777777" w:rsidR="00FC19B1" w:rsidRPr="00C539DB" w:rsidRDefault="00FC19B1" w:rsidP="00FC19B1">
      <w:pPr>
        <w:pStyle w:val="ListParagraph"/>
        <w:numPr>
          <w:ilvl w:val="0"/>
          <w:numId w:val="4"/>
        </w:numPr>
        <w:spacing w:after="0"/>
        <w:rPr>
          <w:rFonts w:ascii="Times New Roman" w:hAnsi="Times New Roman" w:cs="Times New Roman"/>
          <w:sz w:val="18"/>
          <w:szCs w:val="18"/>
        </w:rPr>
      </w:pPr>
      <w:r w:rsidRPr="00697420">
        <w:rPr>
          <w:rFonts w:ascii="Times New Roman" w:hAnsi="Times New Roman" w:cs="Times New Roman"/>
          <w:b/>
          <w:bCs/>
          <w:sz w:val="18"/>
          <w:szCs w:val="18"/>
        </w:rPr>
        <w:t>Panel E</w:t>
      </w:r>
      <w:r w:rsidRPr="00697420">
        <w:rPr>
          <w:rFonts w:ascii="Times New Roman" w:hAnsi="Times New Roman" w:cs="Times New Roman"/>
          <w:sz w:val="18"/>
          <w:szCs w:val="18"/>
        </w:rPr>
        <w:t>: Graph showing the presence of RIPA-insoluble FUS (more aggregated, less soluble FUS) in different FUS mutations, indicating the extent of solid, gel-like structures.</w:t>
      </w:r>
    </w:p>
    <w:p w14:paraId="182B8323" w14:textId="77777777" w:rsidR="00FC19B1" w:rsidRPr="00697420" w:rsidRDefault="00FC19B1" w:rsidP="00FC19B1">
      <w:pPr>
        <w:pStyle w:val="ListParagraph"/>
        <w:numPr>
          <w:ilvl w:val="1"/>
          <w:numId w:val="4"/>
        </w:numPr>
        <w:spacing w:after="0"/>
        <w:rPr>
          <w:rFonts w:ascii="Times New Roman" w:hAnsi="Times New Roman" w:cs="Times New Roman"/>
          <w:sz w:val="18"/>
          <w:szCs w:val="18"/>
        </w:rPr>
      </w:pPr>
      <w:r w:rsidRPr="00697420">
        <w:rPr>
          <w:rFonts w:ascii="Times New Roman" w:hAnsi="Times New Roman" w:cs="Times New Roman"/>
          <w:sz w:val="18"/>
          <w:szCs w:val="18"/>
        </w:rPr>
        <w:t>Cells expressing </w:t>
      </w:r>
      <w:r w:rsidRPr="00697420">
        <w:rPr>
          <w:rFonts w:ascii="Times New Roman" w:hAnsi="Times New Roman" w:cs="Times New Roman"/>
          <w:b/>
          <w:bCs/>
          <w:sz w:val="18"/>
          <w:szCs w:val="18"/>
        </w:rPr>
        <w:t>wild-type FUS</w:t>
      </w:r>
      <w:r w:rsidRPr="00697420">
        <w:rPr>
          <w:rFonts w:ascii="Times New Roman" w:hAnsi="Times New Roman" w:cs="Times New Roman"/>
          <w:sz w:val="18"/>
          <w:szCs w:val="18"/>
        </w:rPr>
        <w:t> or </w:t>
      </w:r>
      <w:r w:rsidRPr="00697420">
        <w:rPr>
          <w:rFonts w:ascii="Times New Roman" w:hAnsi="Times New Roman" w:cs="Times New Roman"/>
          <w:b/>
          <w:bCs/>
          <w:sz w:val="18"/>
          <w:szCs w:val="18"/>
        </w:rPr>
        <w:t>ncY/F mutant FUS</w:t>
      </w:r>
      <w:r w:rsidRPr="00697420">
        <w:rPr>
          <w:rFonts w:ascii="Times New Roman" w:hAnsi="Times New Roman" w:cs="Times New Roman"/>
          <w:sz w:val="18"/>
          <w:szCs w:val="18"/>
        </w:rPr>
        <w:t> (which can undergo normal phase separation) have less RIPA-insoluble FUS, meaning they are forming more </w:t>
      </w:r>
      <w:r w:rsidRPr="00697420">
        <w:rPr>
          <w:rFonts w:ascii="Times New Roman" w:hAnsi="Times New Roman" w:cs="Times New Roman"/>
          <w:b/>
          <w:bCs/>
          <w:sz w:val="18"/>
          <w:szCs w:val="18"/>
        </w:rPr>
        <w:t>liquid-like droplets</w:t>
      </w:r>
      <w:r w:rsidRPr="00697420">
        <w:rPr>
          <w:rFonts w:ascii="Times New Roman" w:hAnsi="Times New Roman" w:cs="Times New Roman"/>
          <w:sz w:val="18"/>
          <w:szCs w:val="18"/>
        </w:rPr>
        <w:t>.</w:t>
      </w:r>
    </w:p>
    <w:p w14:paraId="5852A4B0" w14:textId="4E948328" w:rsidR="00FC19B1" w:rsidRPr="00697420" w:rsidRDefault="00FC19B1" w:rsidP="00FC19B1">
      <w:pPr>
        <w:pStyle w:val="ListParagraph"/>
        <w:numPr>
          <w:ilvl w:val="1"/>
          <w:numId w:val="4"/>
        </w:numPr>
        <w:spacing w:after="0"/>
        <w:rPr>
          <w:rFonts w:ascii="Times New Roman" w:hAnsi="Times New Roman" w:cs="Times New Roman"/>
          <w:sz w:val="18"/>
          <w:szCs w:val="18"/>
        </w:rPr>
      </w:pPr>
      <w:r w:rsidRPr="00697420">
        <w:rPr>
          <w:rFonts w:ascii="Times New Roman" w:hAnsi="Times New Roman" w:cs="Times New Roman"/>
          <w:sz w:val="18"/>
          <w:szCs w:val="18"/>
        </w:rPr>
        <w:t>Cells expressing </w:t>
      </w:r>
      <w:r w:rsidRPr="00697420">
        <w:rPr>
          <w:rFonts w:ascii="Times New Roman" w:hAnsi="Times New Roman" w:cs="Times New Roman"/>
          <w:b/>
          <w:bCs/>
          <w:sz w:val="18"/>
          <w:szCs w:val="18"/>
        </w:rPr>
        <w:t>hypomethylated FUS (HYPO FUS)</w:t>
      </w:r>
      <w:r w:rsidRPr="00697420">
        <w:rPr>
          <w:rFonts w:ascii="Times New Roman" w:hAnsi="Times New Roman" w:cs="Times New Roman"/>
          <w:sz w:val="18"/>
          <w:szCs w:val="18"/>
        </w:rPr>
        <w:t> or </w:t>
      </w:r>
      <w:r w:rsidRPr="00697420">
        <w:rPr>
          <w:rFonts w:ascii="Times New Roman" w:hAnsi="Times New Roman" w:cs="Times New Roman"/>
          <w:b/>
          <w:bCs/>
          <w:sz w:val="18"/>
          <w:szCs w:val="18"/>
        </w:rPr>
        <w:t xml:space="preserve">FUS with extra </w:t>
      </w:r>
      <w:r w:rsidR="00752A79" w:rsidRPr="00697420">
        <w:rPr>
          <w:rFonts w:ascii="Times New Roman" w:hAnsi="Times New Roman" w:cs="Times New Roman"/>
          <w:b/>
          <w:bCs/>
          <w:sz w:val="18"/>
          <w:szCs w:val="18"/>
        </w:rPr>
        <w:t>arginine</w:t>
      </w:r>
      <w:r w:rsidRPr="00697420">
        <w:rPr>
          <w:rFonts w:ascii="Times New Roman" w:hAnsi="Times New Roman" w:cs="Times New Roman"/>
          <w:sz w:val="18"/>
          <w:szCs w:val="18"/>
        </w:rPr>
        <w:t> have </w:t>
      </w:r>
      <w:r w:rsidRPr="00697420">
        <w:rPr>
          <w:rFonts w:ascii="Times New Roman" w:hAnsi="Times New Roman" w:cs="Times New Roman"/>
          <w:b/>
          <w:bCs/>
          <w:sz w:val="18"/>
          <w:szCs w:val="18"/>
        </w:rPr>
        <w:t>higher levels of insoluble FUS</w:t>
      </w:r>
      <w:r w:rsidRPr="00697420">
        <w:rPr>
          <w:rFonts w:ascii="Times New Roman" w:hAnsi="Times New Roman" w:cs="Times New Roman"/>
          <w:sz w:val="18"/>
          <w:szCs w:val="18"/>
        </w:rPr>
        <w:t>, indicating that they form </w:t>
      </w:r>
      <w:r w:rsidRPr="00697420">
        <w:rPr>
          <w:rFonts w:ascii="Times New Roman" w:hAnsi="Times New Roman" w:cs="Times New Roman"/>
          <w:b/>
          <w:bCs/>
          <w:sz w:val="18"/>
          <w:szCs w:val="18"/>
        </w:rPr>
        <w:t>solid-like or gel-like structures</w:t>
      </w:r>
      <w:r w:rsidRPr="00697420">
        <w:rPr>
          <w:rFonts w:ascii="Times New Roman" w:hAnsi="Times New Roman" w:cs="Times New Roman"/>
          <w:sz w:val="18"/>
          <w:szCs w:val="18"/>
        </w:rPr>
        <w:t>, which are more pathological.</w:t>
      </w:r>
    </w:p>
    <w:p w14:paraId="7584DF02" w14:textId="77777777" w:rsidR="00FC19B1" w:rsidRPr="00697420" w:rsidRDefault="00FC19B1" w:rsidP="00FC19B1">
      <w:pPr>
        <w:pStyle w:val="ListParagraph"/>
        <w:numPr>
          <w:ilvl w:val="0"/>
          <w:numId w:val="4"/>
        </w:numPr>
        <w:spacing w:after="0"/>
        <w:rPr>
          <w:rFonts w:ascii="Times New Roman" w:hAnsi="Times New Roman" w:cs="Times New Roman"/>
          <w:b/>
          <w:bCs/>
          <w:sz w:val="18"/>
          <w:szCs w:val="18"/>
          <w:highlight w:val="yellow"/>
        </w:rPr>
      </w:pPr>
      <w:r w:rsidRPr="00697420">
        <w:rPr>
          <w:rFonts w:ascii="Times New Roman" w:hAnsi="Times New Roman" w:cs="Times New Roman"/>
          <w:b/>
          <w:bCs/>
          <w:sz w:val="18"/>
          <w:szCs w:val="18"/>
          <w:highlight w:val="yellow"/>
        </w:rPr>
        <w:t>Overall Key Findings from Figure 3:</w:t>
      </w:r>
    </w:p>
    <w:p w14:paraId="056C3F39" w14:textId="77777777" w:rsidR="00FC19B1" w:rsidRPr="00697420" w:rsidRDefault="00FC19B1" w:rsidP="00FC19B1">
      <w:pPr>
        <w:pStyle w:val="ListParagraph"/>
        <w:numPr>
          <w:ilvl w:val="1"/>
          <w:numId w:val="4"/>
        </w:numPr>
        <w:spacing w:after="0"/>
        <w:rPr>
          <w:rFonts w:ascii="Times New Roman" w:hAnsi="Times New Roman" w:cs="Times New Roman"/>
          <w:sz w:val="18"/>
          <w:szCs w:val="18"/>
          <w:highlight w:val="yellow"/>
        </w:rPr>
      </w:pPr>
      <w:r w:rsidRPr="00697420">
        <w:rPr>
          <w:rFonts w:ascii="Times New Roman" w:hAnsi="Times New Roman" w:cs="Times New Roman"/>
          <w:b/>
          <w:bCs/>
          <w:sz w:val="18"/>
          <w:szCs w:val="18"/>
          <w:highlight w:val="yellow"/>
        </w:rPr>
        <w:t>Methylation and Granule Formation</w:t>
      </w:r>
      <w:r w:rsidRPr="00697420">
        <w:rPr>
          <w:rFonts w:ascii="Times New Roman" w:hAnsi="Times New Roman" w:cs="Times New Roman"/>
          <w:sz w:val="18"/>
          <w:szCs w:val="18"/>
          <w:highlight w:val="yellow"/>
        </w:rPr>
        <w:t>: Hypomethylation of FUS (through AdOx treatment) significantly increases the formation of FUS granules, which are related to phase separation. This means that the less methylated FUS is, the more likely it is to phase separate and form solid-like structures, which can be harmful in cells.</w:t>
      </w:r>
    </w:p>
    <w:p w14:paraId="24C22BF9" w14:textId="51EADA75" w:rsidR="00FC19B1" w:rsidRPr="00697420" w:rsidRDefault="00FC19B1" w:rsidP="00FC19B1">
      <w:pPr>
        <w:pStyle w:val="ListParagraph"/>
        <w:numPr>
          <w:ilvl w:val="1"/>
          <w:numId w:val="4"/>
        </w:numPr>
        <w:spacing w:after="0"/>
        <w:rPr>
          <w:rFonts w:ascii="Times New Roman" w:hAnsi="Times New Roman" w:cs="Times New Roman"/>
          <w:sz w:val="18"/>
          <w:szCs w:val="18"/>
          <w:highlight w:val="yellow"/>
        </w:rPr>
      </w:pPr>
      <w:r w:rsidRPr="00697420">
        <w:rPr>
          <w:rFonts w:ascii="Times New Roman" w:hAnsi="Times New Roman" w:cs="Times New Roman"/>
          <w:b/>
          <w:bCs/>
          <w:sz w:val="18"/>
          <w:szCs w:val="18"/>
          <w:highlight w:val="yellow"/>
        </w:rPr>
        <w:t>Cation-π Interactions</w:t>
      </w:r>
      <w:r w:rsidRPr="00697420">
        <w:rPr>
          <w:rFonts w:ascii="Times New Roman" w:hAnsi="Times New Roman" w:cs="Times New Roman"/>
          <w:sz w:val="18"/>
          <w:szCs w:val="18"/>
          <w:highlight w:val="yellow"/>
        </w:rPr>
        <w:t>: Cation-π interactions between </w:t>
      </w:r>
      <w:r w:rsidR="00752A79" w:rsidRPr="00697420">
        <w:rPr>
          <w:rFonts w:ascii="Times New Roman" w:hAnsi="Times New Roman" w:cs="Times New Roman"/>
          <w:b/>
          <w:bCs/>
          <w:sz w:val="18"/>
          <w:szCs w:val="18"/>
          <w:highlight w:val="yellow"/>
        </w:rPr>
        <w:t>arginine</w:t>
      </w:r>
      <w:r w:rsidRPr="00697420">
        <w:rPr>
          <w:rFonts w:ascii="Times New Roman" w:hAnsi="Times New Roman" w:cs="Times New Roman"/>
          <w:sz w:val="18"/>
          <w:szCs w:val="18"/>
          <w:highlight w:val="yellow"/>
        </w:rPr>
        <w:t> and </w:t>
      </w:r>
      <w:r w:rsidRPr="00697420">
        <w:rPr>
          <w:rFonts w:ascii="Times New Roman" w:hAnsi="Times New Roman" w:cs="Times New Roman"/>
          <w:b/>
          <w:bCs/>
          <w:sz w:val="18"/>
          <w:szCs w:val="18"/>
          <w:highlight w:val="yellow"/>
        </w:rPr>
        <w:t>tyrosines</w:t>
      </w:r>
      <w:r w:rsidRPr="00697420">
        <w:rPr>
          <w:rFonts w:ascii="Times New Roman" w:hAnsi="Times New Roman" w:cs="Times New Roman"/>
          <w:sz w:val="18"/>
          <w:szCs w:val="18"/>
          <w:highlight w:val="yellow"/>
        </w:rPr>
        <w:t> are essential for FUS phase separation. Disrupting these interactions (e.g., by mutating tyrosines or reducing arginine methylation) reduces the formation of FUS granules.</w:t>
      </w:r>
    </w:p>
    <w:p w14:paraId="481DC71F" w14:textId="0EFC6B18" w:rsidR="00FC19B1" w:rsidRPr="00697420" w:rsidRDefault="00FC19B1" w:rsidP="00FC19B1">
      <w:pPr>
        <w:pStyle w:val="ListParagraph"/>
        <w:numPr>
          <w:ilvl w:val="1"/>
          <w:numId w:val="4"/>
        </w:numPr>
        <w:spacing w:after="0"/>
        <w:rPr>
          <w:rFonts w:ascii="Times New Roman" w:hAnsi="Times New Roman" w:cs="Times New Roman"/>
          <w:sz w:val="18"/>
          <w:szCs w:val="18"/>
          <w:highlight w:val="yellow"/>
        </w:rPr>
      </w:pPr>
      <w:r w:rsidRPr="00697420">
        <w:rPr>
          <w:rFonts w:ascii="Times New Roman" w:hAnsi="Times New Roman" w:cs="Times New Roman"/>
          <w:b/>
          <w:bCs/>
          <w:sz w:val="18"/>
          <w:szCs w:val="18"/>
          <w:highlight w:val="yellow"/>
        </w:rPr>
        <w:t xml:space="preserve">Adding Extra </w:t>
      </w:r>
      <w:r w:rsidR="00752A79" w:rsidRPr="00697420">
        <w:rPr>
          <w:rFonts w:ascii="Times New Roman" w:hAnsi="Times New Roman" w:cs="Times New Roman"/>
          <w:b/>
          <w:bCs/>
          <w:sz w:val="18"/>
          <w:szCs w:val="18"/>
          <w:highlight w:val="yellow"/>
        </w:rPr>
        <w:t>arginine</w:t>
      </w:r>
      <w:r w:rsidRPr="00697420">
        <w:rPr>
          <w:rFonts w:ascii="Times New Roman" w:hAnsi="Times New Roman" w:cs="Times New Roman"/>
          <w:sz w:val="18"/>
          <w:szCs w:val="18"/>
          <w:highlight w:val="yellow"/>
        </w:rPr>
        <w:t>: Increasing the number of </w:t>
      </w:r>
      <w:r w:rsidR="00752A79" w:rsidRPr="00697420">
        <w:rPr>
          <w:rFonts w:ascii="Times New Roman" w:hAnsi="Times New Roman" w:cs="Times New Roman"/>
          <w:b/>
          <w:bCs/>
          <w:sz w:val="18"/>
          <w:szCs w:val="18"/>
          <w:highlight w:val="yellow"/>
        </w:rPr>
        <w:t>arginine</w:t>
      </w:r>
      <w:r w:rsidRPr="00697420">
        <w:rPr>
          <w:rFonts w:ascii="Times New Roman" w:hAnsi="Times New Roman" w:cs="Times New Roman"/>
          <w:sz w:val="18"/>
          <w:szCs w:val="18"/>
          <w:highlight w:val="yellow"/>
        </w:rPr>
        <w:t> enhances phase separation, resulting in more granules and promoting the formation of solid-like structures in cells.</w:t>
      </w:r>
    </w:p>
    <w:p w14:paraId="396CDE08" w14:textId="16AA3226" w:rsidR="00FC19B1" w:rsidRPr="00697420" w:rsidRDefault="00FC19B1" w:rsidP="00FC19B1">
      <w:pPr>
        <w:pStyle w:val="ListParagraph"/>
        <w:numPr>
          <w:ilvl w:val="1"/>
          <w:numId w:val="4"/>
        </w:numPr>
        <w:spacing w:after="0"/>
        <w:rPr>
          <w:rFonts w:ascii="Times New Roman" w:hAnsi="Times New Roman" w:cs="Times New Roman"/>
          <w:sz w:val="18"/>
          <w:szCs w:val="18"/>
          <w:highlight w:val="yellow"/>
        </w:rPr>
      </w:pPr>
      <w:r w:rsidRPr="00697420">
        <w:rPr>
          <w:rFonts w:ascii="Times New Roman" w:hAnsi="Times New Roman" w:cs="Times New Roman"/>
          <w:sz w:val="18"/>
          <w:szCs w:val="18"/>
          <w:highlight w:val="yellow"/>
        </w:rPr>
        <w:t>Figure 3 shows that </w:t>
      </w:r>
      <w:r w:rsidRPr="00697420">
        <w:rPr>
          <w:rFonts w:ascii="Times New Roman" w:hAnsi="Times New Roman" w:cs="Times New Roman"/>
          <w:b/>
          <w:bCs/>
          <w:sz w:val="18"/>
          <w:szCs w:val="18"/>
          <w:highlight w:val="yellow"/>
        </w:rPr>
        <w:t>methylation</w:t>
      </w:r>
      <w:r w:rsidRPr="00697420">
        <w:rPr>
          <w:rFonts w:ascii="Times New Roman" w:hAnsi="Times New Roman" w:cs="Times New Roman"/>
          <w:sz w:val="18"/>
          <w:szCs w:val="18"/>
          <w:highlight w:val="yellow"/>
        </w:rPr>
        <w:t> and the balance between </w:t>
      </w:r>
      <w:r w:rsidRPr="00697420">
        <w:rPr>
          <w:rFonts w:ascii="Times New Roman" w:hAnsi="Times New Roman" w:cs="Times New Roman"/>
          <w:b/>
          <w:bCs/>
          <w:sz w:val="18"/>
          <w:szCs w:val="18"/>
          <w:highlight w:val="yellow"/>
        </w:rPr>
        <w:t>arginine and tyrosine interactions</w:t>
      </w:r>
      <w:r w:rsidRPr="00697420">
        <w:rPr>
          <w:rFonts w:ascii="Times New Roman" w:hAnsi="Times New Roman" w:cs="Times New Roman"/>
          <w:sz w:val="18"/>
          <w:szCs w:val="18"/>
          <w:highlight w:val="yellow"/>
        </w:rPr>
        <w:t> control whether FUS proteins form </w:t>
      </w:r>
      <w:r w:rsidRPr="00697420">
        <w:rPr>
          <w:rFonts w:ascii="Times New Roman" w:hAnsi="Times New Roman" w:cs="Times New Roman"/>
          <w:b/>
          <w:bCs/>
          <w:sz w:val="18"/>
          <w:szCs w:val="18"/>
          <w:highlight w:val="yellow"/>
        </w:rPr>
        <w:t>healthy droplets</w:t>
      </w:r>
      <w:r w:rsidRPr="00697420">
        <w:rPr>
          <w:rFonts w:ascii="Times New Roman" w:hAnsi="Times New Roman" w:cs="Times New Roman"/>
          <w:sz w:val="18"/>
          <w:szCs w:val="18"/>
          <w:highlight w:val="yellow"/>
        </w:rPr>
        <w:t> or </w:t>
      </w:r>
      <w:r w:rsidRPr="00697420">
        <w:rPr>
          <w:rFonts w:ascii="Times New Roman" w:hAnsi="Times New Roman" w:cs="Times New Roman"/>
          <w:b/>
          <w:bCs/>
          <w:sz w:val="18"/>
          <w:szCs w:val="18"/>
          <w:highlight w:val="yellow"/>
        </w:rPr>
        <w:t>harmful solid-like granules</w:t>
      </w:r>
      <w:r w:rsidRPr="00697420">
        <w:rPr>
          <w:rFonts w:ascii="Times New Roman" w:hAnsi="Times New Roman" w:cs="Times New Roman"/>
          <w:sz w:val="18"/>
          <w:szCs w:val="18"/>
          <w:highlight w:val="yellow"/>
        </w:rPr>
        <w:t xml:space="preserve">. When there is less methylation or when extra </w:t>
      </w:r>
      <w:r w:rsidR="00752A79" w:rsidRPr="00697420">
        <w:rPr>
          <w:rFonts w:ascii="Times New Roman" w:hAnsi="Times New Roman" w:cs="Times New Roman"/>
          <w:sz w:val="18"/>
          <w:szCs w:val="18"/>
          <w:highlight w:val="yellow"/>
        </w:rPr>
        <w:t>arginine</w:t>
      </w:r>
      <w:r w:rsidRPr="00697420">
        <w:rPr>
          <w:rFonts w:ascii="Times New Roman" w:hAnsi="Times New Roman" w:cs="Times New Roman"/>
          <w:sz w:val="18"/>
          <w:szCs w:val="18"/>
          <w:highlight w:val="yellow"/>
        </w:rPr>
        <w:t xml:space="preserve"> </w:t>
      </w:r>
      <w:r w:rsidR="007E6F34" w:rsidRPr="00697420">
        <w:rPr>
          <w:rFonts w:ascii="Times New Roman" w:hAnsi="Times New Roman" w:cs="Times New Roman"/>
          <w:sz w:val="18"/>
          <w:szCs w:val="18"/>
          <w:highlight w:val="yellow"/>
        </w:rPr>
        <w:t>is</w:t>
      </w:r>
      <w:r w:rsidRPr="00697420">
        <w:rPr>
          <w:rFonts w:ascii="Times New Roman" w:hAnsi="Times New Roman" w:cs="Times New Roman"/>
          <w:sz w:val="18"/>
          <w:szCs w:val="18"/>
          <w:highlight w:val="yellow"/>
        </w:rPr>
        <w:t xml:space="preserve"> added, FUS is more likely to form abnormal, gel-like structures inside cells, which can be linked to neurodegenerative diseases.</w:t>
      </w:r>
    </w:p>
    <w:p w14:paraId="208EB6B8" w14:textId="77777777" w:rsidR="00FC19B1" w:rsidRDefault="00FC19B1" w:rsidP="00FC19B1">
      <w:pPr>
        <w:spacing w:after="0"/>
        <w:rPr>
          <w:rFonts w:ascii="Times New Roman" w:hAnsi="Times New Roman" w:cs="Times New Roman"/>
          <w:sz w:val="18"/>
          <w:szCs w:val="18"/>
        </w:rPr>
      </w:pPr>
    </w:p>
    <w:p w14:paraId="1E047435" w14:textId="77777777" w:rsidR="00FC19B1" w:rsidRPr="00735D7B" w:rsidRDefault="00FC19B1" w:rsidP="00FC19B1">
      <w:pPr>
        <w:spacing w:after="0"/>
        <w:rPr>
          <w:rFonts w:ascii="Times New Roman" w:hAnsi="Times New Roman" w:cs="Times New Roman"/>
          <w:sz w:val="18"/>
          <w:szCs w:val="18"/>
        </w:rPr>
      </w:pPr>
      <w:r w:rsidRPr="00735D7B">
        <w:rPr>
          <w:rFonts w:ascii="Times New Roman" w:hAnsi="Times New Roman" w:cs="Times New Roman"/>
          <w:sz w:val="18"/>
          <w:szCs w:val="18"/>
        </w:rPr>
        <w:t>Arginine</w:t>
      </w:r>
      <w:r w:rsidRPr="00C539DB">
        <w:rPr>
          <w:rFonts w:ascii="Times New Roman" w:hAnsi="Times New Roman" w:cs="Times New Roman"/>
          <w:sz w:val="18"/>
          <w:szCs w:val="18"/>
        </w:rPr>
        <w:t xml:space="preserve"> </w:t>
      </w:r>
      <w:r w:rsidRPr="00735D7B">
        <w:rPr>
          <w:rFonts w:ascii="Times New Roman" w:hAnsi="Times New Roman" w:cs="Times New Roman"/>
          <w:sz w:val="18"/>
          <w:szCs w:val="18"/>
        </w:rPr>
        <w:t>Cation-π Interactions Modulate FUS Phase Separation in Cells" section:</w:t>
      </w:r>
    </w:p>
    <w:p w14:paraId="2BEAD40C" w14:textId="77777777" w:rsidR="00FC19B1" w:rsidRPr="00C539DB" w:rsidRDefault="00FC19B1" w:rsidP="00FC19B1">
      <w:pPr>
        <w:numPr>
          <w:ilvl w:val="0"/>
          <w:numId w:val="5"/>
        </w:numPr>
        <w:spacing w:after="0"/>
        <w:rPr>
          <w:rFonts w:ascii="Times New Roman" w:hAnsi="Times New Roman" w:cs="Times New Roman"/>
          <w:sz w:val="18"/>
          <w:szCs w:val="18"/>
        </w:rPr>
      </w:pPr>
      <w:r w:rsidRPr="00735D7B">
        <w:rPr>
          <w:rFonts w:ascii="Times New Roman" w:hAnsi="Times New Roman" w:cs="Times New Roman"/>
          <w:b/>
          <w:bCs/>
          <w:sz w:val="18"/>
          <w:szCs w:val="18"/>
        </w:rPr>
        <w:t>Cation-π interactions</w:t>
      </w:r>
      <w:r w:rsidRPr="00735D7B">
        <w:rPr>
          <w:rFonts w:ascii="Times New Roman" w:hAnsi="Times New Roman" w:cs="Times New Roman"/>
          <w:sz w:val="18"/>
          <w:szCs w:val="18"/>
        </w:rPr>
        <w:t>: These are important molecular interactions between </w:t>
      </w:r>
      <w:r w:rsidRPr="00735D7B">
        <w:rPr>
          <w:rFonts w:ascii="Times New Roman" w:hAnsi="Times New Roman" w:cs="Times New Roman"/>
          <w:b/>
          <w:bCs/>
          <w:sz w:val="18"/>
          <w:szCs w:val="18"/>
        </w:rPr>
        <w:t>arginine</w:t>
      </w:r>
      <w:r w:rsidRPr="00735D7B">
        <w:rPr>
          <w:rFonts w:ascii="Times New Roman" w:hAnsi="Times New Roman" w:cs="Times New Roman"/>
          <w:sz w:val="18"/>
          <w:szCs w:val="18"/>
        </w:rPr>
        <w:t> (positively charged) and </w:t>
      </w:r>
      <w:r w:rsidRPr="00735D7B">
        <w:rPr>
          <w:rFonts w:ascii="Times New Roman" w:hAnsi="Times New Roman" w:cs="Times New Roman"/>
          <w:b/>
          <w:bCs/>
          <w:sz w:val="18"/>
          <w:szCs w:val="18"/>
        </w:rPr>
        <w:t>tyrosine</w:t>
      </w:r>
      <w:r w:rsidRPr="00735D7B">
        <w:rPr>
          <w:rFonts w:ascii="Times New Roman" w:hAnsi="Times New Roman" w:cs="Times New Roman"/>
          <w:sz w:val="18"/>
          <w:szCs w:val="18"/>
        </w:rPr>
        <w:t> (aromatic) in the FUS protein that help the protein separate into droplets within cells.</w:t>
      </w:r>
    </w:p>
    <w:p w14:paraId="6AD58C13" w14:textId="77777777" w:rsidR="00FC19B1" w:rsidRPr="00735D7B" w:rsidRDefault="00FC19B1" w:rsidP="00FC19B1">
      <w:pPr>
        <w:numPr>
          <w:ilvl w:val="0"/>
          <w:numId w:val="5"/>
        </w:numPr>
        <w:spacing w:after="0"/>
        <w:rPr>
          <w:rFonts w:ascii="Times New Roman" w:hAnsi="Times New Roman" w:cs="Times New Roman"/>
          <w:sz w:val="18"/>
          <w:szCs w:val="18"/>
        </w:rPr>
      </w:pPr>
      <w:r w:rsidRPr="00735D7B">
        <w:rPr>
          <w:rFonts w:ascii="Times New Roman" w:hAnsi="Times New Roman" w:cs="Times New Roman"/>
          <w:sz w:val="18"/>
          <w:szCs w:val="18"/>
        </w:rPr>
        <w:t>When arginine is </w:t>
      </w:r>
      <w:r w:rsidRPr="00735D7B">
        <w:rPr>
          <w:rFonts w:ascii="Times New Roman" w:hAnsi="Times New Roman" w:cs="Times New Roman"/>
          <w:b/>
          <w:bCs/>
          <w:sz w:val="18"/>
          <w:szCs w:val="18"/>
        </w:rPr>
        <w:t>methylated</w:t>
      </w:r>
      <w:r w:rsidRPr="00735D7B">
        <w:rPr>
          <w:rFonts w:ascii="Times New Roman" w:hAnsi="Times New Roman" w:cs="Times New Roman"/>
          <w:sz w:val="18"/>
          <w:szCs w:val="18"/>
        </w:rPr>
        <w:t> (a chemical group is added to it), this weakens the cation-π interaction, reducing the ability of FUS to form solid granules.</w:t>
      </w:r>
    </w:p>
    <w:p w14:paraId="1D6BAC31" w14:textId="77777777" w:rsidR="00FC19B1" w:rsidRPr="00735D7B" w:rsidRDefault="00FC19B1" w:rsidP="00FC19B1">
      <w:pPr>
        <w:numPr>
          <w:ilvl w:val="0"/>
          <w:numId w:val="5"/>
        </w:numPr>
        <w:spacing w:after="0"/>
        <w:rPr>
          <w:rFonts w:ascii="Times New Roman" w:hAnsi="Times New Roman" w:cs="Times New Roman"/>
          <w:sz w:val="18"/>
          <w:szCs w:val="18"/>
        </w:rPr>
      </w:pPr>
      <w:r w:rsidRPr="00735D7B">
        <w:rPr>
          <w:rFonts w:ascii="Times New Roman" w:hAnsi="Times New Roman" w:cs="Times New Roman"/>
          <w:sz w:val="18"/>
          <w:szCs w:val="18"/>
        </w:rPr>
        <w:t>When the FUS protein is </w:t>
      </w:r>
      <w:r w:rsidRPr="00735D7B">
        <w:rPr>
          <w:rFonts w:ascii="Times New Roman" w:hAnsi="Times New Roman" w:cs="Times New Roman"/>
          <w:b/>
          <w:bCs/>
          <w:sz w:val="18"/>
          <w:szCs w:val="18"/>
        </w:rPr>
        <w:t>hypomethylated</w:t>
      </w:r>
      <w:r w:rsidRPr="00735D7B">
        <w:rPr>
          <w:rFonts w:ascii="Times New Roman" w:hAnsi="Times New Roman" w:cs="Times New Roman"/>
          <w:sz w:val="18"/>
          <w:szCs w:val="18"/>
        </w:rPr>
        <w:t> (less methylated, such as after treatment with AdOx), these cation-π interactions get stronger, leading to the formation of </w:t>
      </w:r>
      <w:r w:rsidRPr="00735D7B">
        <w:rPr>
          <w:rFonts w:ascii="Times New Roman" w:hAnsi="Times New Roman" w:cs="Times New Roman"/>
          <w:b/>
          <w:bCs/>
          <w:sz w:val="18"/>
          <w:szCs w:val="18"/>
        </w:rPr>
        <w:t>more granules</w:t>
      </w:r>
      <w:r w:rsidRPr="00735D7B">
        <w:rPr>
          <w:rFonts w:ascii="Times New Roman" w:hAnsi="Times New Roman" w:cs="Times New Roman"/>
          <w:sz w:val="18"/>
          <w:szCs w:val="18"/>
        </w:rPr>
        <w:t> in cells. These granules are more solid and don't easily dissolve.</w:t>
      </w:r>
    </w:p>
    <w:p w14:paraId="46B98DDF" w14:textId="77777777" w:rsidR="00FC19B1" w:rsidRPr="00735D7B" w:rsidRDefault="00FC19B1" w:rsidP="00FC19B1">
      <w:pPr>
        <w:numPr>
          <w:ilvl w:val="0"/>
          <w:numId w:val="5"/>
        </w:numPr>
        <w:spacing w:after="0"/>
        <w:rPr>
          <w:rFonts w:ascii="Times New Roman" w:hAnsi="Times New Roman" w:cs="Times New Roman"/>
          <w:sz w:val="18"/>
          <w:szCs w:val="18"/>
        </w:rPr>
      </w:pPr>
      <w:r w:rsidRPr="00735D7B">
        <w:rPr>
          <w:rFonts w:ascii="Times New Roman" w:hAnsi="Times New Roman" w:cs="Times New Roman"/>
          <w:b/>
          <w:bCs/>
          <w:sz w:val="18"/>
          <w:szCs w:val="18"/>
        </w:rPr>
        <w:t>Mutations</w:t>
      </w:r>
      <w:r w:rsidRPr="00735D7B">
        <w:rPr>
          <w:rFonts w:ascii="Times New Roman" w:hAnsi="Times New Roman" w:cs="Times New Roman"/>
          <w:sz w:val="18"/>
          <w:szCs w:val="18"/>
        </w:rPr>
        <w:t>:</w:t>
      </w:r>
    </w:p>
    <w:p w14:paraId="57847515" w14:textId="77777777" w:rsidR="00FC19B1" w:rsidRPr="00735D7B" w:rsidRDefault="00FC19B1" w:rsidP="00FC19B1">
      <w:pPr>
        <w:numPr>
          <w:ilvl w:val="1"/>
          <w:numId w:val="5"/>
        </w:numPr>
        <w:spacing w:after="0"/>
        <w:rPr>
          <w:rFonts w:ascii="Times New Roman" w:hAnsi="Times New Roman" w:cs="Times New Roman"/>
          <w:sz w:val="18"/>
          <w:szCs w:val="18"/>
        </w:rPr>
      </w:pPr>
      <w:r w:rsidRPr="00735D7B">
        <w:rPr>
          <w:rFonts w:ascii="Times New Roman" w:hAnsi="Times New Roman" w:cs="Times New Roman"/>
          <w:b/>
          <w:bCs/>
          <w:sz w:val="18"/>
          <w:szCs w:val="18"/>
        </w:rPr>
        <w:t>Mutating tyrosine to alanine</w:t>
      </w:r>
      <w:r w:rsidRPr="00735D7B">
        <w:rPr>
          <w:rFonts w:ascii="Times New Roman" w:hAnsi="Times New Roman" w:cs="Times New Roman"/>
          <w:sz w:val="18"/>
          <w:szCs w:val="18"/>
        </w:rPr>
        <w:t> (a different amino acid that can't form cation-π interactions) reduces FUS granule formation, meaning tyrosines are crucial for these interactions.</w:t>
      </w:r>
    </w:p>
    <w:p w14:paraId="0F8C9500" w14:textId="77777777" w:rsidR="00FC19B1" w:rsidRPr="00735D7B" w:rsidRDefault="00FC19B1" w:rsidP="00FC19B1">
      <w:pPr>
        <w:numPr>
          <w:ilvl w:val="1"/>
          <w:numId w:val="5"/>
        </w:numPr>
        <w:spacing w:after="0"/>
        <w:rPr>
          <w:rFonts w:ascii="Times New Roman" w:hAnsi="Times New Roman" w:cs="Times New Roman"/>
          <w:sz w:val="18"/>
          <w:szCs w:val="18"/>
        </w:rPr>
      </w:pPr>
      <w:r w:rsidRPr="00735D7B">
        <w:rPr>
          <w:rFonts w:ascii="Times New Roman" w:hAnsi="Times New Roman" w:cs="Times New Roman"/>
          <w:sz w:val="18"/>
          <w:szCs w:val="18"/>
        </w:rPr>
        <w:t>However, </w:t>
      </w:r>
      <w:r w:rsidRPr="00735D7B">
        <w:rPr>
          <w:rFonts w:ascii="Times New Roman" w:hAnsi="Times New Roman" w:cs="Times New Roman"/>
          <w:b/>
          <w:bCs/>
          <w:sz w:val="18"/>
          <w:szCs w:val="18"/>
        </w:rPr>
        <w:t>replacing tyrosine with phenylalanine</w:t>
      </w:r>
      <w:r w:rsidRPr="00735D7B">
        <w:rPr>
          <w:rFonts w:ascii="Times New Roman" w:hAnsi="Times New Roman" w:cs="Times New Roman"/>
          <w:sz w:val="18"/>
          <w:szCs w:val="18"/>
        </w:rPr>
        <w:t> (another amino acid that can still form cation-π interactions) restores granule formation, showing that the aromatic ring of tyrosine is important for the process.</w:t>
      </w:r>
    </w:p>
    <w:p w14:paraId="1F3CE9D5" w14:textId="77777777" w:rsidR="00FC19B1" w:rsidRPr="00735D7B" w:rsidRDefault="00FC19B1" w:rsidP="00FC19B1">
      <w:pPr>
        <w:numPr>
          <w:ilvl w:val="0"/>
          <w:numId w:val="5"/>
        </w:numPr>
        <w:spacing w:after="0"/>
        <w:rPr>
          <w:rFonts w:ascii="Times New Roman" w:hAnsi="Times New Roman" w:cs="Times New Roman"/>
          <w:sz w:val="18"/>
          <w:szCs w:val="18"/>
        </w:rPr>
      </w:pPr>
      <w:r w:rsidRPr="00735D7B">
        <w:rPr>
          <w:rFonts w:ascii="Times New Roman" w:hAnsi="Times New Roman" w:cs="Times New Roman"/>
          <w:sz w:val="18"/>
          <w:szCs w:val="18"/>
        </w:rPr>
        <w:t>Adding </w:t>
      </w:r>
      <w:r w:rsidRPr="00735D7B">
        <w:rPr>
          <w:rFonts w:ascii="Times New Roman" w:hAnsi="Times New Roman" w:cs="Times New Roman"/>
          <w:b/>
          <w:bCs/>
          <w:sz w:val="18"/>
          <w:szCs w:val="18"/>
        </w:rPr>
        <w:t>extra arginine</w:t>
      </w:r>
      <w:r w:rsidRPr="00735D7B">
        <w:rPr>
          <w:rFonts w:ascii="Times New Roman" w:hAnsi="Times New Roman" w:cs="Times New Roman"/>
          <w:sz w:val="18"/>
          <w:szCs w:val="18"/>
        </w:rPr>
        <w:t> to the FUS protein increases granule formation in cells, suggesting that stronger cation-π interactions promote phase separation.</w:t>
      </w:r>
    </w:p>
    <w:p w14:paraId="7EE35921" w14:textId="77777777" w:rsidR="00FC19B1" w:rsidRPr="00C539DB" w:rsidRDefault="00FC19B1" w:rsidP="00FC19B1">
      <w:pPr>
        <w:numPr>
          <w:ilvl w:val="0"/>
          <w:numId w:val="5"/>
        </w:numPr>
        <w:spacing w:after="0"/>
        <w:rPr>
          <w:rFonts w:ascii="Times New Roman" w:hAnsi="Times New Roman" w:cs="Times New Roman"/>
          <w:sz w:val="18"/>
          <w:szCs w:val="18"/>
        </w:rPr>
      </w:pPr>
      <w:r w:rsidRPr="00735D7B">
        <w:rPr>
          <w:rFonts w:ascii="Times New Roman" w:hAnsi="Times New Roman" w:cs="Times New Roman"/>
          <w:sz w:val="18"/>
          <w:szCs w:val="18"/>
        </w:rPr>
        <w:t>Strong cation-π interactions between arginine and tyrosine lead to </w:t>
      </w:r>
      <w:r w:rsidRPr="00735D7B">
        <w:rPr>
          <w:rFonts w:ascii="Times New Roman" w:hAnsi="Times New Roman" w:cs="Times New Roman"/>
          <w:b/>
          <w:bCs/>
          <w:sz w:val="18"/>
          <w:szCs w:val="18"/>
        </w:rPr>
        <w:t>more FUS granules</w:t>
      </w:r>
      <w:r w:rsidRPr="00735D7B">
        <w:rPr>
          <w:rFonts w:ascii="Times New Roman" w:hAnsi="Times New Roman" w:cs="Times New Roman"/>
          <w:sz w:val="18"/>
          <w:szCs w:val="18"/>
        </w:rPr>
        <w:t> in cells, especially when the FUS protein is hypomethylated, which can result in abnormal solid structures that may contribute to diseases like ALS and FTLD.</w:t>
      </w:r>
    </w:p>
    <w:p w14:paraId="72DF5580" w14:textId="77777777" w:rsidR="00FC19B1" w:rsidRPr="00C539DB" w:rsidRDefault="00FC19B1" w:rsidP="00FC19B1">
      <w:pPr>
        <w:numPr>
          <w:ilvl w:val="0"/>
          <w:numId w:val="5"/>
        </w:numPr>
        <w:spacing w:after="0"/>
        <w:rPr>
          <w:rFonts w:ascii="Times New Roman" w:hAnsi="Times New Roman" w:cs="Times New Roman"/>
          <w:sz w:val="18"/>
          <w:szCs w:val="18"/>
          <w:highlight w:val="yellow"/>
        </w:rPr>
      </w:pPr>
      <w:r w:rsidRPr="00C539DB">
        <w:rPr>
          <w:rFonts w:ascii="Times New Roman" w:hAnsi="Times New Roman" w:cs="Times New Roman"/>
          <w:sz w:val="18"/>
          <w:szCs w:val="18"/>
          <w:highlight w:val="yellow"/>
        </w:rPr>
        <w:t>T</w:t>
      </w:r>
      <w:r w:rsidRPr="00735D7B">
        <w:rPr>
          <w:rFonts w:ascii="Times New Roman" w:hAnsi="Times New Roman" w:cs="Times New Roman"/>
          <w:sz w:val="18"/>
          <w:szCs w:val="18"/>
          <w:highlight w:val="yellow"/>
        </w:rPr>
        <w:t>he interactions between </w:t>
      </w:r>
      <w:r w:rsidRPr="00735D7B">
        <w:rPr>
          <w:rFonts w:ascii="Times New Roman" w:hAnsi="Times New Roman" w:cs="Times New Roman"/>
          <w:b/>
          <w:bCs/>
          <w:sz w:val="18"/>
          <w:szCs w:val="18"/>
          <w:highlight w:val="yellow"/>
        </w:rPr>
        <w:t>arginine</w:t>
      </w:r>
      <w:r w:rsidRPr="00735D7B">
        <w:rPr>
          <w:rFonts w:ascii="Times New Roman" w:hAnsi="Times New Roman" w:cs="Times New Roman"/>
          <w:sz w:val="18"/>
          <w:szCs w:val="18"/>
          <w:highlight w:val="yellow"/>
        </w:rPr>
        <w:t> and </w:t>
      </w:r>
      <w:r w:rsidRPr="00735D7B">
        <w:rPr>
          <w:rFonts w:ascii="Times New Roman" w:hAnsi="Times New Roman" w:cs="Times New Roman"/>
          <w:b/>
          <w:bCs/>
          <w:sz w:val="18"/>
          <w:szCs w:val="18"/>
          <w:highlight w:val="yellow"/>
        </w:rPr>
        <w:t>tyrosine</w:t>
      </w:r>
      <w:r w:rsidRPr="00735D7B">
        <w:rPr>
          <w:rFonts w:ascii="Times New Roman" w:hAnsi="Times New Roman" w:cs="Times New Roman"/>
          <w:sz w:val="18"/>
          <w:szCs w:val="18"/>
          <w:highlight w:val="yellow"/>
        </w:rPr>
        <w:t> help FUS proteins form droplets in cells. If these interactions become too strong (like when there’s less methylation or more arginine), the FUS proteins form more </w:t>
      </w:r>
      <w:r w:rsidRPr="00735D7B">
        <w:rPr>
          <w:rFonts w:ascii="Times New Roman" w:hAnsi="Times New Roman" w:cs="Times New Roman"/>
          <w:b/>
          <w:bCs/>
          <w:sz w:val="18"/>
          <w:szCs w:val="18"/>
          <w:highlight w:val="yellow"/>
        </w:rPr>
        <w:t>solid clumps</w:t>
      </w:r>
      <w:r w:rsidRPr="00735D7B">
        <w:rPr>
          <w:rFonts w:ascii="Times New Roman" w:hAnsi="Times New Roman" w:cs="Times New Roman"/>
          <w:sz w:val="18"/>
          <w:szCs w:val="18"/>
          <w:highlight w:val="yellow"/>
        </w:rPr>
        <w:t>. This can lead to problems in the cell and is linked to neurodegenerative diseases.</w:t>
      </w:r>
    </w:p>
    <w:p w14:paraId="7CDFFBC5" w14:textId="77777777" w:rsidR="00FC19B1" w:rsidRDefault="00FC19B1" w:rsidP="00FC19B1">
      <w:pPr>
        <w:spacing w:after="0"/>
        <w:rPr>
          <w:rFonts w:ascii="Times New Roman" w:hAnsi="Times New Roman" w:cs="Times New Roman"/>
          <w:sz w:val="18"/>
          <w:szCs w:val="18"/>
        </w:rPr>
      </w:pPr>
    </w:p>
    <w:p w14:paraId="37CAA08A" w14:textId="77777777" w:rsidR="00FC19B1" w:rsidRPr="00C539DB" w:rsidRDefault="00FC19B1" w:rsidP="00FC19B1">
      <w:pPr>
        <w:spacing w:after="0"/>
        <w:rPr>
          <w:rFonts w:ascii="Times New Roman" w:hAnsi="Times New Roman" w:cs="Times New Roman"/>
          <w:sz w:val="18"/>
          <w:szCs w:val="18"/>
        </w:rPr>
      </w:pPr>
      <w:r w:rsidRPr="00C539DB">
        <w:rPr>
          <w:rFonts w:ascii="Times New Roman" w:hAnsi="Times New Roman" w:cs="Times New Roman"/>
          <w:sz w:val="18"/>
          <w:szCs w:val="18"/>
        </w:rPr>
        <w:lastRenderedPageBreak/>
        <w:t>TNPO1, but Not EWS or TAF15, Acts as a Molecular Chaperone for FUS</w:t>
      </w:r>
    </w:p>
    <w:p w14:paraId="737D9E3A" w14:textId="77777777" w:rsidR="00FC19B1" w:rsidRPr="00C539DB" w:rsidRDefault="00FC19B1" w:rsidP="00FC19B1">
      <w:pPr>
        <w:pStyle w:val="ListParagraph"/>
        <w:numPr>
          <w:ilvl w:val="0"/>
          <w:numId w:val="5"/>
        </w:numPr>
        <w:spacing w:after="0"/>
        <w:rPr>
          <w:rFonts w:ascii="Times New Roman" w:hAnsi="Times New Roman" w:cs="Times New Roman"/>
          <w:sz w:val="18"/>
          <w:szCs w:val="18"/>
        </w:rPr>
      </w:pPr>
      <w:r w:rsidRPr="00C539DB">
        <w:rPr>
          <w:rStyle w:val="Strong"/>
          <w:rFonts w:ascii="Times New Roman" w:hAnsi="Times New Roman" w:cs="Times New Roman"/>
          <w:sz w:val="18"/>
          <w:szCs w:val="18"/>
        </w:rPr>
        <w:t>TNPO1</w:t>
      </w:r>
      <w:r w:rsidRPr="00C539DB">
        <w:rPr>
          <w:rStyle w:val="apple-converted-space"/>
          <w:rFonts w:ascii="Times New Roman" w:hAnsi="Times New Roman" w:cs="Times New Roman"/>
          <w:sz w:val="18"/>
          <w:szCs w:val="18"/>
        </w:rPr>
        <w:t> </w:t>
      </w:r>
      <w:r w:rsidRPr="00C539DB">
        <w:rPr>
          <w:rFonts w:ascii="Times New Roman" w:hAnsi="Times New Roman" w:cs="Times New Roman"/>
          <w:sz w:val="18"/>
          <w:szCs w:val="18"/>
        </w:rPr>
        <w:t>is a special helper protein called a</w:t>
      </w:r>
      <w:r w:rsidRPr="00C539DB">
        <w:rPr>
          <w:rStyle w:val="apple-converted-space"/>
          <w:rFonts w:ascii="Times New Roman" w:hAnsi="Times New Roman" w:cs="Times New Roman"/>
          <w:sz w:val="18"/>
          <w:szCs w:val="18"/>
        </w:rPr>
        <w:t> </w:t>
      </w:r>
      <w:r w:rsidRPr="00C539DB">
        <w:rPr>
          <w:rStyle w:val="Strong"/>
          <w:rFonts w:ascii="Times New Roman" w:hAnsi="Times New Roman" w:cs="Times New Roman"/>
          <w:sz w:val="18"/>
          <w:szCs w:val="18"/>
        </w:rPr>
        <w:t>molecular chaperone</w:t>
      </w:r>
      <w:r w:rsidRPr="00C539DB">
        <w:rPr>
          <w:rFonts w:ascii="Times New Roman" w:hAnsi="Times New Roman" w:cs="Times New Roman"/>
          <w:sz w:val="18"/>
          <w:szCs w:val="18"/>
        </w:rPr>
        <w:t>. It helps keep FUS proteins from clumping together too much or forming harmful solid structures (granules).</w:t>
      </w:r>
    </w:p>
    <w:p w14:paraId="352C1DF1" w14:textId="77777777" w:rsidR="00FC19B1" w:rsidRPr="00C539DB" w:rsidRDefault="00FC19B1" w:rsidP="00FC19B1">
      <w:pPr>
        <w:pStyle w:val="NormalWeb"/>
        <w:numPr>
          <w:ilvl w:val="0"/>
          <w:numId w:val="5"/>
        </w:numPr>
        <w:spacing w:after="0" w:afterAutospacing="0"/>
        <w:rPr>
          <w:sz w:val="18"/>
          <w:szCs w:val="18"/>
        </w:rPr>
      </w:pPr>
      <w:r w:rsidRPr="00C539DB">
        <w:rPr>
          <w:sz w:val="18"/>
          <w:szCs w:val="18"/>
        </w:rPr>
        <w:t>When FUS is</w:t>
      </w:r>
      <w:r w:rsidRPr="00C539DB">
        <w:rPr>
          <w:rStyle w:val="apple-converted-space"/>
          <w:rFonts w:eastAsiaTheme="majorEastAsia"/>
          <w:sz w:val="18"/>
          <w:szCs w:val="18"/>
        </w:rPr>
        <w:t> </w:t>
      </w:r>
      <w:r w:rsidRPr="00C539DB">
        <w:rPr>
          <w:rStyle w:val="Strong"/>
          <w:rFonts w:eastAsiaTheme="majorEastAsia"/>
          <w:sz w:val="18"/>
          <w:szCs w:val="18"/>
        </w:rPr>
        <w:t>hypomethylated</w:t>
      </w:r>
      <w:r w:rsidRPr="00C539DB">
        <w:rPr>
          <w:rStyle w:val="apple-converted-space"/>
          <w:rFonts w:eastAsiaTheme="majorEastAsia"/>
          <w:sz w:val="18"/>
          <w:szCs w:val="18"/>
        </w:rPr>
        <w:t> </w:t>
      </w:r>
      <w:r w:rsidRPr="00C539DB">
        <w:rPr>
          <w:sz w:val="18"/>
          <w:szCs w:val="18"/>
        </w:rPr>
        <w:t>(lacks methyl groups), it tends to form</w:t>
      </w:r>
      <w:r w:rsidRPr="00C539DB">
        <w:rPr>
          <w:rStyle w:val="apple-converted-space"/>
          <w:rFonts w:eastAsiaTheme="majorEastAsia"/>
          <w:sz w:val="18"/>
          <w:szCs w:val="18"/>
        </w:rPr>
        <w:t> </w:t>
      </w:r>
      <w:r w:rsidRPr="00C539DB">
        <w:rPr>
          <w:rStyle w:val="Strong"/>
          <w:rFonts w:eastAsiaTheme="majorEastAsia"/>
          <w:sz w:val="18"/>
          <w:szCs w:val="18"/>
        </w:rPr>
        <w:t>more solid granules</w:t>
      </w:r>
      <w:r w:rsidRPr="00C539DB">
        <w:rPr>
          <w:rStyle w:val="apple-converted-space"/>
          <w:rFonts w:eastAsiaTheme="majorEastAsia"/>
          <w:sz w:val="18"/>
          <w:szCs w:val="18"/>
        </w:rPr>
        <w:t> </w:t>
      </w:r>
      <w:r w:rsidRPr="00C539DB">
        <w:rPr>
          <w:sz w:val="18"/>
          <w:szCs w:val="18"/>
        </w:rPr>
        <w:t>in cells. However, when TNPO1 is present, it</w:t>
      </w:r>
      <w:r w:rsidRPr="00C539DB">
        <w:rPr>
          <w:rStyle w:val="apple-converted-space"/>
          <w:rFonts w:eastAsiaTheme="majorEastAsia"/>
          <w:sz w:val="18"/>
          <w:szCs w:val="18"/>
        </w:rPr>
        <w:t> </w:t>
      </w:r>
      <w:r w:rsidRPr="00C539DB">
        <w:rPr>
          <w:rStyle w:val="Strong"/>
          <w:rFonts w:eastAsiaTheme="majorEastAsia"/>
          <w:sz w:val="18"/>
          <w:szCs w:val="18"/>
        </w:rPr>
        <w:t>reduces these granules</w:t>
      </w:r>
      <w:r w:rsidRPr="00C539DB">
        <w:rPr>
          <w:rStyle w:val="apple-converted-space"/>
          <w:rFonts w:eastAsiaTheme="majorEastAsia"/>
          <w:sz w:val="18"/>
          <w:szCs w:val="18"/>
        </w:rPr>
        <w:t> </w:t>
      </w:r>
      <w:r w:rsidRPr="00C539DB">
        <w:rPr>
          <w:sz w:val="18"/>
          <w:szCs w:val="18"/>
        </w:rPr>
        <w:t>and keeps the FUS proteins from clumping together as much.</w:t>
      </w:r>
    </w:p>
    <w:p w14:paraId="78857E97" w14:textId="77777777" w:rsidR="00FC19B1" w:rsidRPr="00C539DB" w:rsidRDefault="00FC19B1" w:rsidP="00FC19B1">
      <w:pPr>
        <w:pStyle w:val="NormalWeb"/>
        <w:numPr>
          <w:ilvl w:val="0"/>
          <w:numId w:val="5"/>
        </w:numPr>
        <w:spacing w:after="0" w:afterAutospacing="0"/>
        <w:rPr>
          <w:sz w:val="18"/>
          <w:szCs w:val="18"/>
        </w:rPr>
      </w:pPr>
      <w:r w:rsidRPr="00C539DB">
        <w:rPr>
          <w:sz w:val="18"/>
          <w:szCs w:val="18"/>
        </w:rPr>
        <w:t>The study also looked at two other proteins,</w:t>
      </w:r>
      <w:r w:rsidRPr="00C539DB">
        <w:rPr>
          <w:rStyle w:val="apple-converted-space"/>
          <w:rFonts w:eastAsiaTheme="majorEastAsia"/>
          <w:sz w:val="18"/>
          <w:szCs w:val="18"/>
        </w:rPr>
        <w:t> </w:t>
      </w:r>
      <w:r w:rsidRPr="00C539DB">
        <w:rPr>
          <w:rStyle w:val="Strong"/>
          <w:rFonts w:eastAsiaTheme="majorEastAsia"/>
          <w:sz w:val="18"/>
          <w:szCs w:val="18"/>
        </w:rPr>
        <w:t>EWS</w:t>
      </w:r>
      <w:r w:rsidRPr="00C539DB">
        <w:rPr>
          <w:rStyle w:val="apple-converted-space"/>
          <w:rFonts w:eastAsiaTheme="majorEastAsia"/>
          <w:sz w:val="18"/>
          <w:szCs w:val="18"/>
        </w:rPr>
        <w:t> </w:t>
      </w:r>
      <w:r w:rsidRPr="00C539DB">
        <w:rPr>
          <w:sz w:val="18"/>
          <w:szCs w:val="18"/>
        </w:rPr>
        <w:t>and</w:t>
      </w:r>
      <w:r w:rsidRPr="00C539DB">
        <w:rPr>
          <w:rStyle w:val="apple-converted-space"/>
          <w:rFonts w:eastAsiaTheme="majorEastAsia"/>
          <w:sz w:val="18"/>
          <w:szCs w:val="18"/>
        </w:rPr>
        <w:t> </w:t>
      </w:r>
      <w:r w:rsidRPr="00C539DB">
        <w:rPr>
          <w:rStyle w:val="Strong"/>
          <w:rFonts w:eastAsiaTheme="majorEastAsia"/>
          <w:sz w:val="18"/>
          <w:szCs w:val="18"/>
        </w:rPr>
        <w:t>TAF15</w:t>
      </w:r>
      <w:r w:rsidRPr="00C539DB">
        <w:rPr>
          <w:sz w:val="18"/>
          <w:szCs w:val="18"/>
        </w:rPr>
        <w:t>, which are similar to FUS. These proteins did</w:t>
      </w:r>
      <w:r w:rsidRPr="00C539DB">
        <w:rPr>
          <w:rStyle w:val="apple-converted-space"/>
          <w:rFonts w:eastAsiaTheme="majorEastAsia"/>
          <w:sz w:val="18"/>
          <w:szCs w:val="18"/>
        </w:rPr>
        <w:t> </w:t>
      </w:r>
      <w:r w:rsidRPr="00C539DB">
        <w:rPr>
          <w:rStyle w:val="Strong"/>
          <w:rFonts w:eastAsiaTheme="majorEastAsia"/>
          <w:sz w:val="18"/>
          <w:szCs w:val="18"/>
        </w:rPr>
        <w:t>not</w:t>
      </w:r>
      <w:r w:rsidRPr="00C539DB">
        <w:rPr>
          <w:rStyle w:val="apple-converted-space"/>
          <w:rFonts w:eastAsiaTheme="majorEastAsia"/>
          <w:sz w:val="18"/>
          <w:szCs w:val="18"/>
        </w:rPr>
        <w:t> </w:t>
      </w:r>
      <w:r w:rsidRPr="00C539DB">
        <w:rPr>
          <w:sz w:val="18"/>
          <w:szCs w:val="18"/>
        </w:rPr>
        <w:t>have the same effect as TNPO1. Even though they were found in the FUS granules, they didn't stop FUS from forming the harmful clumps.</w:t>
      </w:r>
    </w:p>
    <w:p w14:paraId="3456511B" w14:textId="77777777" w:rsidR="00FC19B1" w:rsidRPr="00C539DB" w:rsidRDefault="00FC19B1" w:rsidP="00FC19B1">
      <w:pPr>
        <w:pStyle w:val="NormalWeb"/>
        <w:numPr>
          <w:ilvl w:val="0"/>
          <w:numId w:val="5"/>
        </w:numPr>
        <w:spacing w:after="0" w:afterAutospacing="0"/>
        <w:rPr>
          <w:sz w:val="18"/>
          <w:szCs w:val="18"/>
        </w:rPr>
      </w:pPr>
      <w:r w:rsidRPr="00C539DB">
        <w:rPr>
          <w:sz w:val="18"/>
          <w:szCs w:val="18"/>
        </w:rPr>
        <w:t>T</w:t>
      </w:r>
      <w:r w:rsidRPr="00C539DB">
        <w:rPr>
          <w:rStyle w:val="Strong"/>
          <w:rFonts w:eastAsiaTheme="majorEastAsia"/>
          <w:sz w:val="18"/>
          <w:szCs w:val="18"/>
        </w:rPr>
        <w:t>NPO1</w:t>
      </w:r>
      <w:r w:rsidRPr="00C539DB">
        <w:rPr>
          <w:rStyle w:val="apple-converted-space"/>
          <w:rFonts w:eastAsiaTheme="majorEastAsia"/>
          <w:sz w:val="18"/>
          <w:szCs w:val="18"/>
        </w:rPr>
        <w:t> </w:t>
      </w:r>
      <w:r w:rsidRPr="00C539DB">
        <w:rPr>
          <w:sz w:val="18"/>
          <w:szCs w:val="18"/>
        </w:rPr>
        <w:t>is the only one that acts like a "helper" for FUS by preventing it from forming these</w:t>
      </w:r>
      <w:r w:rsidRPr="00C539DB">
        <w:rPr>
          <w:rStyle w:val="apple-converted-space"/>
          <w:rFonts w:eastAsiaTheme="majorEastAsia"/>
          <w:sz w:val="18"/>
          <w:szCs w:val="18"/>
        </w:rPr>
        <w:t> </w:t>
      </w:r>
      <w:r w:rsidRPr="00C539DB">
        <w:rPr>
          <w:rStyle w:val="Strong"/>
          <w:rFonts w:eastAsiaTheme="majorEastAsia"/>
          <w:sz w:val="18"/>
          <w:szCs w:val="18"/>
        </w:rPr>
        <w:t>solid structures</w:t>
      </w:r>
      <w:r w:rsidRPr="00C539DB">
        <w:rPr>
          <w:sz w:val="18"/>
          <w:szCs w:val="18"/>
        </w:rPr>
        <w:t>. This helps the cells function better and might prevent disease.</w:t>
      </w:r>
    </w:p>
    <w:p w14:paraId="6E724203" w14:textId="77777777" w:rsidR="00FC19B1" w:rsidRPr="00C539DB" w:rsidRDefault="00FC19B1" w:rsidP="00FC19B1">
      <w:pPr>
        <w:pStyle w:val="NormalWeb"/>
        <w:numPr>
          <w:ilvl w:val="0"/>
          <w:numId w:val="5"/>
        </w:numPr>
        <w:spacing w:after="0" w:afterAutospacing="0"/>
        <w:rPr>
          <w:sz w:val="18"/>
          <w:szCs w:val="18"/>
          <w:highlight w:val="yellow"/>
        </w:rPr>
      </w:pPr>
      <w:r w:rsidRPr="00C539DB">
        <w:rPr>
          <w:b/>
          <w:bCs/>
          <w:sz w:val="18"/>
          <w:szCs w:val="18"/>
          <w:highlight w:val="yellow"/>
        </w:rPr>
        <w:t>TNPO1</w:t>
      </w:r>
      <w:r w:rsidRPr="00C539DB">
        <w:rPr>
          <w:sz w:val="18"/>
          <w:szCs w:val="18"/>
          <w:highlight w:val="yellow"/>
        </w:rPr>
        <w:t> helps FUS proteins </w:t>
      </w:r>
      <w:r w:rsidRPr="00C539DB">
        <w:rPr>
          <w:b/>
          <w:bCs/>
          <w:sz w:val="18"/>
          <w:szCs w:val="18"/>
          <w:highlight w:val="yellow"/>
        </w:rPr>
        <w:t>stay healthy</w:t>
      </w:r>
      <w:r w:rsidRPr="00C539DB">
        <w:rPr>
          <w:sz w:val="18"/>
          <w:szCs w:val="18"/>
          <w:highlight w:val="yellow"/>
        </w:rPr>
        <w:t> and stops them from forming harmful clumps, while other proteins like </w:t>
      </w:r>
      <w:r w:rsidRPr="00C539DB">
        <w:rPr>
          <w:b/>
          <w:bCs/>
          <w:sz w:val="18"/>
          <w:szCs w:val="18"/>
          <w:highlight w:val="yellow"/>
        </w:rPr>
        <w:t>EWS</w:t>
      </w:r>
      <w:r>
        <w:rPr>
          <w:b/>
          <w:bCs/>
          <w:sz w:val="18"/>
          <w:szCs w:val="18"/>
          <w:highlight w:val="yellow"/>
        </w:rPr>
        <w:t xml:space="preserve"> </w:t>
      </w:r>
      <w:r w:rsidRPr="00C539DB">
        <w:rPr>
          <w:sz w:val="18"/>
          <w:szCs w:val="18"/>
          <w:highlight w:val="yellow"/>
        </w:rPr>
        <w:t>and </w:t>
      </w:r>
      <w:r w:rsidRPr="00C539DB">
        <w:rPr>
          <w:b/>
          <w:bCs/>
          <w:sz w:val="18"/>
          <w:szCs w:val="18"/>
          <w:highlight w:val="yellow"/>
        </w:rPr>
        <w:t>TAF15</w:t>
      </w:r>
      <w:r w:rsidRPr="00C539DB">
        <w:rPr>
          <w:sz w:val="18"/>
          <w:szCs w:val="18"/>
          <w:highlight w:val="yellow"/>
        </w:rPr>
        <w:t> don’t help in the same way.</w:t>
      </w:r>
    </w:p>
    <w:p w14:paraId="305B58B0" w14:textId="77777777" w:rsidR="00FC19B1" w:rsidRPr="00C539DB" w:rsidRDefault="00FC19B1" w:rsidP="00FC19B1">
      <w:pPr>
        <w:rPr>
          <w:rFonts w:ascii="Times New Roman" w:hAnsi="Times New Roman" w:cs="Times New Roman"/>
          <w:sz w:val="18"/>
          <w:szCs w:val="18"/>
        </w:rPr>
      </w:pPr>
    </w:p>
    <w:p w14:paraId="3B662B7C" w14:textId="77777777" w:rsidR="00FC19B1" w:rsidRPr="00C539DB" w:rsidRDefault="00FC19B1" w:rsidP="00FC19B1">
      <w:pPr>
        <w:rPr>
          <w:rFonts w:ascii="Times New Roman" w:hAnsi="Times New Roman" w:cs="Times New Roman"/>
          <w:sz w:val="18"/>
          <w:szCs w:val="18"/>
        </w:rPr>
      </w:pPr>
      <w:r w:rsidRPr="00C539DB">
        <w:rPr>
          <w:rFonts w:ascii="Times New Roman" w:hAnsi="Times New Roman" w:cs="Times New Roman"/>
          <w:sz w:val="18"/>
          <w:szCs w:val="18"/>
        </w:rPr>
        <w:t>Biophysical Analysis of FUS Phase Separation Probed with Amyloidophylic Dyes" section:</w:t>
      </w:r>
    </w:p>
    <w:p w14:paraId="599EFBD4" w14:textId="77777777" w:rsidR="00FC19B1" w:rsidRPr="00C539DB" w:rsidRDefault="00FC19B1" w:rsidP="00FC19B1">
      <w:pPr>
        <w:numPr>
          <w:ilvl w:val="0"/>
          <w:numId w:val="6"/>
        </w:numPr>
        <w:spacing w:after="0"/>
        <w:rPr>
          <w:rFonts w:ascii="Times New Roman" w:hAnsi="Times New Roman" w:cs="Times New Roman"/>
          <w:sz w:val="18"/>
          <w:szCs w:val="18"/>
        </w:rPr>
      </w:pPr>
      <w:r w:rsidRPr="00C539DB">
        <w:rPr>
          <w:rFonts w:ascii="Times New Roman" w:hAnsi="Times New Roman" w:cs="Times New Roman"/>
          <w:sz w:val="18"/>
          <w:szCs w:val="18"/>
        </w:rPr>
        <w:t>The researchers used </w:t>
      </w:r>
      <w:r w:rsidRPr="00C539DB">
        <w:rPr>
          <w:rFonts w:ascii="Times New Roman" w:hAnsi="Times New Roman" w:cs="Times New Roman"/>
          <w:b/>
          <w:bCs/>
          <w:sz w:val="18"/>
          <w:szCs w:val="18"/>
        </w:rPr>
        <w:t>special dyes</w:t>
      </w:r>
      <w:r w:rsidRPr="00C539DB">
        <w:rPr>
          <w:rFonts w:ascii="Times New Roman" w:hAnsi="Times New Roman" w:cs="Times New Roman"/>
          <w:sz w:val="18"/>
          <w:szCs w:val="18"/>
        </w:rPr>
        <w:t> (Thioflavin T and pFTAA) that stick to proteins when they form </w:t>
      </w:r>
      <w:r w:rsidRPr="00C539DB">
        <w:rPr>
          <w:rFonts w:ascii="Times New Roman" w:hAnsi="Times New Roman" w:cs="Times New Roman"/>
          <w:b/>
          <w:bCs/>
          <w:sz w:val="18"/>
          <w:szCs w:val="18"/>
        </w:rPr>
        <w:t>solid, structured clumps</w:t>
      </w:r>
      <w:r w:rsidRPr="00C539DB">
        <w:rPr>
          <w:rFonts w:ascii="Times New Roman" w:hAnsi="Times New Roman" w:cs="Times New Roman"/>
          <w:sz w:val="18"/>
          <w:szCs w:val="18"/>
        </w:rPr>
        <w:t> (called amyloids) to study FUS phase separation.</w:t>
      </w:r>
    </w:p>
    <w:p w14:paraId="432FCE4E" w14:textId="77777777" w:rsidR="00FC19B1" w:rsidRPr="00C539DB" w:rsidRDefault="00FC19B1" w:rsidP="00FC19B1">
      <w:pPr>
        <w:numPr>
          <w:ilvl w:val="0"/>
          <w:numId w:val="6"/>
        </w:numPr>
        <w:spacing w:after="0"/>
        <w:rPr>
          <w:rFonts w:ascii="Times New Roman" w:hAnsi="Times New Roman" w:cs="Times New Roman"/>
          <w:sz w:val="18"/>
          <w:szCs w:val="18"/>
        </w:rPr>
      </w:pPr>
      <w:r w:rsidRPr="00C539DB">
        <w:rPr>
          <w:rFonts w:ascii="Times New Roman" w:hAnsi="Times New Roman" w:cs="Times New Roman"/>
          <w:b/>
          <w:bCs/>
          <w:sz w:val="18"/>
          <w:szCs w:val="18"/>
        </w:rPr>
        <w:t>Thioflavin T (ThT)</w:t>
      </w:r>
      <w:r w:rsidRPr="00C539DB">
        <w:rPr>
          <w:rFonts w:ascii="Times New Roman" w:hAnsi="Times New Roman" w:cs="Times New Roman"/>
          <w:sz w:val="18"/>
          <w:szCs w:val="18"/>
        </w:rPr>
        <w:t>: This dye didn’t work well with FUS. It didn’t stick to or light up the FUS droplets, even when they were forming solid-like structures, so it wasn’t useful for this experiment.</w:t>
      </w:r>
    </w:p>
    <w:p w14:paraId="1C0A5B75" w14:textId="71138930" w:rsidR="00FC19B1" w:rsidRPr="00C539DB" w:rsidRDefault="00FC19B1" w:rsidP="00FC19B1">
      <w:pPr>
        <w:numPr>
          <w:ilvl w:val="0"/>
          <w:numId w:val="6"/>
        </w:numPr>
        <w:spacing w:after="0"/>
        <w:rPr>
          <w:rFonts w:ascii="Times New Roman" w:hAnsi="Times New Roman" w:cs="Times New Roman"/>
          <w:sz w:val="18"/>
          <w:szCs w:val="18"/>
        </w:rPr>
      </w:pPr>
      <w:r w:rsidRPr="00C539DB">
        <w:rPr>
          <w:rFonts w:ascii="Times New Roman" w:hAnsi="Times New Roman" w:cs="Times New Roman"/>
          <w:b/>
          <w:bCs/>
          <w:sz w:val="18"/>
          <w:szCs w:val="18"/>
        </w:rPr>
        <w:t>pFTAA dye</w:t>
      </w:r>
      <w:r w:rsidRPr="00C539DB">
        <w:rPr>
          <w:rFonts w:ascii="Times New Roman" w:hAnsi="Times New Roman" w:cs="Times New Roman"/>
          <w:sz w:val="18"/>
          <w:szCs w:val="18"/>
        </w:rPr>
        <w:t>: This dye worked better. It </w:t>
      </w:r>
      <w:r w:rsidRPr="00C539DB">
        <w:rPr>
          <w:rFonts w:ascii="Times New Roman" w:hAnsi="Times New Roman" w:cs="Times New Roman"/>
          <w:b/>
          <w:bCs/>
          <w:sz w:val="18"/>
          <w:szCs w:val="18"/>
        </w:rPr>
        <w:t>stuck</w:t>
      </w:r>
      <w:r w:rsidRPr="00C539DB">
        <w:rPr>
          <w:rFonts w:ascii="Times New Roman" w:hAnsi="Times New Roman" w:cs="Times New Roman"/>
          <w:sz w:val="18"/>
          <w:szCs w:val="18"/>
        </w:rPr>
        <w:t> to the FUS proteins when they formed </w:t>
      </w:r>
      <w:r w:rsidRPr="00C539DB">
        <w:rPr>
          <w:rFonts w:ascii="Times New Roman" w:hAnsi="Times New Roman" w:cs="Times New Roman"/>
          <w:b/>
          <w:bCs/>
          <w:sz w:val="18"/>
          <w:szCs w:val="18"/>
        </w:rPr>
        <w:t>solid, gel-like droplets</w:t>
      </w:r>
      <w:r w:rsidRPr="00C539DB">
        <w:rPr>
          <w:rFonts w:ascii="Times New Roman" w:hAnsi="Times New Roman" w:cs="Times New Roman"/>
          <w:sz w:val="18"/>
          <w:szCs w:val="18"/>
        </w:rPr>
        <w:t>, especially when the FUS proteins were </w:t>
      </w:r>
      <w:r w:rsidRPr="00C539DB">
        <w:rPr>
          <w:rFonts w:ascii="Times New Roman" w:hAnsi="Times New Roman" w:cs="Times New Roman"/>
          <w:b/>
          <w:bCs/>
          <w:sz w:val="18"/>
          <w:szCs w:val="18"/>
        </w:rPr>
        <w:t>hypomethylated</w:t>
      </w:r>
      <w:r w:rsidRPr="00C539DB">
        <w:rPr>
          <w:rFonts w:ascii="Times New Roman" w:hAnsi="Times New Roman" w:cs="Times New Roman"/>
          <w:sz w:val="18"/>
          <w:szCs w:val="18"/>
        </w:rPr>
        <w:t xml:space="preserve"> or had extra </w:t>
      </w:r>
      <w:r w:rsidR="00597698" w:rsidRPr="00C539DB">
        <w:rPr>
          <w:rFonts w:ascii="Times New Roman" w:hAnsi="Times New Roman" w:cs="Times New Roman"/>
          <w:sz w:val="18"/>
          <w:szCs w:val="18"/>
        </w:rPr>
        <w:t>arginine</w:t>
      </w:r>
      <w:r w:rsidRPr="00C539DB">
        <w:rPr>
          <w:rFonts w:ascii="Times New Roman" w:hAnsi="Times New Roman" w:cs="Times New Roman"/>
          <w:sz w:val="18"/>
          <w:szCs w:val="18"/>
        </w:rPr>
        <w:t>. The more solid and clumpy the FUS became, the more the dye lit up.</w:t>
      </w:r>
    </w:p>
    <w:p w14:paraId="5463582B" w14:textId="77777777" w:rsidR="00FC19B1" w:rsidRDefault="00FC19B1" w:rsidP="00FC19B1">
      <w:pPr>
        <w:numPr>
          <w:ilvl w:val="0"/>
          <w:numId w:val="6"/>
        </w:numPr>
        <w:spacing w:after="0"/>
        <w:rPr>
          <w:rFonts w:ascii="Times New Roman" w:hAnsi="Times New Roman" w:cs="Times New Roman"/>
          <w:sz w:val="18"/>
          <w:szCs w:val="18"/>
        </w:rPr>
      </w:pPr>
      <w:r w:rsidRPr="00C539DB">
        <w:rPr>
          <w:rFonts w:ascii="Times New Roman" w:hAnsi="Times New Roman" w:cs="Times New Roman"/>
          <w:sz w:val="18"/>
          <w:szCs w:val="18"/>
        </w:rPr>
        <w:t>The dye also showed that </w:t>
      </w:r>
      <w:r w:rsidRPr="00C539DB">
        <w:rPr>
          <w:rFonts w:ascii="Times New Roman" w:hAnsi="Times New Roman" w:cs="Times New Roman"/>
          <w:b/>
          <w:bCs/>
          <w:sz w:val="18"/>
          <w:szCs w:val="18"/>
        </w:rPr>
        <w:t>TNPO1</w:t>
      </w:r>
      <w:r w:rsidRPr="00C539DB">
        <w:rPr>
          <w:rFonts w:ascii="Times New Roman" w:hAnsi="Times New Roman" w:cs="Times New Roman"/>
          <w:sz w:val="18"/>
          <w:szCs w:val="18"/>
        </w:rPr>
        <w:t> (the molecular chaperone) could stop these solid structures from forming, as it reduced the amount of dye that stuck to the FUS proteins.</w:t>
      </w:r>
    </w:p>
    <w:p w14:paraId="023A3A19" w14:textId="77777777" w:rsidR="00FC19B1" w:rsidRPr="00B2623B" w:rsidRDefault="00FC19B1" w:rsidP="00FC19B1">
      <w:pPr>
        <w:numPr>
          <w:ilvl w:val="0"/>
          <w:numId w:val="6"/>
        </w:numPr>
        <w:spacing w:after="0"/>
        <w:rPr>
          <w:rFonts w:ascii="Times New Roman" w:hAnsi="Times New Roman" w:cs="Times New Roman"/>
          <w:sz w:val="18"/>
          <w:szCs w:val="18"/>
        </w:rPr>
      </w:pPr>
      <w:r w:rsidRPr="00C539DB">
        <w:rPr>
          <w:rFonts w:ascii="Times New Roman" w:hAnsi="Times New Roman" w:cs="Times New Roman"/>
          <w:sz w:val="18"/>
          <w:szCs w:val="18"/>
          <w:highlight w:val="yellow"/>
        </w:rPr>
        <w:t>The researchers used </w:t>
      </w:r>
      <w:r w:rsidRPr="00C539DB">
        <w:rPr>
          <w:rFonts w:ascii="Times New Roman" w:hAnsi="Times New Roman" w:cs="Times New Roman"/>
          <w:b/>
          <w:bCs/>
          <w:sz w:val="18"/>
          <w:szCs w:val="18"/>
          <w:highlight w:val="yellow"/>
        </w:rPr>
        <w:t>dyes</w:t>
      </w:r>
      <w:r w:rsidRPr="00C539DB">
        <w:rPr>
          <w:rFonts w:ascii="Times New Roman" w:hAnsi="Times New Roman" w:cs="Times New Roman"/>
          <w:sz w:val="18"/>
          <w:szCs w:val="18"/>
          <w:highlight w:val="yellow"/>
        </w:rPr>
        <w:t> to see how solid and clumpy the FUS proteins got. One dye (pFTAA) showed that </w:t>
      </w:r>
      <w:r w:rsidRPr="00C539DB">
        <w:rPr>
          <w:rFonts w:ascii="Times New Roman" w:hAnsi="Times New Roman" w:cs="Times New Roman"/>
          <w:b/>
          <w:bCs/>
          <w:sz w:val="18"/>
          <w:szCs w:val="18"/>
          <w:highlight w:val="yellow"/>
        </w:rPr>
        <w:t>hypomethylated FUS</w:t>
      </w:r>
      <w:r w:rsidRPr="00C539DB">
        <w:rPr>
          <w:rFonts w:ascii="Times New Roman" w:hAnsi="Times New Roman" w:cs="Times New Roman"/>
          <w:sz w:val="18"/>
          <w:szCs w:val="18"/>
          <w:highlight w:val="yellow"/>
        </w:rPr>
        <w:t> formed more solid clumps, while </w:t>
      </w:r>
      <w:r w:rsidRPr="00C539DB">
        <w:rPr>
          <w:rFonts w:ascii="Times New Roman" w:hAnsi="Times New Roman" w:cs="Times New Roman"/>
          <w:b/>
          <w:bCs/>
          <w:sz w:val="18"/>
          <w:szCs w:val="18"/>
          <w:highlight w:val="yellow"/>
        </w:rPr>
        <w:t>TNPO1</w:t>
      </w:r>
      <w:r w:rsidRPr="00C539DB">
        <w:rPr>
          <w:rFonts w:ascii="Times New Roman" w:hAnsi="Times New Roman" w:cs="Times New Roman"/>
          <w:sz w:val="18"/>
          <w:szCs w:val="18"/>
          <w:highlight w:val="yellow"/>
        </w:rPr>
        <w:t> could prevent this from happening</w:t>
      </w:r>
      <w:r w:rsidRPr="00C539DB">
        <w:rPr>
          <w:rFonts w:ascii="Times New Roman" w:hAnsi="Times New Roman" w:cs="Times New Roman"/>
          <w:sz w:val="18"/>
          <w:szCs w:val="18"/>
        </w:rPr>
        <w:t>.</w:t>
      </w:r>
    </w:p>
    <w:p w14:paraId="0ED387B5" w14:textId="77777777" w:rsidR="00FC19B1" w:rsidRPr="00697420" w:rsidRDefault="00FC19B1" w:rsidP="00FC19B1">
      <w:pPr>
        <w:rPr>
          <w:rFonts w:ascii="Times New Roman" w:hAnsi="Times New Roman" w:cs="Times New Roman"/>
          <w:sz w:val="18"/>
          <w:szCs w:val="18"/>
        </w:rPr>
      </w:pPr>
    </w:p>
    <w:p w14:paraId="6409EE31" w14:textId="77777777" w:rsidR="00FC19B1" w:rsidRPr="00B2623B" w:rsidRDefault="00FC19B1" w:rsidP="00FC19B1">
      <w:pPr>
        <w:rPr>
          <w:rFonts w:ascii="Times New Roman" w:hAnsi="Times New Roman" w:cs="Times New Roman"/>
          <w:sz w:val="18"/>
          <w:szCs w:val="18"/>
        </w:rPr>
      </w:pPr>
      <w:r w:rsidRPr="00B2623B">
        <w:rPr>
          <w:rFonts w:ascii="Times New Roman" w:hAnsi="Times New Roman" w:cs="Times New Roman"/>
          <w:sz w:val="18"/>
          <w:szCs w:val="18"/>
        </w:rPr>
        <w:t>Structural Analysis of FUS Phase Separation by AFM-IR Nanospectroscopy" section:</w:t>
      </w:r>
    </w:p>
    <w:p w14:paraId="6C03AA8F" w14:textId="77777777" w:rsidR="00FC19B1" w:rsidRPr="00B2623B" w:rsidRDefault="00FC19B1" w:rsidP="00FC19B1">
      <w:pPr>
        <w:numPr>
          <w:ilvl w:val="0"/>
          <w:numId w:val="7"/>
        </w:numPr>
        <w:spacing w:after="0"/>
        <w:rPr>
          <w:rFonts w:ascii="Times New Roman" w:hAnsi="Times New Roman" w:cs="Times New Roman"/>
          <w:sz w:val="18"/>
          <w:szCs w:val="18"/>
        </w:rPr>
      </w:pPr>
      <w:r w:rsidRPr="00B2623B">
        <w:rPr>
          <w:rFonts w:ascii="Times New Roman" w:hAnsi="Times New Roman" w:cs="Times New Roman"/>
          <w:sz w:val="18"/>
          <w:szCs w:val="18"/>
        </w:rPr>
        <w:t>The researchers used a special technique called </w:t>
      </w:r>
      <w:r w:rsidRPr="00B2623B">
        <w:rPr>
          <w:rFonts w:ascii="Times New Roman" w:hAnsi="Times New Roman" w:cs="Times New Roman"/>
          <w:b/>
          <w:bCs/>
          <w:sz w:val="18"/>
          <w:szCs w:val="18"/>
        </w:rPr>
        <w:t>AFM-IR nanospectroscopy</w:t>
      </w:r>
      <w:r w:rsidRPr="00B2623B">
        <w:rPr>
          <w:rFonts w:ascii="Times New Roman" w:hAnsi="Times New Roman" w:cs="Times New Roman"/>
          <w:sz w:val="18"/>
          <w:szCs w:val="18"/>
        </w:rPr>
        <w:t>. This combines </w:t>
      </w:r>
      <w:r w:rsidRPr="00B2623B">
        <w:rPr>
          <w:rFonts w:ascii="Times New Roman" w:hAnsi="Times New Roman" w:cs="Times New Roman"/>
          <w:b/>
          <w:bCs/>
          <w:sz w:val="18"/>
          <w:szCs w:val="18"/>
        </w:rPr>
        <w:t>Atomic Force Microscopy (AFM)</w:t>
      </w:r>
      <w:r w:rsidRPr="00B2623B">
        <w:rPr>
          <w:rFonts w:ascii="Times New Roman" w:hAnsi="Times New Roman" w:cs="Times New Roman"/>
          <w:sz w:val="18"/>
          <w:szCs w:val="18"/>
        </w:rPr>
        <w:t> and </w:t>
      </w:r>
      <w:r w:rsidRPr="00B2623B">
        <w:rPr>
          <w:rFonts w:ascii="Times New Roman" w:hAnsi="Times New Roman" w:cs="Times New Roman"/>
          <w:b/>
          <w:bCs/>
          <w:sz w:val="18"/>
          <w:szCs w:val="18"/>
        </w:rPr>
        <w:t>Infrared (IR) spectroscopy</w:t>
      </w:r>
      <w:r w:rsidRPr="00B2623B">
        <w:rPr>
          <w:rFonts w:ascii="Times New Roman" w:hAnsi="Times New Roman" w:cs="Times New Roman"/>
          <w:sz w:val="18"/>
          <w:szCs w:val="18"/>
        </w:rPr>
        <w:t> to look at the </w:t>
      </w:r>
      <w:r w:rsidRPr="00B2623B">
        <w:rPr>
          <w:rFonts w:ascii="Times New Roman" w:hAnsi="Times New Roman" w:cs="Times New Roman"/>
          <w:b/>
          <w:bCs/>
          <w:sz w:val="18"/>
          <w:szCs w:val="18"/>
        </w:rPr>
        <w:t>shape and structure</w:t>
      </w:r>
      <w:r w:rsidRPr="00B2623B">
        <w:rPr>
          <w:rFonts w:ascii="Times New Roman" w:hAnsi="Times New Roman" w:cs="Times New Roman"/>
          <w:sz w:val="18"/>
          <w:szCs w:val="18"/>
        </w:rPr>
        <w:t> of FUS droplets at a very tiny, detailed level.</w:t>
      </w:r>
    </w:p>
    <w:p w14:paraId="63B32B34" w14:textId="77777777" w:rsidR="00FC19B1" w:rsidRPr="00B2623B" w:rsidRDefault="00FC19B1" w:rsidP="00FC19B1">
      <w:pPr>
        <w:numPr>
          <w:ilvl w:val="0"/>
          <w:numId w:val="7"/>
        </w:numPr>
        <w:spacing w:after="0"/>
        <w:rPr>
          <w:rFonts w:ascii="Times New Roman" w:hAnsi="Times New Roman" w:cs="Times New Roman"/>
          <w:sz w:val="18"/>
          <w:szCs w:val="18"/>
        </w:rPr>
      </w:pPr>
      <w:r w:rsidRPr="00B2623B">
        <w:rPr>
          <w:rFonts w:ascii="Times New Roman" w:hAnsi="Times New Roman" w:cs="Times New Roman"/>
          <w:b/>
          <w:bCs/>
          <w:sz w:val="18"/>
          <w:szCs w:val="18"/>
        </w:rPr>
        <w:t>What did they see?</w:t>
      </w:r>
    </w:p>
    <w:p w14:paraId="6B8D6273" w14:textId="77777777" w:rsidR="00FC19B1" w:rsidRPr="00B2623B" w:rsidRDefault="00FC19B1" w:rsidP="00FC19B1">
      <w:pPr>
        <w:numPr>
          <w:ilvl w:val="1"/>
          <w:numId w:val="7"/>
        </w:numPr>
        <w:spacing w:after="0"/>
        <w:rPr>
          <w:rFonts w:ascii="Times New Roman" w:hAnsi="Times New Roman" w:cs="Times New Roman"/>
          <w:sz w:val="18"/>
          <w:szCs w:val="18"/>
        </w:rPr>
      </w:pPr>
      <w:r w:rsidRPr="00B2623B">
        <w:rPr>
          <w:rFonts w:ascii="Times New Roman" w:hAnsi="Times New Roman" w:cs="Times New Roman"/>
          <w:b/>
          <w:bCs/>
          <w:sz w:val="18"/>
          <w:szCs w:val="18"/>
        </w:rPr>
        <w:t>Methylated FUS</w:t>
      </w:r>
      <w:r w:rsidRPr="00B2623B">
        <w:rPr>
          <w:rFonts w:ascii="Times New Roman" w:hAnsi="Times New Roman" w:cs="Times New Roman"/>
          <w:sz w:val="18"/>
          <w:szCs w:val="18"/>
        </w:rPr>
        <w:t> (normal FUS) formed </w:t>
      </w:r>
      <w:r w:rsidRPr="00B2623B">
        <w:rPr>
          <w:rFonts w:ascii="Times New Roman" w:hAnsi="Times New Roman" w:cs="Times New Roman"/>
          <w:b/>
          <w:bCs/>
          <w:sz w:val="18"/>
          <w:szCs w:val="18"/>
        </w:rPr>
        <w:t>soft, round droplets</w:t>
      </w:r>
      <w:r w:rsidRPr="00B2623B">
        <w:rPr>
          <w:rFonts w:ascii="Times New Roman" w:hAnsi="Times New Roman" w:cs="Times New Roman"/>
          <w:sz w:val="18"/>
          <w:szCs w:val="18"/>
        </w:rPr>
        <w:t> with a mix of different structures like coils and sheets. These droplets stayed liquid-like and flexible.</w:t>
      </w:r>
    </w:p>
    <w:p w14:paraId="2A06B995" w14:textId="77777777" w:rsidR="00FC19B1" w:rsidRPr="00B2623B" w:rsidRDefault="00FC19B1" w:rsidP="00FC19B1">
      <w:pPr>
        <w:numPr>
          <w:ilvl w:val="1"/>
          <w:numId w:val="7"/>
        </w:numPr>
        <w:spacing w:after="0"/>
        <w:rPr>
          <w:rFonts w:ascii="Times New Roman" w:hAnsi="Times New Roman" w:cs="Times New Roman"/>
          <w:sz w:val="18"/>
          <w:szCs w:val="18"/>
        </w:rPr>
      </w:pPr>
      <w:r w:rsidRPr="00B2623B">
        <w:rPr>
          <w:rFonts w:ascii="Times New Roman" w:hAnsi="Times New Roman" w:cs="Times New Roman"/>
          <w:b/>
          <w:bCs/>
          <w:sz w:val="18"/>
          <w:szCs w:val="18"/>
        </w:rPr>
        <w:t>Hypomethylated FUS</w:t>
      </w:r>
      <w:r w:rsidRPr="00B2623B">
        <w:rPr>
          <w:rFonts w:ascii="Times New Roman" w:hAnsi="Times New Roman" w:cs="Times New Roman"/>
          <w:sz w:val="18"/>
          <w:szCs w:val="18"/>
        </w:rPr>
        <w:t> (with less methylation) formed more </w:t>
      </w:r>
      <w:r w:rsidRPr="00B2623B">
        <w:rPr>
          <w:rFonts w:ascii="Times New Roman" w:hAnsi="Times New Roman" w:cs="Times New Roman"/>
          <w:b/>
          <w:bCs/>
          <w:sz w:val="18"/>
          <w:szCs w:val="18"/>
        </w:rPr>
        <w:t>solid, gel-like droplets</w:t>
      </w:r>
      <w:r w:rsidRPr="00B2623B">
        <w:rPr>
          <w:rFonts w:ascii="Times New Roman" w:hAnsi="Times New Roman" w:cs="Times New Roman"/>
          <w:sz w:val="18"/>
          <w:szCs w:val="18"/>
        </w:rPr>
        <w:t> that had stiffer areas. Some parts of the droplet were still soft, but other parts became more solid, like a gel.</w:t>
      </w:r>
    </w:p>
    <w:p w14:paraId="5F0A60DE" w14:textId="6BC2B52A" w:rsidR="00FC19B1" w:rsidRPr="00B2623B" w:rsidRDefault="00FC19B1" w:rsidP="00FC19B1">
      <w:pPr>
        <w:numPr>
          <w:ilvl w:val="1"/>
          <w:numId w:val="7"/>
        </w:numPr>
        <w:spacing w:after="0"/>
        <w:rPr>
          <w:rFonts w:ascii="Times New Roman" w:hAnsi="Times New Roman" w:cs="Times New Roman"/>
          <w:sz w:val="18"/>
          <w:szCs w:val="18"/>
        </w:rPr>
      </w:pPr>
      <w:r w:rsidRPr="00B2623B">
        <w:rPr>
          <w:rFonts w:ascii="Times New Roman" w:hAnsi="Times New Roman" w:cs="Times New Roman"/>
          <w:b/>
          <w:bCs/>
          <w:sz w:val="18"/>
          <w:szCs w:val="18"/>
        </w:rPr>
        <w:t xml:space="preserve">FUS with extra </w:t>
      </w:r>
      <w:r w:rsidR="00597698" w:rsidRPr="00B2623B">
        <w:rPr>
          <w:rFonts w:ascii="Times New Roman" w:hAnsi="Times New Roman" w:cs="Times New Roman"/>
          <w:b/>
          <w:bCs/>
          <w:sz w:val="18"/>
          <w:szCs w:val="18"/>
        </w:rPr>
        <w:t>arginine</w:t>
      </w:r>
      <w:r w:rsidRPr="00B2623B">
        <w:rPr>
          <w:rFonts w:ascii="Times New Roman" w:hAnsi="Times New Roman" w:cs="Times New Roman"/>
          <w:sz w:val="18"/>
          <w:szCs w:val="18"/>
        </w:rPr>
        <w:t> (like FUS +16R) formed even </w:t>
      </w:r>
      <w:r w:rsidRPr="00B2623B">
        <w:rPr>
          <w:rFonts w:ascii="Times New Roman" w:hAnsi="Times New Roman" w:cs="Times New Roman"/>
          <w:b/>
          <w:bCs/>
          <w:sz w:val="18"/>
          <w:szCs w:val="18"/>
        </w:rPr>
        <w:t>stiffer, more solid structures</w:t>
      </w:r>
      <w:r w:rsidRPr="00B2623B">
        <w:rPr>
          <w:rFonts w:ascii="Times New Roman" w:hAnsi="Times New Roman" w:cs="Times New Roman"/>
          <w:sz w:val="18"/>
          <w:szCs w:val="18"/>
        </w:rPr>
        <w:t xml:space="preserve">, similar to the hypomethylated FUS, showing that more </w:t>
      </w:r>
      <w:r w:rsidR="00597698" w:rsidRPr="00B2623B">
        <w:rPr>
          <w:rFonts w:ascii="Times New Roman" w:hAnsi="Times New Roman" w:cs="Times New Roman"/>
          <w:sz w:val="18"/>
          <w:szCs w:val="18"/>
        </w:rPr>
        <w:t>arginine</w:t>
      </w:r>
      <w:r w:rsidRPr="00B2623B">
        <w:rPr>
          <w:rFonts w:ascii="Times New Roman" w:hAnsi="Times New Roman" w:cs="Times New Roman"/>
          <w:sz w:val="18"/>
          <w:szCs w:val="18"/>
        </w:rPr>
        <w:t xml:space="preserve"> </w:t>
      </w:r>
      <w:r w:rsidR="007E6F34" w:rsidRPr="00B2623B">
        <w:rPr>
          <w:rFonts w:ascii="Times New Roman" w:hAnsi="Times New Roman" w:cs="Times New Roman"/>
          <w:sz w:val="18"/>
          <w:szCs w:val="18"/>
        </w:rPr>
        <w:t>led</w:t>
      </w:r>
      <w:r w:rsidRPr="00B2623B">
        <w:rPr>
          <w:rFonts w:ascii="Times New Roman" w:hAnsi="Times New Roman" w:cs="Times New Roman"/>
          <w:sz w:val="18"/>
          <w:szCs w:val="18"/>
        </w:rPr>
        <w:t xml:space="preserve"> to stronger, more gel-like clumping.</w:t>
      </w:r>
    </w:p>
    <w:p w14:paraId="2C331963" w14:textId="14A9A0F9" w:rsidR="00FC19B1" w:rsidRDefault="00FC19B1" w:rsidP="00FC19B1">
      <w:pPr>
        <w:numPr>
          <w:ilvl w:val="0"/>
          <w:numId w:val="7"/>
        </w:numPr>
        <w:spacing w:after="0"/>
        <w:rPr>
          <w:rFonts w:ascii="Times New Roman" w:hAnsi="Times New Roman" w:cs="Times New Roman"/>
          <w:sz w:val="18"/>
          <w:szCs w:val="18"/>
        </w:rPr>
      </w:pPr>
      <w:r w:rsidRPr="00B2623B">
        <w:rPr>
          <w:rFonts w:ascii="Times New Roman" w:hAnsi="Times New Roman" w:cs="Times New Roman"/>
          <w:sz w:val="18"/>
          <w:szCs w:val="18"/>
        </w:rPr>
        <w:t>The analysis showed that </w:t>
      </w:r>
      <w:r w:rsidRPr="00B2623B">
        <w:rPr>
          <w:rFonts w:ascii="Times New Roman" w:hAnsi="Times New Roman" w:cs="Times New Roman"/>
          <w:b/>
          <w:bCs/>
          <w:sz w:val="18"/>
          <w:szCs w:val="18"/>
        </w:rPr>
        <w:t>methylation</w:t>
      </w:r>
      <w:r w:rsidRPr="00B2623B">
        <w:rPr>
          <w:rFonts w:ascii="Times New Roman" w:hAnsi="Times New Roman" w:cs="Times New Roman"/>
          <w:sz w:val="18"/>
          <w:szCs w:val="18"/>
        </w:rPr>
        <w:t> controls how FUS proteins change from </w:t>
      </w:r>
      <w:r w:rsidRPr="00B2623B">
        <w:rPr>
          <w:rFonts w:ascii="Times New Roman" w:hAnsi="Times New Roman" w:cs="Times New Roman"/>
          <w:b/>
          <w:bCs/>
          <w:sz w:val="18"/>
          <w:szCs w:val="18"/>
        </w:rPr>
        <w:t>soft liquid droplets</w:t>
      </w:r>
      <w:r w:rsidRPr="00B2623B">
        <w:rPr>
          <w:rFonts w:ascii="Times New Roman" w:hAnsi="Times New Roman" w:cs="Times New Roman"/>
          <w:sz w:val="18"/>
          <w:szCs w:val="18"/>
        </w:rPr>
        <w:t> to </w:t>
      </w:r>
      <w:r w:rsidRPr="00B2623B">
        <w:rPr>
          <w:rFonts w:ascii="Times New Roman" w:hAnsi="Times New Roman" w:cs="Times New Roman"/>
          <w:b/>
          <w:bCs/>
          <w:sz w:val="18"/>
          <w:szCs w:val="18"/>
        </w:rPr>
        <w:t>solid, gel-like clumps</w:t>
      </w:r>
      <w:r w:rsidRPr="00B2623B">
        <w:rPr>
          <w:rFonts w:ascii="Times New Roman" w:hAnsi="Times New Roman" w:cs="Times New Roman"/>
          <w:sz w:val="18"/>
          <w:szCs w:val="18"/>
        </w:rPr>
        <w:t xml:space="preserve">. Hypomethylated FUS or FUS with extra </w:t>
      </w:r>
      <w:r w:rsidR="00597698" w:rsidRPr="00B2623B">
        <w:rPr>
          <w:rFonts w:ascii="Times New Roman" w:hAnsi="Times New Roman" w:cs="Times New Roman"/>
          <w:sz w:val="18"/>
          <w:szCs w:val="18"/>
        </w:rPr>
        <w:t>arginine</w:t>
      </w:r>
      <w:r w:rsidRPr="00B2623B">
        <w:rPr>
          <w:rFonts w:ascii="Times New Roman" w:hAnsi="Times New Roman" w:cs="Times New Roman"/>
          <w:sz w:val="18"/>
          <w:szCs w:val="18"/>
        </w:rPr>
        <w:t xml:space="preserve"> becomes more solid and structured, which can lead to harmful protein clumping.</w:t>
      </w:r>
    </w:p>
    <w:p w14:paraId="3F61C4A8" w14:textId="3CF41B4F" w:rsidR="00FC19B1" w:rsidRPr="00B2623B" w:rsidRDefault="00FC19B1" w:rsidP="00FC19B1">
      <w:pPr>
        <w:numPr>
          <w:ilvl w:val="0"/>
          <w:numId w:val="7"/>
        </w:numPr>
        <w:spacing w:after="0"/>
        <w:rPr>
          <w:rFonts w:ascii="Times New Roman" w:hAnsi="Times New Roman" w:cs="Times New Roman"/>
          <w:sz w:val="18"/>
          <w:szCs w:val="18"/>
          <w:highlight w:val="yellow"/>
        </w:rPr>
      </w:pPr>
      <w:r w:rsidRPr="00B2623B">
        <w:rPr>
          <w:rFonts w:ascii="Times New Roman" w:hAnsi="Times New Roman" w:cs="Times New Roman"/>
          <w:sz w:val="18"/>
          <w:szCs w:val="18"/>
          <w:highlight w:val="yellow"/>
        </w:rPr>
        <w:t>they used a special tool to see how FUS proteins change from </w:t>
      </w:r>
      <w:r w:rsidRPr="00B2623B">
        <w:rPr>
          <w:rFonts w:ascii="Times New Roman" w:hAnsi="Times New Roman" w:cs="Times New Roman"/>
          <w:b/>
          <w:bCs/>
          <w:sz w:val="18"/>
          <w:szCs w:val="18"/>
          <w:highlight w:val="yellow"/>
        </w:rPr>
        <w:t>soft, round droplets</w:t>
      </w:r>
      <w:r w:rsidRPr="00B2623B">
        <w:rPr>
          <w:rFonts w:ascii="Times New Roman" w:hAnsi="Times New Roman" w:cs="Times New Roman"/>
          <w:sz w:val="18"/>
          <w:szCs w:val="18"/>
          <w:highlight w:val="yellow"/>
        </w:rPr>
        <w:t> to </w:t>
      </w:r>
      <w:r w:rsidRPr="00B2623B">
        <w:rPr>
          <w:rFonts w:ascii="Times New Roman" w:hAnsi="Times New Roman" w:cs="Times New Roman"/>
          <w:b/>
          <w:bCs/>
          <w:sz w:val="18"/>
          <w:szCs w:val="18"/>
          <w:highlight w:val="yellow"/>
        </w:rPr>
        <w:t>stiff, solid clumps</w:t>
      </w:r>
      <w:r w:rsidRPr="00B2623B">
        <w:rPr>
          <w:rFonts w:ascii="Times New Roman" w:hAnsi="Times New Roman" w:cs="Times New Roman"/>
          <w:sz w:val="18"/>
          <w:szCs w:val="18"/>
          <w:highlight w:val="yellow"/>
        </w:rPr>
        <w:t>. </w:t>
      </w:r>
      <w:r w:rsidRPr="00B2623B">
        <w:rPr>
          <w:rFonts w:ascii="Times New Roman" w:hAnsi="Times New Roman" w:cs="Times New Roman"/>
          <w:b/>
          <w:bCs/>
          <w:sz w:val="18"/>
          <w:szCs w:val="18"/>
          <w:highlight w:val="yellow"/>
        </w:rPr>
        <w:t>Hypomethylation</w:t>
      </w:r>
      <w:r w:rsidRPr="00B2623B">
        <w:rPr>
          <w:rFonts w:ascii="Times New Roman" w:hAnsi="Times New Roman" w:cs="Times New Roman"/>
          <w:sz w:val="18"/>
          <w:szCs w:val="18"/>
          <w:highlight w:val="yellow"/>
        </w:rPr>
        <w:t> or </w:t>
      </w:r>
      <w:r w:rsidRPr="00B2623B">
        <w:rPr>
          <w:rFonts w:ascii="Times New Roman" w:hAnsi="Times New Roman" w:cs="Times New Roman"/>
          <w:b/>
          <w:bCs/>
          <w:sz w:val="18"/>
          <w:szCs w:val="18"/>
          <w:highlight w:val="yellow"/>
        </w:rPr>
        <w:t xml:space="preserve">extra </w:t>
      </w:r>
      <w:r w:rsidR="00597698" w:rsidRPr="00B2623B">
        <w:rPr>
          <w:rFonts w:ascii="Times New Roman" w:hAnsi="Times New Roman" w:cs="Times New Roman"/>
          <w:b/>
          <w:bCs/>
          <w:sz w:val="18"/>
          <w:szCs w:val="18"/>
          <w:highlight w:val="yellow"/>
        </w:rPr>
        <w:t>arginine</w:t>
      </w:r>
      <w:r w:rsidRPr="00B2623B">
        <w:rPr>
          <w:rFonts w:ascii="Times New Roman" w:hAnsi="Times New Roman" w:cs="Times New Roman"/>
          <w:sz w:val="18"/>
          <w:szCs w:val="18"/>
          <w:highlight w:val="yellow"/>
        </w:rPr>
        <w:t> made FUS more solid, while </w:t>
      </w:r>
      <w:r w:rsidRPr="00B2623B">
        <w:rPr>
          <w:rFonts w:ascii="Times New Roman" w:hAnsi="Times New Roman" w:cs="Times New Roman"/>
          <w:b/>
          <w:bCs/>
          <w:sz w:val="18"/>
          <w:szCs w:val="18"/>
          <w:highlight w:val="yellow"/>
        </w:rPr>
        <w:t>normal methylation</w:t>
      </w:r>
      <w:r w:rsidRPr="00B2623B">
        <w:rPr>
          <w:rFonts w:ascii="Times New Roman" w:hAnsi="Times New Roman" w:cs="Times New Roman"/>
          <w:sz w:val="18"/>
          <w:szCs w:val="18"/>
          <w:highlight w:val="yellow"/>
        </w:rPr>
        <w:t> kept it soft and flexible</w:t>
      </w:r>
    </w:p>
    <w:p w14:paraId="24C224C5" w14:textId="77777777" w:rsidR="00FC19B1" w:rsidRDefault="00FC19B1" w:rsidP="00FC19B1">
      <w:pPr>
        <w:rPr>
          <w:rFonts w:ascii="Times New Roman" w:hAnsi="Times New Roman" w:cs="Times New Roman"/>
          <w:sz w:val="18"/>
          <w:szCs w:val="18"/>
        </w:rPr>
      </w:pPr>
    </w:p>
    <w:p w14:paraId="470954D6" w14:textId="77777777" w:rsidR="00FC19B1" w:rsidRPr="00B2623B" w:rsidRDefault="00FC19B1" w:rsidP="00FC19B1">
      <w:pPr>
        <w:spacing w:after="0"/>
        <w:rPr>
          <w:rFonts w:ascii="Times New Roman" w:hAnsi="Times New Roman" w:cs="Times New Roman"/>
          <w:b/>
          <w:bCs/>
          <w:sz w:val="18"/>
          <w:szCs w:val="18"/>
        </w:rPr>
      </w:pPr>
      <w:r w:rsidRPr="00B2623B">
        <w:rPr>
          <w:rFonts w:ascii="Times New Roman" w:hAnsi="Times New Roman" w:cs="Times New Roman"/>
          <w:b/>
          <w:bCs/>
          <w:sz w:val="18"/>
          <w:szCs w:val="18"/>
        </w:rPr>
        <w:t>Figure 4: TNPO1 as a Molecular Chaperone for FUS</w:t>
      </w:r>
    </w:p>
    <w:p w14:paraId="4C086338" w14:textId="77777777" w:rsidR="00FC19B1" w:rsidRPr="00B2623B" w:rsidRDefault="00FC19B1" w:rsidP="00FC19B1">
      <w:pPr>
        <w:numPr>
          <w:ilvl w:val="0"/>
          <w:numId w:val="8"/>
        </w:numPr>
        <w:spacing w:after="0"/>
        <w:rPr>
          <w:rFonts w:ascii="Times New Roman" w:hAnsi="Times New Roman" w:cs="Times New Roman"/>
          <w:sz w:val="18"/>
          <w:szCs w:val="18"/>
        </w:rPr>
      </w:pPr>
      <w:r w:rsidRPr="00B2623B">
        <w:rPr>
          <w:rFonts w:ascii="Times New Roman" w:hAnsi="Times New Roman" w:cs="Times New Roman"/>
          <w:sz w:val="18"/>
          <w:szCs w:val="18"/>
        </w:rPr>
        <w:t>This figure shows how </w:t>
      </w:r>
      <w:r w:rsidRPr="00B2623B">
        <w:rPr>
          <w:rFonts w:ascii="Times New Roman" w:hAnsi="Times New Roman" w:cs="Times New Roman"/>
          <w:b/>
          <w:bCs/>
          <w:sz w:val="18"/>
          <w:szCs w:val="18"/>
        </w:rPr>
        <w:t>TNPO1</w:t>
      </w:r>
      <w:r w:rsidRPr="00B2623B">
        <w:rPr>
          <w:rFonts w:ascii="Times New Roman" w:hAnsi="Times New Roman" w:cs="Times New Roman"/>
          <w:sz w:val="18"/>
          <w:szCs w:val="18"/>
        </w:rPr>
        <w:t>, a special helper protein, can stop FUS from clumping into harmful granules.</w:t>
      </w:r>
    </w:p>
    <w:p w14:paraId="78D32E23" w14:textId="77777777" w:rsidR="00FC19B1" w:rsidRPr="00B2623B" w:rsidRDefault="00FC19B1" w:rsidP="00FC19B1">
      <w:pPr>
        <w:numPr>
          <w:ilvl w:val="1"/>
          <w:numId w:val="8"/>
        </w:numPr>
        <w:spacing w:after="0"/>
        <w:rPr>
          <w:rFonts w:ascii="Times New Roman" w:hAnsi="Times New Roman" w:cs="Times New Roman"/>
          <w:sz w:val="18"/>
          <w:szCs w:val="18"/>
        </w:rPr>
      </w:pPr>
      <w:r w:rsidRPr="00B2623B">
        <w:rPr>
          <w:rFonts w:ascii="Times New Roman" w:hAnsi="Times New Roman" w:cs="Times New Roman"/>
          <w:b/>
          <w:bCs/>
          <w:sz w:val="18"/>
          <w:szCs w:val="18"/>
        </w:rPr>
        <w:t>Top row (Panel A)</w:t>
      </w:r>
      <w:r w:rsidRPr="00B2623B">
        <w:rPr>
          <w:rFonts w:ascii="Times New Roman" w:hAnsi="Times New Roman" w:cs="Times New Roman"/>
          <w:sz w:val="18"/>
          <w:szCs w:val="18"/>
        </w:rPr>
        <w:t>: Images show how different helper proteins interact with FUS in cells. FUS forms harmful </w:t>
      </w:r>
      <w:r w:rsidRPr="00B2623B">
        <w:rPr>
          <w:rFonts w:ascii="Times New Roman" w:hAnsi="Times New Roman" w:cs="Times New Roman"/>
          <w:b/>
          <w:bCs/>
          <w:sz w:val="18"/>
          <w:szCs w:val="18"/>
        </w:rPr>
        <w:t>granules</w:t>
      </w:r>
      <w:r w:rsidRPr="00B2623B">
        <w:rPr>
          <w:rFonts w:ascii="Times New Roman" w:hAnsi="Times New Roman" w:cs="Times New Roman"/>
          <w:sz w:val="18"/>
          <w:szCs w:val="18"/>
        </w:rPr>
        <w:t> when it is hypomethylated. TNPO1, however, stops these granules from forming, while other proteins like </w:t>
      </w:r>
      <w:r w:rsidRPr="00B2623B">
        <w:rPr>
          <w:rFonts w:ascii="Times New Roman" w:hAnsi="Times New Roman" w:cs="Times New Roman"/>
          <w:b/>
          <w:bCs/>
          <w:sz w:val="18"/>
          <w:szCs w:val="18"/>
        </w:rPr>
        <w:t>EWS</w:t>
      </w:r>
      <w:r w:rsidRPr="00B2623B">
        <w:rPr>
          <w:rFonts w:ascii="Times New Roman" w:hAnsi="Times New Roman" w:cs="Times New Roman"/>
          <w:sz w:val="18"/>
          <w:szCs w:val="18"/>
        </w:rPr>
        <w:t> and </w:t>
      </w:r>
      <w:r w:rsidRPr="00B2623B">
        <w:rPr>
          <w:rFonts w:ascii="Times New Roman" w:hAnsi="Times New Roman" w:cs="Times New Roman"/>
          <w:b/>
          <w:bCs/>
          <w:sz w:val="18"/>
          <w:szCs w:val="18"/>
        </w:rPr>
        <w:t>TAF15</w:t>
      </w:r>
      <w:r w:rsidRPr="00B2623B">
        <w:rPr>
          <w:rFonts w:ascii="Times New Roman" w:hAnsi="Times New Roman" w:cs="Times New Roman"/>
          <w:sz w:val="18"/>
          <w:szCs w:val="18"/>
        </w:rPr>
        <w:t> do not.</w:t>
      </w:r>
    </w:p>
    <w:p w14:paraId="589DE9E7" w14:textId="77777777" w:rsidR="00FC19B1" w:rsidRDefault="00FC19B1" w:rsidP="00FC19B1">
      <w:pPr>
        <w:numPr>
          <w:ilvl w:val="1"/>
          <w:numId w:val="8"/>
        </w:numPr>
        <w:spacing w:after="0"/>
        <w:rPr>
          <w:rFonts w:ascii="Times New Roman" w:hAnsi="Times New Roman" w:cs="Times New Roman"/>
          <w:sz w:val="18"/>
          <w:szCs w:val="18"/>
        </w:rPr>
      </w:pPr>
      <w:r w:rsidRPr="00B2623B">
        <w:rPr>
          <w:rFonts w:ascii="Times New Roman" w:hAnsi="Times New Roman" w:cs="Times New Roman"/>
          <w:b/>
          <w:bCs/>
          <w:sz w:val="18"/>
          <w:szCs w:val="18"/>
        </w:rPr>
        <w:lastRenderedPageBreak/>
        <w:t>Graphs (Panel B and D)</w:t>
      </w:r>
      <w:r w:rsidRPr="00B2623B">
        <w:rPr>
          <w:rFonts w:ascii="Times New Roman" w:hAnsi="Times New Roman" w:cs="Times New Roman"/>
          <w:sz w:val="18"/>
          <w:szCs w:val="18"/>
        </w:rPr>
        <w:t>: They measured how much FUS clumped together in cells. When TNPO1 was present, </w:t>
      </w:r>
      <w:r w:rsidRPr="00B2623B">
        <w:rPr>
          <w:rFonts w:ascii="Times New Roman" w:hAnsi="Times New Roman" w:cs="Times New Roman"/>
          <w:b/>
          <w:bCs/>
          <w:sz w:val="18"/>
          <w:szCs w:val="18"/>
        </w:rPr>
        <w:t>fewer granules</w:t>
      </w:r>
      <w:r w:rsidRPr="00B2623B">
        <w:rPr>
          <w:rFonts w:ascii="Times New Roman" w:hAnsi="Times New Roman" w:cs="Times New Roman"/>
          <w:sz w:val="18"/>
          <w:szCs w:val="18"/>
        </w:rPr>
        <w:t> formed. However, when EWS or TAF15 were present, it didn’t change anything—FUS still formed harmful clumps.</w:t>
      </w:r>
    </w:p>
    <w:p w14:paraId="3D23200E" w14:textId="77777777" w:rsidR="00FC19B1" w:rsidRDefault="00FC19B1" w:rsidP="00FC19B1">
      <w:pPr>
        <w:numPr>
          <w:ilvl w:val="1"/>
          <w:numId w:val="8"/>
        </w:numPr>
        <w:spacing w:after="0"/>
        <w:rPr>
          <w:rFonts w:ascii="Times New Roman" w:hAnsi="Times New Roman" w:cs="Times New Roman"/>
          <w:sz w:val="18"/>
          <w:szCs w:val="18"/>
        </w:rPr>
      </w:pPr>
      <w:r>
        <w:rPr>
          <w:rFonts w:ascii="Times New Roman" w:hAnsi="Times New Roman" w:cs="Times New Roman"/>
          <w:sz w:val="18"/>
          <w:szCs w:val="18"/>
        </w:rPr>
        <w:t>Panel C</w:t>
      </w:r>
    </w:p>
    <w:p w14:paraId="07918A76" w14:textId="77777777" w:rsidR="00FC19B1" w:rsidRPr="00CF3F66" w:rsidRDefault="00FC19B1" w:rsidP="00FC19B1">
      <w:pPr>
        <w:numPr>
          <w:ilvl w:val="2"/>
          <w:numId w:val="8"/>
        </w:numPr>
        <w:spacing w:after="0"/>
        <w:rPr>
          <w:rFonts w:ascii="Times New Roman" w:hAnsi="Times New Roman" w:cs="Times New Roman"/>
          <w:sz w:val="18"/>
          <w:szCs w:val="18"/>
        </w:rPr>
      </w:pPr>
      <w:r w:rsidRPr="00CF3F66">
        <w:rPr>
          <w:rFonts w:ascii="Times New Roman" w:hAnsi="Times New Roman" w:cs="Times New Roman"/>
          <w:sz w:val="18"/>
          <w:szCs w:val="18"/>
        </w:rPr>
        <w:t>This part focuses on the </w:t>
      </w:r>
      <w:r w:rsidRPr="00CF3F66">
        <w:rPr>
          <w:rFonts w:ascii="Times New Roman" w:hAnsi="Times New Roman" w:cs="Times New Roman"/>
          <w:b/>
          <w:bCs/>
          <w:sz w:val="18"/>
          <w:szCs w:val="18"/>
        </w:rPr>
        <w:t>axon terminals</w:t>
      </w:r>
      <w:r w:rsidRPr="00CF3F66">
        <w:rPr>
          <w:rFonts w:ascii="Times New Roman" w:hAnsi="Times New Roman" w:cs="Times New Roman"/>
          <w:sz w:val="18"/>
          <w:szCs w:val="18"/>
        </w:rPr>
        <w:t> of neurons (the long extensions where signals are sent).</w:t>
      </w:r>
    </w:p>
    <w:p w14:paraId="75798E61" w14:textId="77777777" w:rsidR="00FC19B1" w:rsidRPr="00CF3F66" w:rsidRDefault="00FC19B1" w:rsidP="00FC19B1">
      <w:pPr>
        <w:numPr>
          <w:ilvl w:val="2"/>
          <w:numId w:val="8"/>
        </w:numPr>
        <w:spacing w:after="0"/>
        <w:rPr>
          <w:rFonts w:ascii="Times New Roman" w:hAnsi="Times New Roman" w:cs="Times New Roman"/>
          <w:sz w:val="18"/>
          <w:szCs w:val="18"/>
        </w:rPr>
      </w:pPr>
      <w:r w:rsidRPr="00CF3F66">
        <w:rPr>
          <w:rFonts w:ascii="Times New Roman" w:hAnsi="Times New Roman" w:cs="Times New Roman"/>
          <w:sz w:val="18"/>
          <w:szCs w:val="18"/>
        </w:rPr>
        <w:t>The images show that when </w:t>
      </w:r>
      <w:r w:rsidRPr="00CF3F66">
        <w:rPr>
          <w:rFonts w:ascii="Times New Roman" w:hAnsi="Times New Roman" w:cs="Times New Roman"/>
          <w:b/>
          <w:bCs/>
          <w:sz w:val="18"/>
          <w:szCs w:val="18"/>
        </w:rPr>
        <w:t>hypomethylated FUS</w:t>
      </w:r>
      <w:r w:rsidRPr="00CF3F66">
        <w:rPr>
          <w:rFonts w:ascii="Times New Roman" w:hAnsi="Times New Roman" w:cs="Times New Roman"/>
          <w:sz w:val="18"/>
          <w:szCs w:val="18"/>
        </w:rPr>
        <w:t> forms granules, they can accumulate in the </w:t>
      </w:r>
      <w:r w:rsidRPr="00CF3F66">
        <w:rPr>
          <w:rFonts w:ascii="Times New Roman" w:hAnsi="Times New Roman" w:cs="Times New Roman"/>
          <w:b/>
          <w:bCs/>
          <w:sz w:val="18"/>
          <w:szCs w:val="18"/>
        </w:rPr>
        <w:t>axon terminals</w:t>
      </w:r>
      <w:r w:rsidRPr="00CF3F66">
        <w:rPr>
          <w:rFonts w:ascii="Times New Roman" w:hAnsi="Times New Roman" w:cs="Times New Roman"/>
          <w:sz w:val="18"/>
          <w:szCs w:val="18"/>
        </w:rPr>
        <w:t>, which is harmful.</w:t>
      </w:r>
    </w:p>
    <w:p w14:paraId="5358244F" w14:textId="77777777" w:rsidR="00FC19B1" w:rsidRPr="00B2623B" w:rsidRDefault="00FC19B1" w:rsidP="00FC19B1">
      <w:pPr>
        <w:numPr>
          <w:ilvl w:val="2"/>
          <w:numId w:val="8"/>
        </w:numPr>
        <w:spacing w:after="0"/>
        <w:rPr>
          <w:rFonts w:ascii="Times New Roman" w:hAnsi="Times New Roman" w:cs="Times New Roman"/>
          <w:sz w:val="18"/>
          <w:szCs w:val="18"/>
        </w:rPr>
      </w:pPr>
      <w:r w:rsidRPr="00CF3F66">
        <w:rPr>
          <w:rFonts w:ascii="Times New Roman" w:hAnsi="Times New Roman" w:cs="Times New Roman"/>
          <w:b/>
          <w:bCs/>
          <w:sz w:val="18"/>
          <w:szCs w:val="18"/>
        </w:rPr>
        <w:t>TNPO1</w:t>
      </w:r>
      <w:r w:rsidRPr="00CF3F66">
        <w:rPr>
          <w:rFonts w:ascii="Times New Roman" w:hAnsi="Times New Roman" w:cs="Times New Roman"/>
          <w:sz w:val="18"/>
          <w:szCs w:val="18"/>
        </w:rPr>
        <w:t> prevents this granule buildup in axons, keeping the neurons healthy.</w:t>
      </w:r>
    </w:p>
    <w:p w14:paraId="7775DB50" w14:textId="77777777" w:rsidR="00FC19B1" w:rsidRDefault="00FC19B1" w:rsidP="00FC19B1">
      <w:pPr>
        <w:numPr>
          <w:ilvl w:val="1"/>
          <w:numId w:val="8"/>
        </w:numPr>
        <w:spacing w:after="0"/>
        <w:rPr>
          <w:rFonts w:ascii="Times New Roman" w:hAnsi="Times New Roman" w:cs="Times New Roman"/>
          <w:sz w:val="18"/>
          <w:szCs w:val="18"/>
        </w:rPr>
      </w:pPr>
      <w:r w:rsidRPr="00B2623B">
        <w:rPr>
          <w:rFonts w:ascii="Times New Roman" w:hAnsi="Times New Roman" w:cs="Times New Roman"/>
          <w:b/>
          <w:bCs/>
          <w:sz w:val="18"/>
          <w:szCs w:val="18"/>
          <w:highlight w:val="yellow"/>
        </w:rPr>
        <w:t>TNPO1</w:t>
      </w:r>
      <w:r w:rsidRPr="00B2623B">
        <w:rPr>
          <w:rFonts w:ascii="Times New Roman" w:hAnsi="Times New Roman" w:cs="Times New Roman"/>
          <w:sz w:val="18"/>
          <w:szCs w:val="18"/>
          <w:highlight w:val="yellow"/>
        </w:rPr>
        <w:t> acts as a protective helper by stopping FUS from forming too many granules, while other proteins don’t help</w:t>
      </w:r>
      <w:r w:rsidRPr="00B2623B">
        <w:rPr>
          <w:rFonts w:ascii="Times New Roman" w:hAnsi="Times New Roman" w:cs="Times New Roman"/>
          <w:sz w:val="18"/>
          <w:szCs w:val="18"/>
        </w:rPr>
        <w:t>.</w:t>
      </w:r>
    </w:p>
    <w:p w14:paraId="7F6B8C7C" w14:textId="77777777" w:rsidR="00FC19B1" w:rsidRDefault="00FC19B1" w:rsidP="00FC19B1">
      <w:pPr>
        <w:spacing w:after="0"/>
        <w:rPr>
          <w:rFonts w:ascii="Times New Roman" w:hAnsi="Times New Roman" w:cs="Times New Roman"/>
          <w:b/>
          <w:bCs/>
          <w:sz w:val="18"/>
          <w:szCs w:val="18"/>
        </w:rPr>
      </w:pPr>
    </w:p>
    <w:p w14:paraId="5BF97DFC" w14:textId="77777777" w:rsidR="00FC19B1" w:rsidRPr="00B2623B" w:rsidRDefault="00FC19B1" w:rsidP="00FC19B1">
      <w:pPr>
        <w:spacing w:after="0"/>
        <w:rPr>
          <w:rFonts w:ascii="Times New Roman" w:hAnsi="Times New Roman" w:cs="Times New Roman"/>
          <w:b/>
          <w:bCs/>
          <w:sz w:val="18"/>
          <w:szCs w:val="18"/>
        </w:rPr>
      </w:pPr>
      <w:r w:rsidRPr="00B2623B">
        <w:rPr>
          <w:rFonts w:ascii="Times New Roman" w:hAnsi="Times New Roman" w:cs="Times New Roman"/>
          <w:b/>
          <w:bCs/>
          <w:sz w:val="18"/>
          <w:szCs w:val="18"/>
        </w:rPr>
        <w:t>Figure 5: pFTAA Dye Shows Solid Clumps in FUS</w:t>
      </w:r>
    </w:p>
    <w:p w14:paraId="0D632004" w14:textId="77777777" w:rsidR="00FC19B1" w:rsidRPr="00B2623B" w:rsidRDefault="00FC19B1" w:rsidP="00FC19B1">
      <w:pPr>
        <w:numPr>
          <w:ilvl w:val="0"/>
          <w:numId w:val="9"/>
        </w:numPr>
        <w:spacing w:after="0"/>
        <w:rPr>
          <w:rFonts w:ascii="Times New Roman" w:hAnsi="Times New Roman" w:cs="Times New Roman"/>
          <w:sz w:val="18"/>
          <w:szCs w:val="18"/>
        </w:rPr>
      </w:pPr>
      <w:r w:rsidRPr="00B2623B">
        <w:rPr>
          <w:rFonts w:ascii="Times New Roman" w:hAnsi="Times New Roman" w:cs="Times New Roman"/>
          <w:sz w:val="18"/>
          <w:szCs w:val="18"/>
        </w:rPr>
        <w:t>This figure uses a special dye called </w:t>
      </w:r>
      <w:r w:rsidRPr="00B2623B">
        <w:rPr>
          <w:rFonts w:ascii="Times New Roman" w:hAnsi="Times New Roman" w:cs="Times New Roman"/>
          <w:b/>
          <w:bCs/>
          <w:sz w:val="18"/>
          <w:szCs w:val="18"/>
        </w:rPr>
        <w:t>pFTAA</w:t>
      </w:r>
      <w:r w:rsidRPr="00B2623B">
        <w:rPr>
          <w:rFonts w:ascii="Times New Roman" w:hAnsi="Times New Roman" w:cs="Times New Roman"/>
          <w:sz w:val="18"/>
          <w:szCs w:val="18"/>
        </w:rPr>
        <w:t> to see when FUS forms harmful </w:t>
      </w:r>
      <w:r w:rsidRPr="00B2623B">
        <w:rPr>
          <w:rFonts w:ascii="Times New Roman" w:hAnsi="Times New Roman" w:cs="Times New Roman"/>
          <w:b/>
          <w:bCs/>
          <w:sz w:val="18"/>
          <w:szCs w:val="18"/>
        </w:rPr>
        <w:t>solid clumps</w:t>
      </w:r>
      <w:r w:rsidRPr="00B2623B">
        <w:rPr>
          <w:rFonts w:ascii="Times New Roman" w:hAnsi="Times New Roman" w:cs="Times New Roman"/>
          <w:sz w:val="18"/>
          <w:szCs w:val="18"/>
        </w:rPr>
        <w:t> in cells.</w:t>
      </w:r>
    </w:p>
    <w:p w14:paraId="2ECFE969" w14:textId="77777777" w:rsidR="00FC19B1" w:rsidRPr="00B2623B" w:rsidRDefault="00FC19B1" w:rsidP="00FC19B1">
      <w:pPr>
        <w:numPr>
          <w:ilvl w:val="0"/>
          <w:numId w:val="9"/>
        </w:numPr>
        <w:spacing w:after="0"/>
        <w:rPr>
          <w:rFonts w:ascii="Times New Roman" w:hAnsi="Times New Roman" w:cs="Times New Roman"/>
          <w:sz w:val="18"/>
          <w:szCs w:val="18"/>
        </w:rPr>
      </w:pPr>
      <w:r w:rsidRPr="00B2623B">
        <w:rPr>
          <w:rFonts w:ascii="Times New Roman" w:hAnsi="Times New Roman" w:cs="Times New Roman"/>
          <w:b/>
          <w:bCs/>
          <w:sz w:val="18"/>
          <w:szCs w:val="18"/>
        </w:rPr>
        <w:t>What’s happening?</w:t>
      </w:r>
    </w:p>
    <w:p w14:paraId="793A1E35" w14:textId="52E6446E" w:rsidR="00FC19B1" w:rsidRPr="00B2623B" w:rsidRDefault="00FC19B1" w:rsidP="00FC19B1">
      <w:pPr>
        <w:numPr>
          <w:ilvl w:val="1"/>
          <w:numId w:val="9"/>
        </w:numPr>
        <w:spacing w:after="0"/>
        <w:rPr>
          <w:rFonts w:ascii="Times New Roman" w:hAnsi="Times New Roman" w:cs="Times New Roman"/>
          <w:sz w:val="18"/>
          <w:szCs w:val="18"/>
        </w:rPr>
      </w:pPr>
      <w:r w:rsidRPr="00B2623B">
        <w:rPr>
          <w:rFonts w:ascii="Times New Roman" w:hAnsi="Times New Roman" w:cs="Times New Roman"/>
          <w:b/>
          <w:bCs/>
          <w:sz w:val="18"/>
          <w:szCs w:val="18"/>
        </w:rPr>
        <w:t>Top row (Panel A)</w:t>
      </w:r>
      <w:r w:rsidRPr="00B2623B">
        <w:rPr>
          <w:rFonts w:ascii="Times New Roman" w:hAnsi="Times New Roman" w:cs="Times New Roman"/>
          <w:sz w:val="18"/>
          <w:szCs w:val="18"/>
        </w:rPr>
        <w:t>: Images show how much the pFTAA dye lights up when it sticks to solid clumps of FUS. The dye lights up more in </w:t>
      </w:r>
      <w:r w:rsidRPr="00B2623B">
        <w:rPr>
          <w:rFonts w:ascii="Times New Roman" w:hAnsi="Times New Roman" w:cs="Times New Roman"/>
          <w:b/>
          <w:bCs/>
          <w:sz w:val="18"/>
          <w:szCs w:val="18"/>
        </w:rPr>
        <w:t>hypomethylated FUS</w:t>
      </w:r>
      <w:r w:rsidRPr="00B2623B">
        <w:rPr>
          <w:rFonts w:ascii="Times New Roman" w:hAnsi="Times New Roman" w:cs="Times New Roman"/>
          <w:sz w:val="18"/>
          <w:szCs w:val="18"/>
        </w:rPr>
        <w:t> or when FUS has </w:t>
      </w:r>
      <w:r w:rsidRPr="00B2623B">
        <w:rPr>
          <w:rFonts w:ascii="Times New Roman" w:hAnsi="Times New Roman" w:cs="Times New Roman"/>
          <w:b/>
          <w:bCs/>
          <w:sz w:val="18"/>
          <w:szCs w:val="18"/>
        </w:rPr>
        <w:t xml:space="preserve">extra </w:t>
      </w:r>
      <w:r w:rsidR="00597698" w:rsidRPr="00B2623B">
        <w:rPr>
          <w:rFonts w:ascii="Times New Roman" w:hAnsi="Times New Roman" w:cs="Times New Roman"/>
          <w:b/>
          <w:bCs/>
          <w:sz w:val="18"/>
          <w:szCs w:val="18"/>
        </w:rPr>
        <w:t>arginine</w:t>
      </w:r>
      <w:r w:rsidRPr="00B2623B">
        <w:rPr>
          <w:rFonts w:ascii="Times New Roman" w:hAnsi="Times New Roman" w:cs="Times New Roman"/>
          <w:sz w:val="18"/>
          <w:szCs w:val="18"/>
        </w:rPr>
        <w:t>, meaning these forms of FUS are more solid and harmful.</w:t>
      </w:r>
    </w:p>
    <w:p w14:paraId="45A5D8E1" w14:textId="21F81494" w:rsidR="00FC19B1" w:rsidRPr="00B2623B" w:rsidRDefault="00FC19B1" w:rsidP="00FC19B1">
      <w:pPr>
        <w:numPr>
          <w:ilvl w:val="1"/>
          <w:numId w:val="9"/>
        </w:numPr>
        <w:spacing w:after="0"/>
        <w:rPr>
          <w:rFonts w:ascii="Times New Roman" w:hAnsi="Times New Roman" w:cs="Times New Roman"/>
          <w:sz w:val="18"/>
          <w:szCs w:val="18"/>
        </w:rPr>
      </w:pPr>
      <w:r w:rsidRPr="00B2623B">
        <w:rPr>
          <w:rFonts w:ascii="Times New Roman" w:hAnsi="Times New Roman" w:cs="Times New Roman"/>
          <w:b/>
          <w:bCs/>
          <w:sz w:val="18"/>
          <w:szCs w:val="18"/>
        </w:rPr>
        <w:t>Graphs (Panel A and B)</w:t>
      </w:r>
      <w:r w:rsidRPr="00B2623B">
        <w:rPr>
          <w:rFonts w:ascii="Times New Roman" w:hAnsi="Times New Roman" w:cs="Times New Roman"/>
          <w:sz w:val="18"/>
          <w:szCs w:val="18"/>
        </w:rPr>
        <w:t>: The amount of pFTAA dye that lights up is measured. </w:t>
      </w:r>
      <w:r w:rsidRPr="00B2623B">
        <w:rPr>
          <w:rFonts w:ascii="Times New Roman" w:hAnsi="Times New Roman" w:cs="Times New Roman"/>
          <w:b/>
          <w:bCs/>
          <w:sz w:val="18"/>
          <w:szCs w:val="18"/>
        </w:rPr>
        <w:t>Hypomethylated FUS</w:t>
      </w:r>
      <w:r w:rsidRPr="00B2623B">
        <w:rPr>
          <w:rFonts w:ascii="Times New Roman" w:hAnsi="Times New Roman" w:cs="Times New Roman"/>
          <w:sz w:val="18"/>
          <w:szCs w:val="18"/>
        </w:rPr>
        <w:t> and FUS with </w:t>
      </w:r>
      <w:r w:rsidRPr="00B2623B">
        <w:rPr>
          <w:rFonts w:ascii="Times New Roman" w:hAnsi="Times New Roman" w:cs="Times New Roman"/>
          <w:b/>
          <w:bCs/>
          <w:sz w:val="18"/>
          <w:szCs w:val="18"/>
        </w:rPr>
        <w:t xml:space="preserve">extra </w:t>
      </w:r>
      <w:r w:rsidR="00597698" w:rsidRPr="00B2623B">
        <w:rPr>
          <w:rFonts w:ascii="Times New Roman" w:hAnsi="Times New Roman" w:cs="Times New Roman"/>
          <w:b/>
          <w:bCs/>
          <w:sz w:val="18"/>
          <w:szCs w:val="18"/>
        </w:rPr>
        <w:t>arginine</w:t>
      </w:r>
      <w:r w:rsidRPr="00B2623B">
        <w:rPr>
          <w:rFonts w:ascii="Times New Roman" w:hAnsi="Times New Roman" w:cs="Times New Roman"/>
          <w:sz w:val="18"/>
          <w:szCs w:val="18"/>
        </w:rPr>
        <w:t> light up much more, showing they form </w:t>
      </w:r>
      <w:r w:rsidRPr="00B2623B">
        <w:rPr>
          <w:rFonts w:ascii="Times New Roman" w:hAnsi="Times New Roman" w:cs="Times New Roman"/>
          <w:b/>
          <w:bCs/>
          <w:sz w:val="18"/>
          <w:szCs w:val="18"/>
        </w:rPr>
        <w:t>more solid clumps</w:t>
      </w:r>
      <w:r w:rsidRPr="00B2623B">
        <w:rPr>
          <w:rFonts w:ascii="Times New Roman" w:hAnsi="Times New Roman" w:cs="Times New Roman"/>
          <w:sz w:val="18"/>
          <w:szCs w:val="18"/>
        </w:rPr>
        <w:t>. The dye also shows that </w:t>
      </w:r>
      <w:r w:rsidRPr="00B2623B">
        <w:rPr>
          <w:rFonts w:ascii="Times New Roman" w:hAnsi="Times New Roman" w:cs="Times New Roman"/>
          <w:b/>
          <w:bCs/>
          <w:sz w:val="18"/>
          <w:szCs w:val="18"/>
        </w:rPr>
        <w:t>TNPO1</w:t>
      </w:r>
      <w:r w:rsidRPr="00B2623B">
        <w:rPr>
          <w:rFonts w:ascii="Times New Roman" w:hAnsi="Times New Roman" w:cs="Times New Roman"/>
          <w:sz w:val="18"/>
          <w:szCs w:val="18"/>
        </w:rPr>
        <w:t> can reduce the solid clumps in hypomethylated FUS.</w:t>
      </w:r>
    </w:p>
    <w:p w14:paraId="067E12B9" w14:textId="65936C16" w:rsidR="00FC19B1" w:rsidRDefault="00FC19B1" w:rsidP="00FC19B1">
      <w:pPr>
        <w:numPr>
          <w:ilvl w:val="1"/>
          <w:numId w:val="9"/>
        </w:numPr>
        <w:spacing w:after="0"/>
        <w:rPr>
          <w:rFonts w:ascii="Times New Roman" w:hAnsi="Times New Roman" w:cs="Times New Roman"/>
          <w:sz w:val="18"/>
          <w:szCs w:val="18"/>
          <w:highlight w:val="yellow"/>
        </w:rPr>
      </w:pPr>
      <w:r w:rsidRPr="00B2623B">
        <w:rPr>
          <w:rFonts w:ascii="Times New Roman" w:hAnsi="Times New Roman" w:cs="Times New Roman"/>
          <w:sz w:val="18"/>
          <w:szCs w:val="18"/>
          <w:highlight w:val="yellow"/>
        </w:rPr>
        <w:t>The dye shows that </w:t>
      </w:r>
      <w:r w:rsidRPr="00B2623B">
        <w:rPr>
          <w:rFonts w:ascii="Times New Roman" w:hAnsi="Times New Roman" w:cs="Times New Roman"/>
          <w:b/>
          <w:bCs/>
          <w:sz w:val="18"/>
          <w:szCs w:val="18"/>
          <w:highlight w:val="yellow"/>
        </w:rPr>
        <w:t>hypomethylated FUS</w:t>
      </w:r>
      <w:r w:rsidRPr="00B2623B">
        <w:rPr>
          <w:rFonts w:ascii="Times New Roman" w:hAnsi="Times New Roman" w:cs="Times New Roman"/>
          <w:sz w:val="18"/>
          <w:szCs w:val="18"/>
          <w:highlight w:val="yellow"/>
        </w:rPr>
        <w:t xml:space="preserve"> or FUS with extra </w:t>
      </w:r>
      <w:r w:rsidR="00597698" w:rsidRPr="00B2623B">
        <w:rPr>
          <w:rFonts w:ascii="Times New Roman" w:hAnsi="Times New Roman" w:cs="Times New Roman"/>
          <w:sz w:val="18"/>
          <w:szCs w:val="18"/>
          <w:highlight w:val="yellow"/>
        </w:rPr>
        <w:t>arginine</w:t>
      </w:r>
      <w:r w:rsidRPr="00B2623B">
        <w:rPr>
          <w:rFonts w:ascii="Times New Roman" w:hAnsi="Times New Roman" w:cs="Times New Roman"/>
          <w:sz w:val="18"/>
          <w:szCs w:val="18"/>
          <w:highlight w:val="yellow"/>
        </w:rPr>
        <w:t xml:space="preserve"> forms harmful </w:t>
      </w:r>
      <w:r w:rsidRPr="00B2623B">
        <w:rPr>
          <w:rFonts w:ascii="Times New Roman" w:hAnsi="Times New Roman" w:cs="Times New Roman"/>
          <w:b/>
          <w:bCs/>
          <w:sz w:val="18"/>
          <w:szCs w:val="18"/>
          <w:highlight w:val="yellow"/>
        </w:rPr>
        <w:t>solid clumps</w:t>
      </w:r>
      <w:r w:rsidRPr="00B2623B">
        <w:rPr>
          <w:rFonts w:ascii="Times New Roman" w:hAnsi="Times New Roman" w:cs="Times New Roman"/>
          <w:sz w:val="18"/>
          <w:szCs w:val="18"/>
          <w:highlight w:val="yellow"/>
        </w:rPr>
        <w:t xml:space="preserve">. </w:t>
      </w:r>
      <w:r>
        <w:rPr>
          <w:rFonts w:ascii="Times New Roman" w:hAnsi="Times New Roman" w:cs="Times New Roman"/>
          <w:sz w:val="18"/>
          <w:szCs w:val="18"/>
          <w:highlight w:val="yellow"/>
        </w:rPr>
        <w:t xml:space="preserve"> </w:t>
      </w:r>
      <w:r w:rsidRPr="00C364F6">
        <w:rPr>
          <w:rFonts w:ascii="Times New Roman" w:hAnsi="Times New Roman" w:cs="Times New Roman"/>
          <w:sz w:val="18"/>
          <w:szCs w:val="18"/>
          <w:highlight w:val="yellow"/>
        </w:rPr>
        <w:sym w:font="Wingdings" w:char="F0E0"/>
      </w:r>
      <w:r>
        <w:rPr>
          <w:rFonts w:ascii="Times New Roman" w:hAnsi="Times New Roman" w:cs="Times New Roman"/>
          <w:sz w:val="18"/>
          <w:szCs w:val="18"/>
          <w:highlight w:val="yellow"/>
        </w:rPr>
        <w:t xml:space="preserve"> more Beta sheets </w:t>
      </w:r>
    </w:p>
    <w:p w14:paraId="2DA0F4A9" w14:textId="77777777" w:rsidR="00FC19B1" w:rsidRPr="00B2623B" w:rsidRDefault="00FC19B1" w:rsidP="00FC19B1">
      <w:pPr>
        <w:numPr>
          <w:ilvl w:val="1"/>
          <w:numId w:val="9"/>
        </w:numPr>
        <w:spacing w:after="0"/>
        <w:rPr>
          <w:rFonts w:ascii="Times New Roman" w:hAnsi="Times New Roman" w:cs="Times New Roman"/>
          <w:sz w:val="18"/>
          <w:szCs w:val="18"/>
          <w:highlight w:val="yellow"/>
        </w:rPr>
      </w:pPr>
      <w:r w:rsidRPr="00B2623B">
        <w:rPr>
          <w:rFonts w:ascii="Times New Roman" w:hAnsi="Times New Roman" w:cs="Times New Roman"/>
          <w:sz w:val="18"/>
          <w:szCs w:val="18"/>
          <w:highlight w:val="yellow"/>
        </w:rPr>
        <w:t>However, </w:t>
      </w:r>
      <w:r w:rsidRPr="00B2623B">
        <w:rPr>
          <w:rFonts w:ascii="Times New Roman" w:hAnsi="Times New Roman" w:cs="Times New Roman"/>
          <w:b/>
          <w:bCs/>
          <w:sz w:val="18"/>
          <w:szCs w:val="18"/>
          <w:highlight w:val="yellow"/>
        </w:rPr>
        <w:t>TNPO1</w:t>
      </w:r>
      <w:r w:rsidRPr="00B2623B">
        <w:rPr>
          <w:rFonts w:ascii="Times New Roman" w:hAnsi="Times New Roman" w:cs="Times New Roman"/>
          <w:sz w:val="18"/>
          <w:szCs w:val="18"/>
          <w:highlight w:val="yellow"/>
        </w:rPr>
        <w:t> can prevent these solid clumps from forming.</w:t>
      </w:r>
    </w:p>
    <w:p w14:paraId="12D6CCBE" w14:textId="77777777" w:rsidR="00FC19B1" w:rsidRDefault="00FC19B1" w:rsidP="00FC19B1">
      <w:pPr>
        <w:rPr>
          <w:rFonts w:ascii="Times New Roman" w:hAnsi="Times New Roman" w:cs="Times New Roman"/>
          <w:sz w:val="18"/>
          <w:szCs w:val="18"/>
        </w:rPr>
      </w:pPr>
    </w:p>
    <w:p w14:paraId="5579443A" w14:textId="77777777" w:rsidR="00FC19B1" w:rsidRPr="00B2623B" w:rsidRDefault="00FC19B1" w:rsidP="00FC19B1">
      <w:pPr>
        <w:spacing w:after="0"/>
        <w:rPr>
          <w:rFonts w:ascii="Times New Roman" w:hAnsi="Times New Roman" w:cs="Times New Roman"/>
          <w:b/>
          <w:bCs/>
          <w:sz w:val="18"/>
          <w:szCs w:val="18"/>
        </w:rPr>
      </w:pPr>
      <w:r w:rsidRPr="00B2623B">
        <w:rPr>
          <w:rFonts w:ascii="Times New Roman" w:hAnsi="Times New Roman" w:cs="Times New Roman"/>
          <w:b/>
          <w:bCs/>
          <w:sz w:val="18"/>
          <w:szCs w:val="18"/>
        </w:rPr>
        <w:t>ADMA FUS: Homogeneous Spherical Liquid-like Structures with Low β Sheet Content</w:t>
      </w:r>
    </w:p>
    <w:p w14:paraId="283B4F8C" w14:textId="77777777" w:rsidR="00FC19B1" w:rsidRPr="00B2623B" w:rsidRDefault="00FC19B1" w:rsidP="00FC19B1">
      <w:pPr>
        <w:numPr>
          <w:ilvl w:val="0"/>
          <w:numId w:val="10"/>
        </w:numPr>
        <w:spacing w:after="0"/>
        <w:rPr>
          <w:rFonts w:ascii="Times New Roman" w:hAnsi="Times New Roman" w:cs="Times New Roman"/>
          <w:sz w:val="18"/>
          <w:szCs w:val="18"/>
        </w:rPr>
      </w:pPr>
      <w:r w:rsidRPr="00B2623B">
        <w:rPr>
          <w:rFonts w:ascii="Times New Roman" w:hAnsi="Times New Roman" w:cs="Times New Roman"/>
          <w:b/>
          <w:bCs/>
          <w:sz w:val="18"/>
          <w:szCs w:val="18"/>
        </w:rPr>
        <w:t>ADMA FUS</w:t>
      </w:r>
      <w:r w:rsidRPr="00B2623B">
        <w:rPr>
          <w:rFonts w:ascii="Times New Roman" w:hAnsi="Times New Roman" w:cs="Times New Roman"/>
          <w:sz w:val="18"/>
          <w:szCs w:val="18"/>
        </w:rPr>
        <w:t> is the normal, </w:t>
      </w:r>
      <w:r w:rsidRPr="00B2623B">
        <w:rPr>
          <w:rFonts w:ascii="Times New Roman" w:hAnsi="Times New Roman" w:cs="Times New Roman"/>
          <w:b/>
          <w:bCs/>
          <w:sz w:val="18"/>
          <w:szCs w:val="18"/>
        </w:rPr>
        <w:t>methylated</w:t>
      </w:r>
      <w:r w:rsidRPr="00B2623B">
        <w:rPr>
          <w:rFonts w:ascii="Times New Roman" w:hAnsi="Times New Roman" w:cs="Times New Roman"/>
          <w:sz w:val="18"/>
          <w:szCs w:val="18"/>
        </w:rPr>
        <w:t> form of FUS.</w:t>
      </w:r>
    </w:p>
    <w:p w14:paraId="0667659C" w14:textId="77777777" w:rsidR="00FC19B1" w:rsidRPr="00B2623B" w:rsidRDefault="00FC19B1" w:rsidP="00FC19B1">
      <w:pPr>
        <w:numPr>
          <w:ilvl w:val="0"/>
          <w:numId w:val="10"/>
        </w:numPr>
        <w:spacing w:after="0"/>
        <w:rPr>
          <w:rFonts w:ascii="Times New Roman" w:hAnsi="Times New Roman" w:cs="Times New Roman"/>
          <w:sz w:val="18"/>
          <w:szCs w:val="18"/>
        </w:rPr>
      </w:pPr>
      <w:r w:rsidRPr="00B2623B">
        <w:rPr>
          <w:rFonts w:ascii="Times New Roman" w:hAnsi="Times New Roman" w:cs="Times New Roman"/>
          <w:sz w:val="18"/>
          <w:szCs w:val="18"/>
        </w:rPr>
        <w:t>When ADMA FUS separates into droplets, they are </w:t>
      </w:r>
      <w:r w:rsidRPr="00B2623B">
        <w:rPr>
          <w:rFonts w:ascii="Times New Roman" w:hAnsi="Times New Roman" w:cs="Times New Roman"/>
          <w:b/>
          <w:bCs/>
          <w:sz w:val="18"/>
          <w:szCs w:val="18"/>
        </w:rPr>
        <w:t>round</w:t>
      </w:r>
      <w:r w:rsidRPr="00B2623B">
        <w:rPr>
          <w:rFonts w:ascii="Times New Roman" w:hAnsi="Times New Roman" w:cs="Times New Roman"/>
          <w:sz w:val="18"/>
          <w:szCs w:val="18"/>
        </w:rPr>
        <w:t>, </w:t>
      </w:r>
      <w:r w:rsidRPr="00B2623B">
        <w:rPr>
          <w:rFonts w:ascii="Times New Roman" w:hAnsi="Times New Roman" w:cs="Times New Roman"/>
          <w:b/>
          <w:bCs/>
          <w:sz w:val="18"/>
          <w:szCs w:val="18"/>
        </w:rPr>
        <w:t>soft</w:t>
      </w:r>
      <w:r w:rsidRPr="00B2623B">
        <w:rPr>
          <w:rFonts w:ascii="Times New Roman" w:hAnsi="Times New Roman" w:cs="Times New Roman"/>
          <w:sz w:val="18"/>
          <w:szCs w:val="18"/>
        </w:rPr>
        <w:t>, and behave like </w:t>
      </w:r>
      <w:r w:rsidRPr="00B2623B">
        <w:rPr>
          <w:rFonts w:ascii="Times New Roman" w:hAnsi="Times New Roman" w:cs="Times New Roman"/>
          <w:b/>
          <w:bCs/>
          <w:sz w:val="18"/>
          <w:szCs w:val="18"/>
        </w:rPr>
        <w:t>liquid</w:t>
      </w:r>
      <w:r w:rsidRPr="00B2623B">
        <w:rPr>
          <w:rFonts w:ascii="Times New Roman" w:hAnsi="Times New Roman" w:cs="Times New Roman"/>
          <w:sz w:val="18"/>
          <w:szCs w:val="18"/>
        </w:rPr>
        <w:t>.</w:t>
      </w:r>
    </w:p>
    <w:p w14:paraId="47B1CA8B" w14:textId="03D299B9" w:rsidR="00FC19B1" w:rsidRPr="00B2623B" w:rsidRDefault="00FC19B1" w:rsidP="00FC19B1">
      <w:pPr>
        <w:numPr>
          <w:ilvl w:val="0"/>
          <w:numId w:val="10"/>
        </w:numPr>
        <w:spacing w:after="0"/>
        <w:rPr>
          <w:rFonts w:ascii="Times New Roman" w:hAnsi="Times New Roman" w:cs="Times New Roman"/>
          <w:sz w:val="18"/>
          <w:szCs w:val="18"/>
        </w:rPr>
      </w:pPr>
      <w:r w:rsidRPr="00B2623B">
        <w:rPr>
          <w:rFonts w:ascii="Times New Roman" w:hAnsi="Times New Roman" w:cs="Times New Roman"/>
          <w:sz w:val="18"/>
          <w:szCs w:val="18"/>
        </w:rPr>
        <w:t>These droplets have a </w:t>
      </w:r>
      <w:r w:rsidRPr="00B2623B">
        <w:rPr>
          <w:rFonts w:ascii="Times New Roman" w:hAnsi="Times New Roman" w:cs="Times New Roman"/>
          <w:b/>
          <w:bCs/>
          <w:sz w:val="18"/>
          <w:szCs w:val="18"/>
        </w:rPr>
        <w:t xml:space="preserve">low </w:t>
      </w:r>
      <w:r w:rsidR="00597698" w:rsidRPr="00B2623B">
        <w:rPr>
          <w:rFonts w:ascii="Times New Roman" w:hAnsi="Times New Roman" w:cs="Times New Roman"/>
          <w:b/>
          <w:bCs/>
          <w:sz w:val="18"/>
          <w:szCs w:val="18"/>
        </w:rPr>
        <w:t>number</w:t>
      </w:r>
      <w:r w:rsidRPr="00B2623B">
        <w:rPr>
          <w:rFonts w:ascii="Times New Roman" w:hAnsi="Times New Roman" w:cs="Times New Roman"/>
          <w:b/>
          <w:bCs/>
          <w:sz w:val="18"/>
          <w:szCs w:val="18"/>
        </w:rPr>
        <w:t xml:space="preserve"> of β-sheets</w:t>
      </w:r>
      <w:r w:rsidRPr="00B2623B">
        <w:rPr>
          <w:rFonts w:ascii="Times New Roman" w:hAnsi="Times New Roman" w:cs="Times New Roman"/>
          <w:sz w:val="18"/>
          <w:szCs w:val="18"/>
        </w:rPr>
        <w:t> (a type of structured protein folding), meaning they stay flexible and don’t solidify.</w:t>
      </w:r>
    </w:p>
    <w:p w14:paraId="0AB40B2B" w14:textId="77777777" w:rsidR="00FC19B1" w:rsidRPr="00B2623B" w:rsidRDefault="00FC19B1" w:rsidP="00FC19B1">
      <w:pPr>
        <w:numPr>
          <w:ilvl w:val="0"/>
          <w:numId w:val="10"/>
        </w:numPr>
        <w:spacing w:after="0"/>
        <w:rPr>
          <w:rFonts w:ascii="Times New Roman" w:hAnsi="Times New Roman" w:cs="Times New Roman"/>
          <w:sz w:val="18"/>
          <w:szCs w:val="18"/>
        </w:rPr>
      </w:pPr>
      <w:r w:rsidRPr="00B2623B">
        <w:rPr>
          <w:rFonts w:ascii="Times New Roman" w:hAnsi="Times New Roman" w:cs="Times New Roman"/>
          <w:sz w:val="18"/>
          <w:szCs w:val="18"/>
          <w:highlight w:val="yellow"/>
        </w:rPr>
        <w:t>In summary: </w:t>
      </w:r>
      <w:r w:rsidRPr="00B2623B">
        <w:rPr>
          <w:rFonts w:ascii="Times New Roman" w:hAnsi="Times New Roman" w:cs="Times New Roman"/>
          <w:b/>
          <w:bCs/>
          <w:sz w:val="18"/>
          <w:szCs w:val="18"/>
          <w:highlight w:val="yellow"/>
        </w:rPr>
        <w:t>ADMA FUS</w:t>
      </w:r>
      <w:r w:rsidRPr="00B2623B">
        <w:rPr>
          <w:rFonts w:ascii="Times New Roman" w:hAnsi="Times New Roman" w:cs="Times New Roman"/>
          <w:sz w:val="18"/>
          <w:szCs w:val="18"/>
          <w:highlight w:val="yellow"/>
        </w:rPr>
        <w:t> forms </w:t>
      </w:r>
      <w:r w:rsidRPr="00B2623B">
        <w:rPr>
          <w:rFonts w:ascii="Times New Roman" w:hAnsi="Times New Roman" w:cs="Times New Roman"/>
          <w:b/>
          <w:bCs/>
          <w:sz w:val="18"/>
          <w:szCs w:val="18"/>
          <w:highlight w:val="yellow"/>
        </w:rPr>
        <w:t>round, liquid-like droplets</w:t>
      </w:r>
      <w:r w:rsidRPr="00B2623B">
        <w:rPr>
          <w:rFonts w:ascii="Times New Roman" w:hAnsi="Times New Roman" w:cs="Times New Roman"/>
          <w:sz w:val="18"/>
          <w:szCs w:val="18"/>
          <w:highlight w:val="yellow"/>
        </w:rPr>
        <w:t> that are </w:t>
      </w:r>
      <w:r w:rsidRPr="00B2623B">
        <w:rPr>
          <w:rFonts w:ascii="Times New Roman" w:hAnsi="Times New Roman" w:cs="Times New Roman"/>
          <w:b/>
          <w:bCs/>
          <w:sz w:val="18"/>
          <w:szCs w:val="18"/>
          <w:highlight w:val="yellow"/>
        </w:rPr>
        <w:t>soft</w:t>
      </w:r>
      <w:r w:rsidRPr="00B2623B">
        <w:rPr>
          <w:rFonts w:ascii="Times New Roman" w:hAnsi="Times New Roman" w:cs="Times New Roman"/>
          <w:sz w:val="18"/>
          <w:szCs w:val="18"/>
          <w:highlight w:val="yellow"/>
        </w:rPr>
        <w:t> and </w:t>
      </w:r>
      <w:r w:rsidRPr="00B2623B">
        <w:rPr>
          <w:rFonts w:ascii="Times New Roman" w:hAnsi="Times New Roman" w:cs="Times New Roman"/>
          <w:b/>
          <w:bCs/>
          <w:sz w:val="18"/>
          <w:szCs w:val="18"/>
          <w:highlight w:val="yellow"/>
        </w:rPr>
        <w:t>don’t clump</w:t>
      </w:r>
      <w:r w:rsidRPr="00B2623B">
        <w:rPr>
          <w:rFonts w:ascii="Times New Roman" w:hAnsi="Times New Roman" w:cs="Times New Roman"/>
          <w:sz w:val="18"/>
          <w:szCs w:val="18"/>
          <w:highlight w:val="yellow"/>
        </w:rPr>
        <w:t> into solid structures</w:t>
      </w:r>
      <w:r w:rsidRPr="00B2623B">
        <w:rPr>
          <w:rFonts w:ascii="Times New Roman" w:hAnsi="Times New Roman" w:cs="Times New Roman"/>
          <w:sz w:val="18"/>
          <w:szCs w:val="18"/>
        </w:rPr>
        <w:t>.</w:t>
      </w:r>
    </w:p>
    <w:p w14:paraId="381D2DD7" w14:textId="77777777" w:rsidR="00FC19B1" w:rsidRDefault="00FC19B1" w:rsidP="00FC19B1">
      <w:pPr>
        <w:spacing w:after="0"/>
        <w:rPr>
          <w:rFonts w:ascii="Times New Roman" w:hAnsi="Times New Roman" w:cs="Times New Roman"/>
          <w:b/>
          <w:bCs/>
          <w:sz w:val="18"/>
          <w:szCs w:val="18"/>
        </w:rPr>
      </w:pPr>
    </w:p>
    <w:p w14:paraId="527453F1" w14:textId="77777777" w:rsidR="00FC19B1" w:rsidRPr="00B2623B" w:rsidRDefault="00FC19B1" w:rsidP="00FC19B1">
      <w:pPr>
        <w:spacing w:after="0"/>
        <w:rPr>
          <w:rFonts w:ascii="Times New Roman" w:hAnsi="Times New Roman" w:cs="Times New Roman"/>
          <w:b/>
          <w:bCs/>
          <w:sz w:val="18"/>
          <w:szCs w:val="18"/>
        </w:rPr>
      </w:pPr>
      <w:r w:rsidRPr="00B2623B">
        <w:rPr>
          <w:rFonts w:ascii="Times New Roman" w:hAnsi="Times New Roman" w:cs="Times New Roman"/>
          <w:b/>
          <w:bCs/>
          <w:sz w:val="18"/>
          <w:szCs w:val="18"/>
        </w:rPr>
        <w:t>HYPO FUS: Heterogeneous Assemblies with Liquid- and Gel-like Condensates</w:t>
      </w:r>
    </w:p>
    <w:p w14:paraId="53C51F4A" w14:textId="77777777" w:rsidR="00FC19B1" w:rsidRPr="00B2623B" w:rsidRDefault="00FC19B1" w:rsidP="00FC19B1">
      <w:pPr>
        <w:numPr>
          <w:ilvl w:val="0"/>
          <w:numId w:val="11"/>
        </w:numPr>
        <w:spacing w:after="0"/>
        <w:rPr>
          <w:rFonts w:ascii="Times New Roman" w:hAnsi="Times New Roman" w:cs="Times New Roman"/>
          <w:sz w:val="18"/>
          <w:szCs w:val="18"/>
        </w:rPr>
      </w:pPr>
      <w:r w:rsidRPr="00B2623B">
        <w:rPr>
          <w:rFonts w:ascii="Times New Roman" w:hAnsi="Times New Roman" w:cs="Times New Roman"/>
          <w:b/>
          <w:bCs/>
          <w:sz w:val="18"/>
          <w:szCs w:val="18"/>
        </w:rPr>
        <w:t>HYPO FUS</w:t>
      </w:r>
      <w:r w:rsidRPr="00B2623B">
        <w:rPr>
          <w:rFonts w:ascii="Times New Roman" w:hAnsi="Times New Roman" w:cs="Times New Roman"/>
          <w:sz w:val="18"/>
          <w:szCs w:val="18"/>
        </w:rPr>
        <w:t> is the </w:t>
      </w:r>
      <w:r w:rsidRPr="00B2623B">
        <w:rPr>
          <w:rFonts w:ascii="Times New Roman" w:hAnsi="Times New Roman" w:cs="Times New Roman"/>
          <w:b/>
          <w:bCs/>
          <w:sz w:val="18"/>
          <w:szCs w:val="18"/>
        </w:rPr>
        <w:t>hypomethylated</w:t>
      </w:r>
      <w:r w:rsidRPr="00B2623B">
        <w:rPr>
          <w:rFonts w:ascii="Times New Roman" w:hAnsi="Times New Roman" w:cs="Times New Roman"/>
          <w:sz w:val="18"/>
          <w:szCs w:val="18"/>
        </w:rPr>
        <w:t> form of FUS, meaning it has less methylation.</w:t>
      </w:r>
    </w:p>
    <w:p w14:paraId="4C4E3273" w14:textId="77777777" w:rsidR="00FC19B1" w:rsidRPr="00B2623B" w:rsidRDefault="00FC19B1" w:rsidP="00FC19B1">
      <w:pPr>
        <w:numPr>
          <w:ilvl w:val="0"/>
          <w:numId w:val="11"/>
        </w:numPr>
        <w:spacing w:after="0"/>
        <w:rPr>
          <w:rFonts w:ascii="Times New Roman" w:hAnsi="Times New Roman" w:cs="Times New Roman"/>
          <w:sz w:val="18"/>
          <w:szCs w:val="18"/>
        </w:rPr>
      </w:pPr>
      <w:r w:rsidRPr="00B2623B">
        <w:rPr>
          <w:rFonts w:ascii="Times New Roman" w:hAnsi="Times New Roman" w:cs="Times New Roman"/>
          <w:sz w:val="18"/>
          <w:szCs w:val="18"/>
        </w:rPr>
        <w:t>In this form, FUS forms </w:t>
      </w:r>
      <w:r w:rsidRPr="00B2623B">
        <w:rPr>
          <w:rFonts w:ascii="Times New Roman" w:hAnsi="Times New Roman" w:cs="Times New Roman"/>
          <w:b/>
          <w:bCs/>
          <w:sz w:val="18"/>
          <w:szCs w:val="18"/>
        </w:rPr>
        <w:t>a mix of different structures</w:t>
      </w:r>
      <w:r w:rsidRPr="00B2623B">
        <w:rPr>
          <w:rFonts w:ascii="Times New Roman" w:hAnsi="Times New Roman" w:cs="Times New Roman"/>
          <w:sz w:val="18"/>
          <w:szCs w:val="18"/>
        </w:rPr>
        <w:t>: some parts of the droplets are still </w:t>
      </w:r>
      <w:r w:rsidRPr="00B2623B">
        <w:rPr>
          <w:rFonts w:ascii="Times New Roman" w:hAnsi="Times New Roman" w:cs="Times New Roman"/>
          <w:b/>
          <w:bCs/>
          <w:sz w:val="18"/>
          <w:szCs w:val="18"/>
        </w:rPr>
        <w:t>liquid-like</w:t>
      </w:r>
      <w:r w:rsidRPr="00B2623B">
        <w:rPr>
          <w:rFonts w:ascii="Times New Roman" w:hAnsi="Times New Roman" w:cs="Times New Roman"/>
          <w:sz w:val="18"/>
          <w:szCs w:val="18"/>
        </w:rPr>
        <w:t>, while other parts become </w:t>
      </w:r>
      <w:r w:rsidRPr="00B2623B">
        <w:rPr>
          <w:rFonts w:ascii="Times New Roman" w:hAnsi="Times New Roman" w:cs="Times New Roman"/>
          <w:b/>
          <w:bCs/>
          <w:sz w:val="18"/>
          <w:szCs w:val="18"/>
        </w:rPr>
        <w:t>stiffer and more gel-like</w:t>
      </w:r>
      <w:r w:rsidRPr="00B2623B">
        <w:rPr>
          <w:rFonts w:ascii="Times New Roman" w:hAnsi="Times New Roman" w:cs="Times New Roman"/>
          <w:sz w:val="18"/>
          <w:szCs w:val="18"/>
        </w:rPr>
        <w:t>.</w:t>
      </w:r>
    </w:p>
    <w:p w14:paraId="6EF23413" w14:textId="77777777" w:rsidR="00FC19B1" w:rsidRPr="00B2623B" w:rsidRDefault="00FC19B1" w:rsidP="00FC19B1">
      <w:pPr>
        <w:numPr>
          <w:ilvl w:val="0"/>
          <w:numId w:val="11"/>
        </w:numPr>
        <w:spacing w:after="0"/>
        <w:rPr>
          <w:rFonts w:ascii="Times New Roman" w:hAnsi="Times New Roman" w:cs="Times New Roman"/>
          <w:sz w:val="18"/>
          <w:szCs w:val="18"/>
        </w:rPr>
      </w:pPr>
      <w:r w:rsidRPr="00B2623B">
        <w:rPr>
          <w:rFonts w:ascii="Times New Roman" w:hAnsi="Times New Roman" w:cs="Times New Roman"/>
          <w:sz w:val="18"/>
          <w:szCs w:val="18"/>
        </w:rPr>
        <w:t>These structures are </w:t>
      </w:r>
      <w:r w:rsidRPr="00B2623B">
        <w:rPr>
          <w:rFonts w:ascii="Times New Roman" w:hAnsi="Times New Roman" w:cs="Times New Roman"/>
          <w:b/>
          <w:bCs/>
          <w:sz w:val="18"/>
          <w:szCs w:val="18"/>
        </w:rPr>
        <w:t>less uniform</w:t>
      </w:r>
      <w:r w:rsidRPr="00B2623B">
        <w:rPr>
          <w:rFonts w:ascii="Times New Roman" w:hAnsi="Times New Roman" w:cs="Times New Roman"/>
          <w:sz w:val="18"/>
          <w:szCs w:val="18"/>
        </w:rPr>
        <w:t> and have more </w:t>
      </w:r>
      <w:r w:rsidRPr="00B2623B">
        <w:rPr>
          <w:rFonts w:ascii="Times New Roman" w:hAnsi="Times New Roman" w:cs="Times New Roman"/>
          <w:b/>
          <w:bCs/>
          <w:sz w:val="18"/>
          <w:szCs w:val="18"/>
        </w:rPr>
        <w:t>β-sheets</w:t>
      </w:r>
      <w:r w:rsidRPr="00B2623B">
        <w:rPr>
          <w:rFonts w:ascii="Times New Roman" w:hAnsi="Times New Roman" w:cs="Times New Roman"/>
          <w:sz w:val="18"/>
          <w:szCs w:val="18"/>
        </w:rPr>
        <w:t>, making them more solid than ADMA FUS.</w:t>
      </w:r>
    </w:p>
    <w:p w14:paraId="5CC4B5FC" w14:textId="77777777" w:rsidR="00FC19B1" w:rsidRPr="00B2623B" w:rsidRDefault="00FC19B1" w:rsidP="00FC19B1">
      <w:pPr>
        <w:numPr>
          <w:ilvl w:val="0"/>
          <w:numId w:val="11"/>
        </w:numPr>
        <w:spacing w:after="0"/>
        <w:rPr>
          <w:rFonts w:ascii="Times New Roman" w:hAnsi="Times New Roman" w:cs="Times New Roman"/>
          <w:sz w:val="18"/>
          <w:szCs w:val="18"/>
          <w:highlight w:val="yellow"/>
        </w:rPr>
      </w:pPr>
      <w:r w:rsidRPr="00B2623B">
        <w:rPr>
          <w:rFonts w:ascii="Times New Roman" w:hAnsi="Times New Roman" w:cs="Times New Roman"/>
          <w:sz w:val="18"/>
          <w:szCs w:val="18"/>
          <w:highlight w:val="yellow"/>
        </w:rPr>
        <w:t>In summary: </w:t>
      </w:r>
      <w:r w:rsidRPr="00B2623B">
        <w:rPr>
          <w:rFonts w:ascii="Times New Roman" w:hAnsi="Times New Roman" w:cs="Times New Roman"/>
          <w:b/>
          <w:bCs/>
          <w:sz w:val="18"/>
          <w:szCs w:val="18"/>
          <w:highlight w:val="yellow"/>
        </w:rPr>
        <w:t>HYPO FUS</w:t>
      </w:r>
      <w:r w:rsidRPr="00B2623B">
        <w:rPr>
          <w:rFonts w:ascii="Times New Roman" w:hAnsi="Times New Roman" w:cs="Times New Roman"/>
          <w:sz w:val="18"/>
          <w:szCs w:val="18"/>
          <w:highlight w:val="yellow"/>
        </w:rPr>
        <w:t> forms </w:t>
      </w:r>
      <w:r w:rsidRPr="00B2623B">
        <w:rPr>
          <w:rFonts w:ascii="Times New Roman" w:hAnsi="Times New Roman" w:cs="Times New Roman"/>
          <w:b/>
          <w:bCs/>
          <w:sz w:val="18"/>
          <w:szCs w:val="18"/>
          <w:highlight w:val="yellow"/>
        </w:rPr>
        <w:t>both liquid-like and gel-like clumps</w:t>
      </w:r>
      <w:r w:rsidRPr="00B2623B">
        <w:rPr>
          <w:rFonts w:ascii="Times New Roman" w:hAnsi="Times New Roman" w:cs="Times New Roman"/>
          <w:sz w:val="18"/>
          <w:szCs w:val="18"/>
          <w:highlight w:val="yellow"/>
        </w:rPr>
        <w:t>. It’s less uniform and tends to get </w:t>
      </w:r>
      <w:r w:rsidRPr="00B2623B">
        <w:rPr>
          <w:rFonts w:ascii="Times New Roman" w:hAnsi="Times New Roman" w:cs="Times New Roman"/>
          <w:b/>
          <w:bCs/>
          <w:sz w:val="18"/>
          <w:szCs w:val="18"/>
          <w:highlight w:val="yellow"/>
        </w:rPr>
        <w:t>stiffer</w:t>
      </w:r>
      <w:r w:rsidRPr="00B2623B">
        <w:rPr>
          <w:rFonts w:ascii="Times New Roman" w:hAnsi="Times New Roman" w:cs="Times New Roman"/>
          <w:sz w:val="18"/>
          <w:szCs w:val="18"/>
          <w:highlight w:val="yellow"/>
        </w:rPr>
        <w:t> in some areas, making it more </w:t>
      </w:r>
      <w:r w:rsidRPr="00B2623B">
        <w:rPr>
          <w:rFonts w:ascii="Times New Roman" w:hAnsi="Times New Roman" w:cs="Times New Roman"/>
          <w:b/>
          <w:bCs/>
          <w:sz w:val="18"/>
          <w:szCs w:val="18"/>
          <w:highlight w:val="yellow"/>
        </w:rPr>
        <w:t>solid</w:t>
      </w:r>
      <w:r w:rsidRPr="00B2623B">
        <w:rPr>
          <w:rFonts w:ascii="Times New Roman" w:hAnsi="Times New Roman" w:cs="Times New Roman"/>
          <w:sz w:val="18"/>
          <w:szCs w:val="18"/>
          <w:highlight w:val="yellow"/>
        </w:rPr>
        <w:t>.</w:t>
      </w:r>
    </w:p>
    <w:p w14:paraId="018672C5" w14:textId="77777777" w:rsidR="00FC19B1" w:rsidRDefault="00FC19B1" w:rsidP="00FC19B1">
      <w:pPr>
        <w:spacing w:after="0"/>
        <w:rPr>
          <w:rFonts w:ascii="Times New Roman" w:hAnsi="Times New Roman" w:cs="Times New Roman"/>
          <w:b/>
          <w:bCs/>
          <w:sz w:val="18"/>
          <w:szCs w:val="18"/>
        </w:rPr>
      </w:pPr>
    </w:p>
    <w:p w14:paraId="1DEDAA76" w14:textId="77777777" w:rsidR="00FC19B1" w:rsidRPr="00B2623B" w:rsidRDefault="00FC19B1" w:rsidP="00FC19B1">
      <w:pPr>
        <w:spacing w:after="0"/>
        <w:rPr>
          <w:rFonts w:ascii="Times New Roman" w:hAnsi="Times New Roman" w:cs="Times New Roman"/>
          <w:b/>
          <w:bCs/>
          <w:sz w:val="18"/>
          <w:szCs w:val="18"/>
        </w:rPr>
      </w:pPr>
      <w:r w:rsidRPr="00B2623B">
        <w:rPr>
          <w:rFonts w:ascii="Times New Roman" w:hAnsi="Times New Roman" w:cs="Times New Roman"/>
          <w:b/>
          <w:bCs/>
          <w:sz w:val="18"/>
          <w:szCs w:val="18"/>
        </w:rPr>
        <w:t>FUS +16R: Stiff, Non-spherical Parallel β-Sheet-Rich Hydrogen-Bonded Assemblies</w:t>
      </w:r>
    </w:p>
    <w:p w14:paraId="41B141DE" w14:textId="77777777" w:rsidR="00FC19B1" w:rsidRPr="00B2623B" w:rsidRDefault="00FC19B1" w:rsidP="00FC19B1">
      <w:pPr>
        <w:numPr>
          <w:ilvl w:val="0"/>
          <w:numId w:val="12"/>
        </w:numPr>
        <w:spacing w:after="0"/>
        <w:rPr>
          <w:rFonts w:ascii="Times New Roman" w:hAnsi="Times New Roman" w:cs="Times New Roman"/>
          <w:sz w:val="18"/>
          <w:szCs w:val="18"/>
        </w:rPr>
      </w:pPr>
      <w:r w:rsidRPr="00B2623B">
        <w:rPr>
          <w:rFonts w:ascii="Times New Roman" w:hAnsi="Times New Roman" w:cs="Times New Roman"/>
          <w:b/>
          <w:bCs/>
          <w:sz w:val="18"/>
          <w:szCs w:val="18"/>
        </w:rPr>
        <w:t>FUS +16R</w:t>
      </w:r>
      <w:r w:rsidRPr="00B2623B">
        <w:rPr>
          <w:rFonts w:ascii="Times New Roman" w:hAnsi="Times New Roman" w:cs="Times New Roman"/>
          <w:sz w:val="18"/>
          <w:szCs w:val="18"/>
        </w:rPr>
        <w:t> has extra </w:t>
      </w:r>
      <w:r w:rsidRPr="00B2623B">
        <w:rPr>
          <w:rFonts w:ascii="Times New Roman" w:hAnsi="Times New Roman" w:cs="Times New Roman"/>
          <w:b/>
          <w:bCs/>
          <w:sz w:val="18"/>
          <w:szCs w:val="18"/>
        </w:rPr>
        <w:t>arginine residues</w:t>
      </w:r>
      <w:r w:rsidRPr="00B2623B">
        <w:rPr>
          <w:rFonts w:ascii="Times New Roman" w:hAnsi="Times New Roman" w:cs="Times New Roman"/>
          <w:sz w:val="18"/>
          <w:szCs w:val="18"/>
        </w:rPr>
        <w:t> added, which increases the number of </w:t>
      </w:r>
      <w:r w:rsidRPr="00B2623B">
        <w:rPr>
          <w:rFonts w:ascii="Times New Roman" w:hAnsi="Times New Roman" w:cs="Times New Roman"/>
          <w:b/>
          <w:bCs/>
          <w:sz w:val="18"/>
          <w:szCs w:val="18"/>
        </w:rPr>
        <w:t>cation-π interactions</w:t>
      </w:r>
      <w:r w:rsidRPr="00B2623B">
        <w:rPr>
          <w:rFonts w:ascii="Times New Roman" w:hAnsi="Times New Roman" w:cs="Times New Roman"/>
          <w:sz w:val="18"/>
          <w:szCs w:val="18"/>
        </w:rPr>
        <w:t>.</w:t>
      </w:r>
    </w:p>
    <w:p w14:paraId="4838AE30" w14:textId="77777777" w:rsidR="00FC19B1" w:rsidRPr="00B2623B" w:rsidRDefault="00FC19B1" w:rsidP="00FC19B1">
      <w:pPr>
        <w:numPr>
          <w:ilvl w:val="0"/>
          <w:numId w:val="12"/>
        </w:numPr>
        <w:spacing w:after="0"/>
        <w:rPr>
          <w:rFonts w:ascii="Times New Roman" w:hAnsi="Times New Roman" w:cs="Times New Roman"/>
          <w:sz w:val="18"/>
          <w:szCs w:val="18"/>
        </w:rPr>
      </w:pPr>
      <w:r w:rsidRPr="00B2623B">
        <w:rPr>
          <w:rFonts w:ascii="Times New Roman" w:hAnsi="Times New Roman" w:cs="Times New Roman"/>
          <w:sz w:val="18"/>
          <w:szCs w:val="18"/>
        </w:rPr>
        <w:t>This form of FUS creates </w:t>
      </w:r>
      <w:r w:rsidRPr="00B2623B">
        <w:rPr>
          <w:rFonts w:ascii="Times New Roman" w:hAnsi="Times New Roman" w:cs="Times New Roman"/>
          <w:b/>
          <w:bCs/>
          <w:sz w:val="18"/>
          <w:szCs w:val="18"/>
        </w:rPr>
        <w:t>stiff, irregular-shaped clumps</w:t>
      </w:r>
      <w:r w:rsidRPr="00B2623B">
        <w:rPr>
          <w:rFonts w:ascii="Times New Roman" w:hAnsi="Times New Roman" w:cs="Times New Roman"/>
          <w:sz w:val="18"/>
          <w:szCs w:val="18"/>
        </w:rPr>
        <w:t> that are </w:t>
      </w:r>
      <w:r w:rsidRPr="00B2623B">
        <w:rPr>
          <w:rFonts w:ascii="Times New Roman" w:hAnsi="Times New Roman" w:cs="Times New Roman"/>
          <w:b/>
          <w:bCs/>
          <w:sz w:val="18"/>
          <w:szCs w:val="18"/>
        </w:rPr>
        <w:t>non-spherical</w:t>
      </w:r>
      <w:r w:rsidRPr="00B2623B">
        <w:rPr>
          <w:rFonts w:ascii="Times New Roman" w:hAnsi="Times New Roman" w:cs="Times New Roman"/>
          <w:sz w:val="18"/>
          <w:szCs w:val="18"/>
        </w:rPr>
        <w:t> (not round).</w:t>
      </w:r>
    </w:p>
    <w:p w14:paraId="417F4313" w14:textId="77777777" w:rsidR="00FC19B1" w:rsidRPr="00B2623B" w:rsidRDefault="00FC19B1" w:rsidP="00FC19B1">
      <w:pPr>
        <w:numPr>
          <w:ilvl w:val="0"/>
          <w:numId w:val="12"/>
        </w:numPr>
        <w:spacing w:after="0"/>
        <w:rPr>
          <w:rFonts w:ascii="Times New Roman" w:hAnsi="Times New Roman" w:cs="Times New Roman"/>
          <w:sz w:val="18"/>
          <w:szCs w:val="18"/>
        </w:rPr>
      </w:pPr>
      <w:r w:rsidRPr="00B2623B">
        <w:rPr>
          <w:rFonts w:ascii="Times New Roman" w:hAnsi="Times New Roman" w:cs="Times New Roman"/>
          <w:sz w:val="18"/>
          <w:szCs w:val="18"/>
        </w:rPr>
        <w:t>These assemblies are rich in </w:t>
      </w:r>
      <w:r w:rsidRPr="00B2623B">
        <w:rPr>
          <w:rFonts w:ascii="Times New Roman" w:hAnsi="Times New Roman" w:cs="Times New Roman"/>
          <w:b/>
          <w:bCs/>
          <w:sz w:val="18"/>
          <w:szCs w:val="18"/>
        </w:rPr>
        <w:t>parallel β-sheets</w:t>
      </w:r>
      <w:r w:rsidRPr="00B2623B">
        <w:rPr>
          <w:rFonts w:ascii="Times New Roman" w:hAnsi="Times New Roman" w:cs="Times New Roman"/>
          <w:sz w:val="18"/>
          <w:szCs w:val="18"/>
        </w:rPr>
        <w:t>, meaning they are </w:t>
      </w:r>
      <w:r w:rsidRPr="00B2623B">
        <w:rPr>
          <w:rFonts w:ascii="Times New Roman" w:hAnsi="Times New Roman" w:cs="Times New Roman"/>
          <w:b/>
          <w:bCs/>
          <w:sz w:val="18"/>
          <w:szCs w:val="18"/>
        </w:rPr>
        <w:t>highly structured</w:t>
      </w:r>
      <w:r w:rsidRPr="00B2623B">
        <w:rPr>
          <w:rFonts w:ascii="Times New Roman" w:hAnsi="Times New Roman" w:cs="Times New Roman"/>
          <w:sz w:val="18"/>
          <w:szCs w:val="18"/>
        </w:rPr>
        <w:t> and </w:t>
      </w:r>
      <w:r w:rsidRPr="00B2623B">
        <w:rPr>
          <w:rFonts w:ascii="Times New Roman" w:hAnsi="Times New Roman" w:cs="Times New Roman"/>
          <w:b/>
          <w:bCs/>
          <w:sz w:val="18"/>
          <w:szCs w:val="18"/>
        </w:rPr>
        <w:t>more solid</w:t>
      </w:r>
      <w:r w:rsidRPr="00B2623B">
        <w:rPr>
          <w:rFonts w:ascii="Times New Roman" w:hAnsi="Times New Roman" w:cs="Times New Roman"/>
          <w:sz w:val="18"/>
          <w:szCs w:val="18"/>
        </w:rPr>
        <w:t>, forming a gel-like or stiff consistency.</w:t>
      </w:r>
    </w:p>
    <w:p w14:paraId="4A3D0F5C" w14:textId="77777777" w:rsidR="00FC19B1" w:rsidRPr="00B2623B" w:rsidRDefault="00FC19B1" w:rsidP="00FC19B1">
      <w:pPr>
        <w:numPr>
          <w:ilvl w:val="0"/>
          <w:numId w:val="12"/>
        </w:numPr>
        <w:spacing w:after="0"/>
        <w:rPr>
          <w:rFonts w:ascii="Times New Roman" w:hAnsi="Times New Roman" w:cs="Times New Roman"/>
          <w:sz w:val="18"/>
          <w:szCs w:val="18"/>
          <w:highlight w:val="yellow"/>
        </w:rPr>
      </w:pPr>
      <w:r w:rsidRPr="00B2623B">
        <w:rPr>
          <w:rFonts w:ascii="Times New Roman" w:hAnsi="Times New Roman" w:cs="Times New Roman"/>
          <w:sz w:val="18"/>
          <w:szCs w:val="18"/>
          <w:highlight w:val="yellow"/>
        </w:rPr>
        <w:t>In summary: </w:t>
      </w:r>
      <w:r w:rsidRPr="00B2623B">
        <w:rPr>
          <w:rFonts w:ascii="Times New Roman" w:hAnsi="Times New Roman" w:cs="Times New Roman"/>
          <w:b/>
          <w:bCs/>
          <w:sz w:val="18"/>
          <w:szCs w:val="18"/>
          <w:highlight w:val="yellow"/>
        </w:rPr>
        <w:t>FUS +16R</w:t>
      </w:r>
      <w:r w:rsidRPr="00B2623B">
        <w:rPr>
          <w:rFonts w:ascii="Times New Roman" w:hAnsi="Times New Roman" w:cs="Times New Roman"/>
          <w:sz w:val="18"/>
          <w:szCs w:val="18"/>
          <w:highlight w:val="yellow"/>
        </w:rPr>
        <w:t> forms </w:t>
      </w:r>
      <w:r w:rsidRPr="00B2623B">
        <w:rPr>
          <w:rFonts w:ascii="Times New Roman" w:hAnsi="Times New Roman" w:cs="Times New Roman"/>
          <w:b/>
          <w:bCs/>
          <w:sz w:val="18"/>
          <w:szCs w:val="18"/>
          <w:highlight w:val="yellow"/>
        </w:rPr>
        <w:t>stiff, non-round, solid clumps</w:t>
      </w:r>
      <w:r w:rsidRPr="00B2623B">
        <w:rPr>
          <w:rFonts w:ascii="Times New Roman" w:hAnsi="Times New Roman" w:cs="Times New Roman"/>
          <w:sz w:val="18"/>
          <w:szCs w:val="18"/>
          <w:highlight w:val="yellow"/>
        </w:rPr>
        <w:t> that have lots of </w:t>
      </w:r>
      <w:r w:rsidRPr="00B2623B">
        <w:rPr>
          <w:rFonts w:ascii="Times New Roman" w:hAnsi="Times New Roman" w:cs="Times New Roman"/>
          <w:b/>
          <w:bCs/>
          <w:sz w:val="18"/>
          <w:szCs w:val="18"/>
          <w:highlight w:val="yellow"/>
        </w:rPr>
        <w:t>structured β-sheets</w:t>
      </w:r>
      <w:r w:rsidRPr="00B2623B">
        <w:rPr>
          <w:rFonts w:ascii="Times New Roman" w:hAnsi="Times New Roman" w:cs="Times New Roman"/>
          <w:sz w:val="18"/>
          <w:szCs w:val="18"/>
          <w:highlight w:val="yellow"/>
        </w:rPr>
        <w:t>, making them much more solid than normal FUS.</w:t>
      </w:r>
    </w:p>
    <w:p w14:paraId="238325FF" w14:textId="77777777" w:rsidR="00FC19B1" w:rsidRDefault="00FC19B1" w:rsidP="00FC19B1">
      <w:pPr>
        <w:rPr>
          <w:rFonts w:ascii="Times New Roman" w:hAnsi="Times New Roman" w:cs="Times New Roman"/>
          <w:sz w:val="18"/>
          <w:szCs w:val="18"/>
        </w:rPr>
      </w:pPr>
    </w:p>
    <w:p w14:paraId="79557EDA" w14:textId="77777777" w:rsidR="00FC19B1" w:rsidRPr="00F03E95" w:rsidRDefault="00FC19B1" w:rsidP="00FC19B1">
      <w:pPr>
        <w:spacing w:after="0"/>
        <w:rPr>
          <w:rFonts w:ascii="Times New Roman" w:hAnsi="Times New Roman" w:cs="Times New Roman"/>
          <w:b/>
          <w:bCs/>
          <w:sz w:val="18"/>
          <w:szCs w:val="18"/>
        </w:rPr>
      </w:pPr>
      <w:r w:rsidRPr="00F03E95">
        <w:rPr>
          <w:rFonts w:ascii="Times New Roman" w:hAnsi="Times New Roman" w:cs="Times New Roman"/>
          <w:b/>
          <w:bCs/>
          <w:sz w:val="18"/>
          <w:szCs w:val="18"/>
        </w:rPr>
        <w:t>Arginine Methylation Status Regulates Neuronal FUS RNP Granule Function</w:t>
      </w:r>
    </w:p>
    <w:p w14:paraId="5FF05B84" w14:textId="77777777" w:rsidR="00FC19B1" w:rsidRPr="00F03E95" w:rsidRDefault="00FC19B1" w:rsidP="00FC19B1">
      <w:pPr>
        <w:numPr>
          <w:ilvl w:val="0"/>
          <w:numId w:val="13"/>
        </w:numPr>
        <w:spacing w:after="0"/>
        <w:rPr>
          <w:rFonts w:ascii="Times New Roman" w:hAnsi="Times New Roman" w:cs="Times New Roman"/>
          <w:sz w:val="18"/>
          <w:szCs w:val="18"/>
        </w:rPr>
      </w:pPr>
      <w:r w:rsidRPr="00F03E95">
        <w:rPr>
          <w:rFonts w:ascii="Times New Roman" w:hAnsi="Times New Roman" w:cs="Times New Roman"/>
          <w:b/>
          <w:bCs/>
          <w:sz w:val="18"/>
          <w:szCs w:val="18"/>
        </w:rPr>
        <w:t>Methylation</w:t>
      </w:r>
      <w:r w:rsidRPr="00F03E95">
        <w:rPr>
          <w:rFonts w:ascii="Times New Roman" w:hAnsi="Times New Roman" w:cs="Times New Roman"/>
          <w:sz w:val="18"/>
          <w:szCs w:val="18"/>
        </w:rPr>
        <w:t> of </w:t>
      </w:r>
      <w:r w:rsidRPr="00F03E95">
        <w:rPr>
          <w:rFonts w:ascii="Times New Roman" w:hAnsi="Times New Roman" w:cs="Times New Roman"/>
          <w:b/>
          <w:bCs/>
          <w:sz w:val="18"/>
          <w:szCs w:val="18"/>
        </w:rPr>
        <w:t>arginine</w:t>
      </w:r>
      <w:r w:rsidRPr="00F03E95">
        <w:rPr>
          <w:rFonts w:ascii="Times New Roman" w:hAnsi="Times New Roman" w:cs="Times New Roman"/>
          <w:sz w:val="18"/>
          <w:szCs w:val="18"/>
        </w:rPr>
        <w:t> (a chemical change) helps control how FUS proteins form </w:t>
      </w:r>
      <w:r w:rsidRPr="00F03E95">
        <w:rPr>
          <w:rFonts w:ascii="Times New Roman" w:hAnsi="Times New Roman" w:cs="Times New Roman"/>
          <w:b/>
          <w:bCs/>
          <w:sz w:val="18"/>
          <w:szCs w:val="18"/>
        </w:rPr>
        <w:t>RNP granules</w:t>
      </w:r>
      <w:r w:rsidRPr="00F03E95">
        <w:rPr>
          <w:rFonts w:ascii="Times New Roman" w:hAnsi="Times New Roman" w:cs="Times New Roman"/>
          <w:sz w:val="18"/>
          <w:szCs w:val="18"/>
        </w:rPr>
        <w:t> (structures important for managing RNA) in neurons.</w:t>
      </w:r>
    </w:p>
    <w:p w14:paraId="22F3CD91" w14:textId="77777777" w:rsidR="00FC19B1" w:rsidRPr="00F03E95" w:rsidRDefault="00FC19B1" w:rsidP="00FC19B1">
      <w:pPr>
        <w:numPr>
          <w:ilvl w:val="0"/>
          <w:numId w:val="13"/>
        </w:numPr>
        <w:spacing w:after="0"/>
        <w:rPr>
          <w:rFonts w:ascii="Times New Roman" w:hAnsi="Times New Roman" w:cs="Times New Roman"/>
          <w:sz w:val="18"/>
          <w:szCs w:val="18"/>
        </w:rPr>
      </w:pPr>
      <w:r w:rsidRPr="00F03E95">
        <w:rPr>
          <w:rFonts w:ascii="Times New Roman" w:hAnsi="Times New Roman" w:cs="Times New Roman"/>
          <w:b/>
          <w:bCs/>
          <w:sz w:val="18"/>
          <w:szCs w:val="18"/>
        </w:rPr>
        <w:lastRenderedPageBreak/>
        <w:t>Normal methylation</w:t>
      </w:r>
      <w:r w:rsidRPr="00F03E95">
        <w:rPr>
          <w:rFonts w:ascii="Times New Roman" w:hAnsi="Times New Roman" w:cs="Times New Roman"/>
          <w:sz w:val="18"/>
          <w:szCs w:val="18"/>
        </w:rPr>
        <w:t> allows FUS to function properly, but when FUS is </w:t>
      </w:r>
      <w:r w:rsidRPr="00F03E95">
        <w:rPr>
          <w:rFonts w:ascii="Times New Roman" w:hAnsi="Times New Roman" w:cs="Times New Roman"/>
          <w:b/>
          <w:bCs/>
          <w:sz w:val="18"/>
          <w:szCs w:val="18"/>
        </w:rPr>
        <w:t>hypomethylated</w:t>
      </w:r>
      <w:r w:rsidRPr="00F03E95">
        <w:rPr>
          <w:rFonts w:ascii="Times New Roman" w:hAnsi="Times New Roman" w:cs="Times New Roman"/>
          <w:sz w:val="18"/>
          <w:szCs w:val="18"/>
        </w:rPr>
        <w:t>, it forms too many granules that don’t work well.</w:t>
      </w:r>
    </w:p>
    <w:p w14:paraId="7E21FBC1" w14:textId="77777777" w:rsidR="00FC19B1" w:rsidRPr="00F03E95" w:rsidRDefault="00FC19B1" w:rsidP="00FC19B1">
      <w:pPr>
        <w:numPr>
          <w:ilvl w:val="0"/>
          <w:numId w:val="13"/>
        </w:numPr>
        <w:spacing w:after="0"/>
        <w:rPr>
          <w:rFonts w:ascii="Times New Roman" w:hAnsi="Times New Roman" w:cs="Times New Roman"/>
          <w:sz w:val="18"/>
          <w:szCs w:val="18"/>
        </w:rPr>
      </w:pPr>
      <w:r w:rsidRPr="00F03E95">
        <w:rPr>
          <w:rFonts w:ascii="Times New Roman" w:hAnsi="Times New Roman" w:cs="Times New Roman"/>
          <w:sz w:val="18"/>
          <w:szCs w:val="18"/>
          <w:highlight w:val="yellow"/>
        </w:rPr>
        <w:t>In summary: </w:t>
      </w:r>
      <w:r w:rsidRPr="00F03E95">
        <w:rPr>
          <w:rFonts w:ascii="Times New Roman" w:hAnsi="Times New Roman" w:cs="Times New Roman"/>
          <w:b/>
          <w:bCs/>
          <w:sz w:val="18"/>
          <w:szCs w:val="18"/>
          <w:highlight w:val="yellow"/>
        </w:rPr>
        <w:t>Methylation</w:t>
      </w:r>
      <w:r w:rsidRPr="00F03E95">
        <w:rPr>
          <w:rFonts w:ascii="Times New Roman" w:hAnsi="Times New Roman" w:cs="Times New Roman"/>
          <w:sz w:val="18"/>
          <w:szCs w:val="18"/>
          <w:highlight w:val="yellow"/>
        </w:rPr>
        <w:t> helps FUS regulate granule formation in neurons, and </w:t>
      </w:r>
      <w:r w:rsidRPr="00F03E95">
        <w:rPr>
          <w:rFonts w:ascii="Times New Roman" w:hAnsi="Times New Roman" w:cs="Times New Roman"/>
          <w:b/>
          <w:bCs/>
          <w:sz w:val="18"/>
          <w:szCs w:val="18"/>
          <w:highlight w:val="yellow"/>
        </w:rPr>
        <w:t>low methylation</w:t>
      </w:r>
      <w:r w:rsidRPr="00F03E95">
        <w:rPr>
          <w:rFonts w:ascii="Times New Roman" w:hAnsi="Times New Roman" w:cs="Times New Roman"/>
          <w:sz w:val="18"/>
          <w:szCs w:val="18"/>
          <w:highlight w:val="yellow"/>
        </w:rPr>
        <w:t> leads to dysfunction</w:t>
      </w:r>
      <w:r w:rsidRPr="00F03E95">
        <w:rPr>
          <w:rFonts w:ascii="Times New Roman" w:hAnsi="Times New Roman" w:cs="Times New Roman"/>
          <w:sz w:val="18"/>
          <w:szCs w:val="18"/>
        </w:rPr>
        <w:t>.</w:t>
      </w:r>
    </w:p>
    <w:p w14:paraId="78C41146" w14:textId="77777777" w:rsidR="00FC19B1" w:rsidRDefault="00FC19B1" w:rsidP="00FC19B1">
      <w:pPr>
        <w:spacing w:after="0"/>
        <w:rPr>
          <w:rFonts w:ascii="Times New Roman" w:hAnsi="Times New Roman" w:cs="Times New Roman"/>
          <w:b/>
          <w:bCs/>
          <w:sz w:val="18"/>
          <w:szCs w:val="18"/>
        </w:rPr>
      </w:pPr>
    </w:p>
    <w:p w14:paraId="14D79581" w14:textId="77777777" w:rsidR="00FC19B1" w:rsidRPr="00F03E95" w:rsidRDefault="00FC19B1" w:rsidP="00FC19B1">
      <w:pPr>
        <w:spacing w:after="0"/>
        <w:rPr>
          <w:rFonts w:ascii="Times New Roman" w:hAnsi="Times New Roman" w:cs="Times New Roman"/>
          <w:b/>
          <w:bCs/>
          <w:sz w:val="18"/>
          <w:szCs w:val="18"/>
        </w:rPr>
      </w:pPr>
      <w:r w:rsidRPr="00F03E95">
        <w:rPr>
          <w:rFonts w:ascii="Times New Roman" w:hAnsi="Times New Roman" w:cs="Times New Roman"/>
          <w:b/>
          <w:bCs/>
          <w:sz w:val="18"/>
          <w:szCs w:val="18"/>
        </w:rPr>
        <w:t>Hypomethylated FUS Assemblies Impair Neuronal New Protein Synthesis</w:t>
      </w:r>
    </w:p>
    <w:p w14:paraId="2D8F3F12" w14:textId="77777777" w:rsidR="00FC19B1" w:rsidRPr="00F03E95" w:rsidRDefault="00FC19B1" w:rsidP="00FC19B1">
      <w:pPr>
        <w:numPr>
          <w:ilvl w:val="0"/>
          <w:numId w:val="14"/>
        </w:numPr>
        <w:spacing w:after="0"/>
        <w:rPr>
          <w:rFonts w:ascii="Times New Roman" w:hAnsi="Times New Roman" w:cs="Times New Roman"/>
          <w:sz w:val="18"/>
          <w:szCs w:val="18"/>
        </w:rPr>
      </w:pPr>
      <w:r w:rsidRPr="00F03E95">
        <w:rPr>
          <w:rFonts w:ascii="Times New Roman" w:hAnsi="Times New Roman" w:cs="Times New Roman"/>
          <w:sz w:val="18"/>
          <w:szCs w:val="18"/>
        </w:rPr>
        <w:t>When FUS is </w:t>
      </w:r>
      <w:r w:rsidRPr="00F03E95">
        <w:rPr>
          <w:rFonts w:ascii="Times New Roman" w:hAnsi="Times New Roman" w:cs="Times New Roman"/>
          <w:b/>
          <w:bCs/>
          <w:sz w:val="18"/>
          <w:szCs w:val="18"/>
        </w:rPr>
        <w:t>hypomethylated</w:t>
      </w:r>
      <w:r w:rsidRPr="00F03E95">
        <w:rPr>
          <w:rFonts w:ascii="Times New Roman" w:hAnsi="Times New Roman" w:cs="Times New Roman"/>
          <w:sz w:val="18"/>
          <w:szCs w:val="18"/>
        </w:rPr>
        <w:t>, it forms </w:t>
      </w:r>
      <w:r w:rsidRPr="00F03E95">
        <w:rPr>
          <w:rFonts w:ascii="Times New Roman" w:hAnsi="Times New Roman" w:cs="Times New Roman"/>
          <w:b/>
          <w:bCs/>
          <w:sz w:val="18"/>
          <w:szCs w:val="18"/>
        </w:rPr>
        <w:t>clumps</w:t>
      </w:r>
      <w:r w:rsidRPr="00F03E95">
        <w:rPr>
          <w:rFonts w:ascii="Times New Roman" w:hAnsi="Times New Roman" w:cs="Times New Roman"/>
          <w:sz w:val="18"/>
          <w:szCs w:val="18"/>
        </w:rPr>
        <w:t> that </w:t>
      </w:r>
      <w:r w:rsidRPr="00F03E95">
        <w:rPr>
          <w:rFonts w:ascii="Times New Roman" w:hAnsi="Times New Roman" w:cs="Times New Roman"/>
          <w:b/>
          <w:bCs/>
          <w:sz w:val="18"/>
          <w:szCs w:val="18"/>
        </w:rPr>
        <w:t>block protein synthesis</w:t>
      </w:r>
      <w:r w:rsidRPr="00F03E95">
        <w:rPr>
          <w:rFonts w:ascii="Times New Roman" w:hAnsi="Times New Roman" w:cs="Times New Roman"/>
          <w:sz w:val="18"/>
          <w:szCs w:val="18"/>
        </w:rPr>
        <w:t> in neurons (the process by which cells make new proteins).</w:t>
      </w:r>
    </w:p>
    <w:p w14:paraId="6B735AC5" w14:textId="77777777" w:rsidR="00FC19B1" w:rsidRPr="00F03E95" w:rsidRDefault="00FC19B1" w:rsidP="00FC19B1">
      <w:pPr>
        <w:numPr>
          <w:ilvl w:val="0"/>
          <w:numId w:val="14"/>
        </w:numPr>
        <w:spacing w:after="0"/>
        <w:rPr>
          <w:rFonts w:ascii="Times New Roman" w:hAnsi="Times New Roman" w:cs="Times New Roman"/>
          <w:sz w:val="18"/>
          <w:szCs w:val="18"/>
        </w:rPr>
      </w:pPr>
      <w:r w:rsidRPr="00F03E95">
        <w:rPr>
          <w:rFonts w:ascii="Times New Roman" w:hAnsi="Times New Roman" w:cs="Times New Roman"/>
          <w:sz w:val="18"/>
          <w:szCs w:val="18"/>
        </w:rPr>
        <w:t>This means </w:t>
      </w:r>
      <w:r w:rsidRPr="00F03E95">
        <w:rPr>
          <w:rFonts w:ascii="Times New Roman" w:hAnsi="Times New Roman" w:cs="Times New Roman"/>
          <w:b/>
          <w:bCs/>
          <w:sz w:val="18"/>
          <w:szCs w:val="18"/>
        </w:rPr>
        <w:t>hypomethylated FUS</w:t>
      </w:r>
      <w:r w:rsidRPr="00F03E95">
        <w:rPr>
          <w:rFonts w:ascii="Times New Roman" w:hAnsi="Times New Roman" w:cs="Times New Roman"/>
          <w:sz w:val="18"/>
          <w:szCs w:val="18"/>
        </w:rPr>
        <w:t> interferes with the ability of neurons to make new proteins, which is critical for their function.</w:t>
      </w:r>
    </w:p>
    <w:p w14:paraId="436E317A" w14:textId="77777777" w:rsidR="00FC19B1" w:rsidRPr="00F03E95" w:rsidRDefault="00FC19B1" w:rsidP="00FC19B1">
      <w:pPr>
        <w:numPr>
          <w:ilvl w:val="0"/>
          <w:numId w:val="14"/>
        </w:numPr>
        <w:spacing w:after="0"/>
        <w:rPr>
          <w:rFonts w:ascii="Times New Roman" w:hAnsi="Times New Roman" w:cs="Times New Roman"/>
          <w:sz w:val="18"/>
          <w:szCs w:val="18"/>
          <w:highlight w:val="yellow"/>
        </w:rPr>
      </w:pPr>
      <w:r w:rsidRPr="00F03E95">
        <w:rPr>
          <w:rFonts w:ascii="Times New Roman" w:hAnsi="Times New Roman" w:cs="Times New Roman"/>
          <w:sz w:val="18"/>
          <w:szCs w:val="18"/>
          <w:highlight w:val="yellow"/>
        </w:rPr>
        <w:t>In summary: </w:t>
      </w:r>
      <w:r w:rsidRPr="00F03E95">
        <w:rPr>
          <w:rFonts w:ascii="Times New Roman" w:hAnsi="Times New Roman" w:cs="Times New Roman"/>
          <w:b/>
          <w:bCs/>
          <w:sz w:val="18"/>
          <w:szCs w:val="18"/>
          <w:highlight w:val="yellow"/>
        </w:rPr>
        <w:t>Hypomethylated FUS</w:t>
      </w:r>
      <w:r w:rsidRPr="00F03E95">
        <w:rPr>
          <w:rFonts w:ascii="Times New Roman" w:hAnsi="Times New Roman" w:cs="Times New Roman"/>
          <w:sz w:val="18"/>
          <w:szCs w:val="18"/>
          <w:highlight w:val="yellow"/>
        </w:rPr>
        <w:t> harms neurons by </w:t>
      </w:r>
      <w:r w:rsidRPr="00F03E95">
        <w:rPr>
          <w:rFonts w:ascii="Times New Roman" w:hAnsi="Times New Roman" w:cs="Times New Roman"/>
          <w:b/>
          <w:bCs/>
          <w:sz w:val="18"/>
          <w:szCs w:val="18"/>
          <w:highlight w:val="yellow"/>
        </w:rPr>
        <w:t>blocking new protein production</w:t>
      </w:r>
      <w:r w:rsidRPr="00F03E95">
        <w:rPr>
          <w:rFonts w:ascii="Times New Roman" w:hAnsi="Times New Roman" w:cs="Times New Roman"/>
          <w:sz w:val="18"/>
          <w:szCs w:val="18"/>
          <w:highlight w:val="yellow"/>
        </w:rPr>
        <w:t>.</w:t>
      </w:r>
    </w:p>
    <w:p w14:paraId="756CDD2C" w14:textId="77777777" w:rsidR="00FC19B1" w:rsidRDefault="00FC19B1" w:rsidP="00FC19B1">
      <w:pPr>
        <w:spacing w:after="0"/>
        <w:rPr>
          <w:rFonts w:ascii="Times New Roman" w:hAnsi="Times New Roman" w:cs="Times New Roman"/>
          <w:b/>
          <w:bCs/>
          <w:sz w:val="18"/>
          <w:szCs w:val="18"/>
        </w:rPr>
      </w:pPr>
    </w:p>
    <w:p w14:paraId="6C6DE89A" w14:textId="77777777" w:rsidR="00FC19B1" w:rsidRPr="00F03E95" w:rsidRDefault="00FC19B1" w:rsidP="00FC19B1">
      <w:pPr>
        <w:spacing w:after="0"/>
        <w:rPr>
          <w:rFonts w:ascii="Times New Roman" w:hAnsi="Times New Roman" w:cs="Times New Roman"/>
          <w:b/>
          <w:bCs/>
          <w:sz w:val="18"/>
          <w:szCs w:val="18"/>
        </w:rPr>
      </w:pPr>
      <w:r w:rsidRPr="00F03E95">
        <w:rPr>
          <w:rFonts w:ascii="Times New Roman" w:hAnsi="Times New Roman" w:cs="Times New Roman"/>
          <w:b/>
          <w:bCs/>
          <w:sz w:val="18"/>
          <w:szCs w:val="18"/>
        </w:rPr>
        <w:t>TNPO1 Rescues Impaired Protein Synthesis in Axon Terminals</w:t>
      </w:r>
    </w:p>
    <w:p w14:paraId="4F81534E" w14:textId="77777777" w:rsidR="00FC19B1" w:rsidRPr="00F03E95" w:rsidRDefault="00FC19B1" w:rsidP="00FC19B1">
      <w:pPr>
        <w:numPr>
          <w:ilvl w:val="0"/>
          <w:numId w:val="15"/>
        </w:numPr>
        <w:spacing w:after="0"/>
        <w:rPr>
          <w:rFonts w:ascii="Times New Roman" w:hAnsi="Times New Roman" w:cs="Times New Roman"/>
          <w:sz w:val="18"/>
          <w:szCs w:val="18"/>
        </w:rPr>
      </w:pPr>
      <w:r w:rsidRPr="00F03E95">
        <w:rPr>
          <w:rFonts w:ascii="Times New Roman" w:hAnsi="Times New Roman" w:cs="Times New Roman"/>
          <w:b/>
          <w:bCs/>
          <w:sz w:val="18"/>
          <w:szCs w:val="18"/>
        </w:rPr>
        <w:t>TNPO1</w:t>
      </w:r>
      <w:r w:rsidRPr="00F03E95">
        <w:rPr>
          <w:rFonts w:ascii="Times New Roman" w:hAnsi="Times New Roman" w:cs="Times New Roman"/>
          <w:sz w:val="18"/>
          <w:szCs w:val="18"/>
        </w:rPr>
        <w:t> (a helper protein) can </w:t>
      </w:r>
      <w:r w:rsidRPr="00F03E95">
        <w:rPr>
          <w:rFonts w:ascii="Times New Roman" w:hAnsi="Times New Roman" w:cs="Times New Roman"/>
          <w:b/>
          <w:bCs/>
          <w:sz w:val="18"/>
          <w:szCs w:val="18"/>
        </w:rPr>
        <w:t>rescue neurons</w:t>
      </w:r>
      <w:r w:rsidRPr="00F03E95">
        <w:rPr>
          <w:rFonts w:ascii="Times New Roman" w:hAnsi="Times New Roman" w:cs="Times New Roman"/>
          <w:sz w:val="18"/>
          <w:szCs w:val="18"/>
        </w:rPr>
        <w:t> by stopping hypomethylated FUS from forming harmful clumps.</w:t>
      </w:r>
    </w:p>
    <w:p w14:paraId="2F65BED0" w14:textId="77777777" w:rsidR="00FC19B1" w:rsidRPr="00F03E95" w:rsidRDefault="00FC19B1" w:rsidP="00FC19B1">
      <w:pPr>
        <w:numPr>
          <w:ilvl w:val="0"/>
          <w:numId w:val="15"/>
        </w:numPr>
        <w:spacing w:after="0"/>
        <w:rPr>
          <w:rFonts w:ascii="Times New Roman" w:hAnsi="Times New Roman" w:cs="Times New Roman"/>
          <w:sz w:val="18"/>
          <w:szCs w:val="18"/>
        </w:rPr>
      </w:pPr>
      <w:r w:rsidRPr="00F03E95">
        <w:rPr>
          <w:rFonts w:ascii="Times New Roman" w:hAnsi="Times New Roman" w:cs="Times New Roman"/>
          <w:sz w:val="18"/>
          <w:szCs w:val="18"/>
        </w:rPr>
        <w:t>When TNPO1 is present, it restores normal </w:t>
      </w:r>
      <w:r w:rsidRPr="00F03E95">
        <w:rPr>
          <w:rFonts w:ascii="Times New Roman" w:hAnsi="Times New Roman" w:cs="Times New Roman"/>
          <w:b/>
          <w:bCs/>
          <w:sz w:val="18"/>
          <w:szCs w:val="18"/>
        </w:rPr>
        <w:t>protein synthesis</w:t>
      </w:r>
      <w:r w:rsidRPr="00F03E95">
        <w:rPr>
          <w:rFonts w:ascii="Times New Roman" w:hAnsi="Times New Roman" w:cs="Times New Roman"/>
          <w:sz w:val="18"/>
          <w:szCs w:val="18"/>
        </w:rPr>
        <w:t> in neurons, even when FUS is hypomethylated.</w:t>
      </w:r>
    </w:p>
    <w:p w14:paraId="6D56057B" w14:textId="77777777" w:rsidR="00FC19B1" w:rsidRPr="00F03E95" w:rsidRDefault="00FC19B1" w:rsidP="00FC19B1">
      <w:pPr>
        <w:numPr>
          <w:ilvl w:val="0"/>
          <w:numId w:val="15"/>
        </w:numPr>
        <w:spacing w:after="0"/>
        <w:rPr>
          <w:rFonts w:ascii="Times New Roman" w:hAnsi="Times New Roman" w:cs="Times New Roman"/>
          <w:sz w:val="18"/>
          <w:szCs w:val="18"/>
          <w:highlight w:val="yellow"/>
        </w:rPr>
      </w:pPr>
      <w:r w:rsidRPr="00F03E95">
        <w:rPr>
          <w:rFonts w:ascii="Times New Roman" w:hAnsi="Times New Roman" w:cs="Times New Roman"/>
          <w:sz w:val="18"/>
          <w:szCs w:val="18"/>
          <w:highlight w:val="yellow"/>
        </w:rPr>
        <w:t>In summary: </w:t>
      </w:r>
      <w:r w:rsidRPr="00F03E95">
        <w:rPr>
          <w:rFonts w:ascii="Times New Roman" w:hAnsi="Times New Roman" w:cs="Times New Roman"/>
          <w:b/>
          <w:bCs/>
          <w:sz w:val="18"/>
          <w:szCs w:val="18"/>
          <w:highlight w:val="yellow"/>
        </w:rPr>
        <w:t>TNPO1</w:t>
      </w:r>
      <w:r w:rsidRPr="00F03E95">
        <w:rPr>
          <w:rFonts w:ascii="Times New Roman" w:hAnsi="Times New Roman" w:cs="Times New Roman"/>
          <w:sz w:val="18"/>
          <w:szCs w:val="18"/>
          <w:highlight w:val="yellow"/>
        </w:rPr>
        <w:t> helps </w:t>
      </w:r>
      <w:r w:rsidRPr="00F03E95">
        <w:rPr>
          <w:rFonts w:ascii="Times New Roman" w:hAnsi="Times New Roman" w:cs="Times New Roman"/>
          <w:b/>
          <w:bCs/>
          <w:sz w:val="18"/>
          <w:szCs w:val="18"/>
          <w:highlight w:val="yellow"/>
        </w:rPr>
        <w:t>fix the problems</w:t>
      </w:r>
      <w:r w:rsidRPr="00F03E95">
        <w:rPr>
          <w:rFonts w:ascii="Times New Roman" w:hAnsi="Times New Roman" w:cs="Times New Roman"/>
          <w:sz w:val="18"/>
          <w:szCs w:val="18"/>
          <w:highlight w:val="yellow"/>
        </w:rPr>
        <w:t> caused by </w:t>
      </w:r>
      <w:r w:rsidRPr="00F03E95">
        <w:rPr>
          <w:rFonts w:ascii="Times New Roman" w:hAnsi="Times New Roman" w:cs="Times New Roman"/>
          <w:b/>
          <w:bCs/>
          <w:sz w:val="18"/>
          <w:szCs w:val="18"/>
          <w:highlight w:val="yellow"/>
        </w:rPr>
        <w:t>hypomethylated FUS</w:t>
      </w:r>
      <w:r w:rsidRPr="00F03E95">
        <w:rPr>
          <w:rFonts w:ascii="Times New Roman" w:hAnsi="Times New Roman" w:cs="Times New Roman"/>
          <w:sz w:val="18"/>
          <w:szCs w:val="18"/>
          <w:highlight w:val="yellow"/>
        </w:rPr>
        <w:t>, allowing neurons to make proteins again.</w:t>
      </w:r>
    </w:p>
    <w:p w14:paraId="181D2A4F" w14:textId="77777777" w:rsidR="00FC19B1" w:rsidRDefault="00FC19B1" w:rsidP="00FC19B1">
      <w:pPr>
        <w:spacing w:after="0"/>
        <w:rPr>
          <w:rFonts w:ascii="Times New Roman" w:hAnsi="Times New Roman" w:cs="Times New Roman"/>
          <w:b/>
          <w:bCs/>
          <w:sz w:val="18"/>
          <w:szCs w:val="18"/>
        </w:rPr>
      </w:pPr>
    </w:p>
    <w:p w14:paraId="31ECDE75" w14:textId="77777777" w:rsidR="00FC19B1" w:rsidRPr="00F03E95" w:rsidRDefault="00FC19B1" w:rsidP="00FC19B1">
      <w:pPr>
        <w:spacing w:after="0"/>
        <w:rPr>
          <w:rFonts w:ascii="Times New Roman" w:hAnsi="Times New Roman" w:cs="Times New Roman"/>
          <w:b/>
          <w:bCs/>
          <w:sz w:val="18"/>
          <w:szCs w:val="18"/>
        </w:rPr>
      </w:pPr>
      <w:r w:rsidRPr="00F03E95">
        <w:rPr>
          <w:rFonts w:ascii="Times New Roman" w:hAnsi="Times New Roman" w:cs="Times New Roman"/>
          <w:b/>
          <w:bCs/>
          <w:sz w:val="18"/>
          <w:szCs w:val="18"/>
        </w:rPr>
        <w:t>Cation-π Interactions and Cooperativity between N- and C-Terminal Domains</w:t>
      </w:r>
    </w:p>
    <w:p w14:paraId="671F0C76" w14:textId="77777777" w:rsidR="00FC19B1" w:rsidRPr="00F03E95" w:rsidRDefault="00FC19B1" w:rsidP="00FC19B1">
      <w:pPr>
        <w:numPr>
          <w:ilvl w:val="0"/>
          <w:numId w:val="16"/>
        </w:numPr>
        <w:spacing w:after="0"/>
        <w:rPr>
          <w:rFonts w:ascii="Times New Roman" w:hAnsi="Times New Roman" w:cs="Times New Roman"/>
          <w:sz w:val="18"/>
          <w:szCs w:val="18"/>
        </w:rPr>
      </w:pPr>
      <w:r w:rsidRPr="00F03E95">
        <w:rPr>
          <w:rFonts w:ascii="Times New Roman" w:hAnsi="Times New Roman" w:cs="Times New Roman"/>
          <w:b/>
          <w:bCs/>
          <w:sz w:val="18"/>
          <w:szCs w:val="18"/>
        </w:rPr>
        <w:t>Cation-π interactions</w:t>
      </w:r>
      <w:r w:rsidRPr="00F03E95">
        <w:rPr>
          <w:rFonts w:ascii="Times New Roman" w:hAnsi="Times New Roman" w:cs="Times New Roman"/>
          <w:sz w:val="18"/>
          <w:szCs w:val="18"/>
        </w:rPr>
        <w:t> (a special type of molecular interaction) between the </w:t>
      </w:r>
      <w:r w:rsidRPr="00F03E95">
        <w:rPr>
          <w:rFonts w:ascii="Times New Roman" w:hAnsi="Times New Roman" w:cs="Times New Roman"/>
          <w:b/>
          <w:bCs/>
          <w:sz w:val="18"/>
          <w:szCs w:val="18"/>
        </w:rPr>
        <w:t>N-terminal</w:t>
      </w:r>
      <w:r w:rsidRPr="00F03E95">
        <w:rPr>
          <w:rFonts w:ascii="Times New Roman" w:hAnsi="Times New Roman" w:cs="Times New Roman"/>
          <w:sz w:val="18"/>
          <w:szCs w:val="18"/>
        </w:rPr>
        <w:t> and </w:t>
      </w:r>
      <w:r w:rsidRPr="00F03E95">
        <w:rPr>
          <w:rFonts w:ascii="Times New Roman" w:hAnsi="Times New Roman" w:cs="Times New Roman"/>
          <w:b/>
          <w:bCs/>
          <w:sz w:val="18"/>
          <w:szCs w:val="18"/>
        </w:rPr>
        <w:t>C-terminal</w:t>
      </w:r>
      <w:r w:rsidRPr="00F03E95">
        <w:rPr>
          <w:rFonts w:ascii="Times New Roman" w:hAnsi="Times New Roman" w:cs="Times New Roman"/>
          <w:sz w:val="18"/>
          <w:szCs w:val="18"/>
        </w:rPr>
        <w:t> parts of FUS help it form droplets through </w:t>
      </w:r>
      <w:r w:rsidRPr="00F03E95">
        <w:rPr>
          <w:rFonts w:ascii="Times New Roman" w:hAnsi="Times New Roman" w:cs="Times New Roman"/>
          <w:b/>
          <w:bCs/>
          <w:sz w:val="18"/>
          <w:szCs w:val="18"/>
        </w:rPr>
        <w:t>phase separation</w:t>
      </w:r>
      <w:r w:rsidRPr="00F03E95">
        <w:rPr>
          <w:rFonts w:ascii="Times New Roman" w:hAnsi="Times New Roman" w:cs="Times New Roman"/>
          <w:sz w:val="18"/>
          <w:szCs w:val="18"/>
        </w:rPr>
        <w:t>.</w:t>
      </w:r>
    </w:p>
    <w:p w14:paraId="2D2E0287" w14:textId="77777777" w:rsidR="00FC19B1" w:rsidRPr="00F03E95" w:rsidRDefault="00FC19B1" w:rsidP="00FC19B1">
      <w:pPr>
        <w:numPr>
          <w:ilvl w:val="0"/>
          <w:numId w:val="16"/>
        </w:numPr>
        <w:spacing w:after="0"/>
        <w:rPr>
          <w:rFonts w:ascii="Times New Roman" w:hAnsi="Times New Roman" w:cs="Times New Roman"/>
          <w:sz w:val="18"/>
          <w:szCs w:val="18"/>
        </w:rPr>
      </w:pPr>
      <w:r w:rsidRPr="00F03E95">
        <w:rPr>
          <w:rFonts w:ascii="Times New Roman" w:hAnsi="Times New Roman" w:cs="Times New Roman"/>
          <w:sz w:val="18"/>
          <w:szCs w:val="18"/>
        </w:rPr>
        <w:t>These interactions bring the two parts of FUS together and make it easier for FUS to form </w:t>
      </w:r>
      <w:r w:rsidRPr="00F03E95">
        <w:rPr>
          <w:rFonts w:ascii="Times New Roman" w:hAnsi="Times New Roman" w:cs="Times New Roman"/>
          <w:b/>
          <w:bCs/>
          <w:sz w:val="18"/>
          <w:szCs w:val="18"/>
        </w:rPr>
        <w:t>liquid droplets</w:t>
      </w:r>
      <w:r w:rsidRPr="00F03E95">
        <w:rPr>
          <w:rFonts w:ascii="Times New Roman" w:hAnsi="Times New Roman" w:cs="Times New Roman"/>
          <w:sz w:val="18"/>
          <w:szCs w:val="18"/>
        </w:rPr>
        <w:t> that can switch between different forms.</w:t>
      </w:r>
    </w:p>
    <w:p w14:paraId="5923D1F4" w14:textId="77777777" w:rsidR="00FC19B1" w:rsidRPr="00F03E95" w:rsidRDefault="00FC19B1" w:rsidP="00FC19B1">
      <w:pPr>
        <w:numPr>
          <w:ilvl w:val="0"/>
          <w:numId w:val="16"/>
        </w:numPr>
        <w:spacing w:after="0"/>
        <w:rPr>
          <w:rFonts w:ascii="Times New Roman" w:hAnsi="Times New Roman" w:cs="Times New Roman"/>
          <w:sz w:val="18"/>
          <w:szCs w:val="18"/>
        </w:rPr>
      </w:pPr>
      <w:r w:rsidRPr="00F03E95">
        <w:rPr>
          <w:rFonts w:ascii="Times New Roman" w:hAnsi="Times New Roman" w:cs="Times New Roman"/>
          <w:sz w:val="18"/>
          <w:szCs w:val="18"/>
          <w:highlight w:val="yellow"/>
        </w:rPr>
        <w:t>In summary: Special interactions between the two ends of FUS help it form the </w:t>
      </w:r>
      <w:r w:rsidRPr="00F03E95">
        <w:rPr>
          <w:rFonts w:ascii="Times New Roman" w:hAnsi="Times New Roman" w:cs="Times New Roman"/>
          <w:b/>
          <w:bCs/>
          <w:sz w:val="18"/>
          <w:szCs w:val="18"/>
          <w:highlight w:val="yellow"/>
        </w:rPr>
        <w:t>right kind of droplets</w:t>
      </w:r>
      <w:r w:rsidRPr="00F03E95">
        <w:rPr>
          <w:rFonts w:ascii="Times New Roman" w:hAnsi="Times New Roman" w:cs="Times New Roman"/>
          <w:sz w:val="18"/>
          <w:szCs w:val="18"/>
          <w:highlight w:val="yellow"/>
        </w:rPr>
        <w:t> for normal function</w:t>
      </w:r>
      <w:r w:rsidRPr="00F03E95">
        <w:rPr>
          <w:rFonts w:ascii="Times New Roman" w:hAnsi="Times New Roman" w:cs="Times New Roman"/>
          <w:sz w:val="18"/>
          <w:szCs w:val="18"/>
        </w:rPr>
        <w:t>.</w:t>
      </w:r>
    </w:p>
    <w:p w14:paraId="4E3A6078" w14:textId="77777777" w:rsidR="00FC19B1" w:rsidRDefault="00FC19B1" w:rsidP="00FC19B1">
      <w:pPr>
        <w:spacing w:after="0"/>
        <w:rPr>
          <w:rFonts w:ascii="Times New Roman" w:hAnsi="Times New Roman" w:cs="Times New Roman"/>
          <w:b/>
          <w:bCs/>
          <w:sz w:val="18"/>
          <w:szCs w:val="18"/>
        </w:rPr>
      </w:pPr>
    </w:p>
    <w:p w14:paraId="3093CBD6" w14:textId="77777777" w:rsidR="00FC19B1" w:rsidRPr="00F03E95" w:rsidRDefault="00FC19B1" w:rsidP="00FC19B1">
      <w:pPr>
        <w:spacing w:after="0"/>
        <w:rPr>
          <w:rFonts w:ascii="Times New Roman" w:hAnsi="Times New Roman" w:cs="Times New Roman"/>
          <w:b/>
          <w:bCs/>
          <w:sz w:val="18"/>
          <w:szCs w:val="18"/>
        </w:rPr>
      </w:pPr>
      <w:r w:rsidRPr="00F03E95">
        <w:rPr>
          <w:rFonts w:ascii="Times New Roman" w:hAnsi="Times New Roman" w:cs="Times New Roman"/>
          <w:b/>
          <w:bCs/>
          <w:sz w:val="18"/>
          <w:szCs w:val="18"/>
        </w:rPr>
        <w:t>TNPO1 as a Chaperone in Non-nuclear Compartments</w:t>
      </w:r>
    </w:p>
    <w:p w14:paraId="30FFAE54" w14:textId="77777777" w:rsidR="00FC19B1" w:rsidRPr="00F03E95" w:rsidRDefault="00FC19B1" w:rsidP="00FC19B1">
      <w:pPr>
        <w:numPr>
          <w:ilvl w:val="0"/>
          <w:numId w:val="17"/>
        </w:numPr>
        <w:spacing w:after="0"/>
        <w:rPr>
          <w:rFonts w:ascii="Times New Roman" w:hAnsi="Times New Roman" w:cs="Times New Roman"/>
          <w:sz w:val="18"/>
          <w:szCs w:val="18"/>
        </w:rPr>
      </w:pPr>
      <w:r w:rsidRPr="00F03E95">
        <w:rPr>
          <w:rFonts w:ascii="Times New Roman" w:hAnsi="Times New Roman" w:cs="Times New Roman"/>
          <w:b/>
          <w:bCs/>
          <w:sz w:val="18"/>
          <w:szCs w:val="18"/>
        </w:rPr>
        <w:t>TNPO1</w:t>
      </w:r>
      <w:r w:rsidRPr="00F03E95">
        <w:rPr>
          <w:rFonts w:ascii="Times New Roman" w:hAnsi="Times New Roman" w:cs="Times New Roman"/>
          <w:sz w:val="18"/>
          <w:szCs w:val="18"/>
        </w:rPr>
        <w:t> works as a </w:t>
      </w:r>
      <w:r w:rsidRPr="00F03E95">
        <w:rPr>
          <w:rFonts w:ascii="Times New Roman" w:hAnsi="Times New Roman" w:cs="Times New Roman"/>
          <w:b/>
          <w:bCs/>
          <w:sz w:val="18"/>
          <w:szCs w:val="18"/>
        </w:rPr>
        <w:t>chaperone</w:t>
      </w:r>
      <w:r w:rsidRPr="00F03E95">
        <w:rPr>
          <w:rFonts w:ascii="Times New Roman" w:hAnsi="Times New Roman" w:cs="Times New Roman"/>
          <w:sz w:val="18"/>
          <w:szCs w:val="18"/>
        </w:rPr>
        <w:t> outside the nucleus (the control center of the cell) to help FUS stay in the </w:t>
      </w:r>
      <w:r w:rsidRPr="00F03E95">
        <w:rPr>
          <w:rFonts w:ascii="Times New Roman" w:hAnsi="Times New Roman" w:cs="Times New Roman"/>
          <w:b/>
          <w:bCs/>
          <w:sz w:val="18"/>
          <w:szCs w:val="18"/>
        </w:rPr>
        <w:t>correct form</w:t>
      </w:r>
      <w:r w:rsidRPr="00F03E95">
        <w:rPr>
          <w:rFonts w:ascii="Times New Roman" w:hAnsi="Times New Roman" w:cs="Times New Roman"/>
          <w:sz w:val="18"/>
          <w:szCs w:val="18"/>
        </w:rPr>
        <w:t> and prevent it from forming </w:t>
      </w:r>
      <w:r w:rsidRPr="00F03E95">
        <w:rPr>
          <w:rFonts w:ascii="Times New Roman" w:hAnsi="Times New Roman" w:cs="Times New Roman"/>
          <w:b/>
          <w:bCs/>
          <w:sz w:val="18"/>
          <w:szCs w:val="18"/>
        </w:rPr>
        <w:t>clumps</w:t>
      </w:r>
      <w:r w:rsidRPr="00F03E95">
        <w:rPr>
          <w:rFonts w:ascii="Times New Roman" w:hAnsi="Times New Roman" w:cs="Times New Roman"/>
          <w:sz w:val="18"/>
          <w:szCs w:val="18"/>
        </w:rPr>
        <w:t> in areas like axons (the long part of a neuron).</w:t>
      </w:r>
    </w:p>
    <w:p w14:paraId="5BCFA155" w14:textId="77777777" w:rsidR="00FC19B1" w:rsidRPr="00F03E95" w:rsidRDefault="00FC19B1" w:rsidP="00FC19B1">
      <w:pPr>
        <w:numPr>
          <w:ilvl w:val="0"/>
          <w:numId w:val="17"/>
        </w:numPr>
        <w:spacing w:after="0"/>
        <w:rPr>
          <w:rFonts w:ascii="Times New Roman" w:hAnsi="Times New Roman" w:cs="Times New Roman"/>
          <w:sz w:val="18"/>
          <w:szCs w:val="18"/>
        </w:rPr>
      </w:pPr>
      <w:r w:rsidRPr="00F03E95">
        <w:rPr>
          <w:rFonts w:ascii="Times New Roman" w:hAnsi="Times New Roman" w:cs="Times New Roman"/>
          <w:sz w:val="18"/>
          <w:szCs w:val="18"/>
        </w:rPr>
        <w:t>TNPO1 helps </w:t>
      </w:r>
      <w:r w:rsidRPr="00F03E95">
        <w:rPr>
          <w:rFonts w:ascii="Times New Roman" w:hAnsi="Times New Roman" w:cs="Times New Roman"/>
          <w:b/>
          <w:bCs/>
          <w:sz w:val="18"/>
          <w:szCs w:val="18"/>
        </w:rPr>
        <w:t>maintain the balance</w:t>
      </w:r>
      <w:r w:rsidRPr="00F03E95">
        <w:rPr>
          <w:rFonts w:ascii="Times New Roman" w:hAnsi="Times New Roman" w:cs="Times New Roman"/>
          <w:sz w:val="18"/>
          <w:szCs w:val="18"/>
        </w:rPr>
        <w:t> of FUS in parts of the cell that handle RNA and protein production.</w:t>
      </w:r>
    </w:p>
    <w:p w14:paraId="476D2B65" w14:textId="77777777" w:rsidR="00FC19B1" w:rsidRPr="00F03E95" w:rsidRDefault="00FC19B1" w:rsidP="00FC19B1">
      <w:pPr>
        <w:numPr>
          <w:ilvl w:val="0"/>
          <w:numId w:val="17"/>
        </w:numPr>
        <w:spacing w:after="0"/>
        <w:rPr>
          <w:rFonts w:ascii="Times New Roman" w:hAnsi="Times New Roman" w:cs="Times New Roman"/>
          <w:sz w:val="18"/>
          <w:szCs w:val="18"/>
        </w:rPr>
      </w:pPr>
      <w:r w:rsidRPr="00F03E95">
        <w:rPr>
          <w:rFonts w:ascii="Times New Roman" w:hAnsi="Times New Roman" w:cs="Times New Roman"/>
          <w:sz w:val="18"/>
          <w:szCs w:val="18"/>
          <w:highlight w:val="yellow"/>
        </w:rPr>
        <w:t>In summary: </w:t>
      </w:r>
      <w:r w:rsidRPr="00F03E95">
        <w:rPr>
          <w:rFonts w:ascii="Times New Roman" w:hAnsi="Times New Roman" w:cs="Times New Roman"/>
          <w:b/>
          <w:bCs/>
          <w:sz w:val="18"/>
          <w:szCs w:val="18"/>
          <w:highlight w:val="yellow"/>
        </w:rPr>
        <w:t>TNPO1</w:t>
      </w:r>
      <w:r w:rsidRPr="00F03E95">
        <w:rPr>
          <w:rFonts w:ascii="Times New Roman" w:hAnsi="Times New Roman" w:cs="Times New Roman"/>
          <w:sz w:val="18"/>
          <w:szCs w:val="18"/>
          <w:highlight w:val="yellow"/>
        </w:rPr>
        <w:t> is a </w:t>
      </w:r>
      <w:r w:rsidRPr="00F03E95">
        <w:rPr>
          <w:rFonts w:ascii="Times New Roman" w:hAnsi="Times New Roman" w:cs="Times New Roman"/>
          <w:b/>
          <w:bCs/>
          <w:sz w:val="18"/>
          <w:szCs w:val="18"/>
          <w:highlight w:val="yellow"/>
        </w:rPr>
        <w:t>helper</w:t>
      </w:r>
      <w:r w:rsidRPr="00F03E95">
        <w:rPr>
          <w:rFonts w:ascii="Times New Roman" w:hAnsi="Times New Roman" w:cs="Times New Roman"/>
          <w:sz w:val="18"/>
          <w:szCs w:val="18"/>
          <w:highlight w:val="yellow"/>
        </w:rPr>
        <w:t> that keeps FUS </w:t>
      </w:r>
      <w:r w:rsidRPr="00F03E95">
        <w:rPr>
          <w:rFonts w:ascii="Times New Roman" w:hAnsi="Times New Roman" w:cs="Times New Roman"/>
          <w:b/>
          <w:bCs/>
          <w:sz w:val="18"/>
          <w:szCs w:val="18"/>
          <w:highlight w:val="yellow"/>
        </w:rPr>
        <w:t>healthy</w:t>
      </w:r>
      <w:r w:rsidRPr="00F03E95">
        <w:rPr>
          <w:rFonts w:ascii="Times New Roman" w:hAnsi="Times New Roman" w:cs="Times New Roman"/>
          <w:sz w:val="18"/>
          <w:szCs w:val="18"/>
          <w:highlight w:val="yellow"/>
        </w:rPr>
        <w:t> in parts of the cell outside the</w:t>
      </w:r>
      <w:r w:rsidRPr="00F03E95">
        <w:rPr>
          <w:rFonts w:ascii="Times New Roman" w:hAnsi="Times New Roman" w:cs="Times New Roman"/>
          <w:sz w:val="18"/>
          <w:szCs w:val="18"/>
        </w:rPr>
        <w:t xml:space="preserve"> nucleus.</w:t>
      </w:r>
    </w:p>
    <w:p w14:paraId="4226A2A6" w14:textId="77777777" w:rsidR="00FC19B1" w:rsidRDefault="00FC19B1" w:rsidP="00FC19B1">
      <w:pPr>
        <w:spacing w:after="0"/>
        <w:rPr>
          <w:rFonts w:ascii="Times New Roman" w:hAnsi="Times New Roman" w:cs="Times New Roman"/>
          <w:b/>
          <w:bCs/>
          <w:sz w:val="18"/>
          <w:szCs w:val="18"/>
        </w:rPr>
      </w:pPr>
    </w:p>
    <w:p w14:paraId="5F3A95CA" w14:textId="77777777" w:rsidR="00FC19B1" w:rsidRPr="00F03E95" w:rsidRDefault="00FC19B1" w:rsidP="00FC19B1">
      <w:pPr>
        <w:spacing w:after="0"/>
        <w:rPr>
          <w:rFonts w:ascii="Times New Roman" w:hAnsi="Times New Roman" w:cs="Times New Roman"/>
          <w:b/>
          <w:bCs/>
          <w:sz w:val="18"/>
          <w:szCs w:val="18"/>
        </w:rPr>
      </w:pPr>
      <w:r w:rsidRPr="00F03E95">
        <w:rPr>
          <w:rFonts w:ascii="Times New Roman" w:hAnsi="Times New Roman" w:cs="Times New Roman"/>
          <w:b/>
          <w:bCs/>
          <w:sz w:val="18"/>
          <w:szCs w:val="18"/>
        </w:rPr>
        <w:t>Methylation as a Physiological and Pathological Regulator</w:t>
      </w:r>
    </w:p>
    <w:p w14:paraId="65915E44" w14:textId="77777777" w:rsidR="00FC19B1" w:rsidRPr="00F03E95" w:rsidRDefault="00FC19B1" w:rsidP="00FC19B1">
      <w:pPr>
        <w:numPr>
          <w:ilvl w:val="0"/>
          <w:numId w:val="18"/>
        </w:numPr>
        <w:spacing w:after="0"/>
        <w:rPr>
          <w:rFonts w:ascii="Times New Roman" w:hAnsi="Times New Roman" w:cs="Times New Roman"/>
          <w:sz w:val="18"/>
          <w:szCs w:val="18"/>
        </w:rPr>
      </w:pPr>
      <w:r w:rsidRPr="00F03E95">
        <w:rPr>
          <w:rFonts w:ascii="Times New Roman" w:hAnsi="Times New Roman" w:cs="Times New Roman"/>
          <w:b/>
          <w:bCs/>
          <w:sz w:val="18"/>
          <w:szCs w:val="18"/>
        </w:rPr>
        <w:t>Methylation</w:t>
      </w:r>
      <w:r w:rsidRPr="00F03E95">
        <w:rPr>
          <w:rFonts w:ascii="Times New Roman" w:hAnsi="Times New Roman" w:cs="Times New Roman"/>
          <w:sz w:val="18"/>
          <w:szCs w:val="18"/>
        </w:rPr>
        <w:t> acts as a </w:t>
      </w:r>
      <w:r w:rsidRPr="00F03E95">
        <w:rPr>
          <w:rFonts w:ascii="Times New Roman" w:hAnsi="Times New Roman" w:cs="Times New Roman"/>
          <w:b/>
          <w:bCs/>
          <w:sz w:val="18"/>
          <w:szCs w:val="18"/>
        </w:rPr>
        <w:t>regulator</w:t>
      </w:r>
      <w:r w:rsidRPr="00F03E95">
        <w:rPr>
          <w:rFonts w:ascii="Times New Roman" w:hAnsi="Times New Roman" w:cs="Times New Roman"/>
          <w:sz w:val="18"/>
          <w:szCs w:val="18"/>
        </w:rPr>
        <w:t> for FUS, controlling whether it forms normal, liquid-like droplets or abnormal, solid clumps.</w:t>
      </w:r>
    </w:p>
    <w:p w14:paraId="14DA4886" w14:textId="77777777" w:rsidR="00FC19B1" w:rsidRPr="00F03E95" w:rsidRDefault="00FC19B1" w:rsidP="00FC19B1">
      <w:pPr>
        <w:numPr>
          <w:ilvl w:val="0"/>
          <w:numId w:val="18"/>
        </w:numPr>
        <w:spacing w:after="0"/>
        <w:rPr>
          <w:rFonts w:ascii="Times New Roman" w:hAnsi="Times New Roman" w:cs="Times New Roman"/>
          <w:sz w:val="18"/>
          <w:szCs w:val="18"/>
        </w:rPr>
      </w:pPr>
      <w:r w:rsidRPr="00F03E95">
        <w:rPr>
          <w:rFonts w:ascii="Times New Roman" w:hAnsi="Times New Roman" w:cs="Times New Roman"/>
          <w:b/>
          <w:bCs/>
          <w:sz w:val="18"/>
          <w:szCs w:val="18"/>
        </w:rPr>
        <w:t>Hypomethylation</w:t>
      </w:r>
      <w:r w:rsidRPr="00F03E95">
        <w:rPr>
          <w:rFonts w:ascii="Times New Roman" w:hAnsi="Times New Roman" w:cs="Times New Roman"/>
          <w:sz w:val="18"/>
          <w:szCs w:val="18"/>
        </w:rPr>
        <w:t> (reduced methylation) of FUS can lead to </w:t>
      </w:r>
      <w:r w:rsidRPr="00F03E95">
        <w:rPr>
          <w:rFonts w:ascii="Times New Roman" w:hAnsi="Times New Roman" w:cs="Times New Roman"/>
          <w:b/>
          <w:bCs/>
          <w:sz w:val="18"/>
          <w:szCs w:val="18"/>
        </w:rPr>
        <w:t>diseases</w:t>
      </w:r>
      <w:r w:rsidRPr="00F03E95">
        <w:rPr>
          <w:rFonts w:ascii="Times New Roman" w:hAnsi="Times New Roman" w:cs="Times New Roman"/>
          <w:sz w:val="18"/>
          <w:szCs w:val="18"/>
        </w:rPr>
        <w:t> by causing FUS to form </w:t>
      </w:r>
      <w:r w:rsidRPr="00F03E95">
        <w:rPr>
          <w:rFonts w:ascii="Times New Roman" w:hAnsi="Times New Roman" w:cs="Times New Roman"/>
          <w:b/>
          <w:bCs/>
          <w:sz w:val="18"/>
          <w:szCs w:val="18"/>
        </w:rPr>
        <w:t>sticky, harmful structures</w:t>
      </w:r>
      <w:r w:rsidRPr="00F03E95">
        <w:rPr>
          <w:rFonts w:ascii="Times New Roman" w:hAnsi="Times New Roman" w:cs="Times New Roman"/>
          <w:sz w:val="18"/>
          <w:szCs w:val="18"/>
        </w:rPr>
        <w:t> in cells.</w:t>
      </w:r>
    </w:p>
    <w:p w14:paraId="151CECC9" w14:textId="77777777" w:rsidR="00FC19B1" w:rsidRPr="00F03E95" w:rsidRDefault="00FC19B1" w:rsidP="00FC19B1">
      <w:pPr>
        <w:numPr>
          <w:ilvl w:val="0"/>
          <w:numId w:val="18"/>
        </w:numPr>
        <w:spacing w:after="0"/>
        <w:rPr>
          <w:rFonts w:ascii="Times New Roman" w:hAnsi="Times New Roman" w:cs="Times New Roman"/>
          <w:sz w:val="18"/>
          <w:szCs w:val="18"/>
        </w:rPr>
      </w:pPr>
      <w:r w:rsidRPr="00F03E95">
        <w:rPr>
          <w:rFonts w:ascii="Times New Roman" w:hAnsi="Times New Roman" w:cs="Times New Roman"/>
          <w:sz w:val="18"/>
          <w:szCs w:val="18"/>
        </w:rPr>
        <w:t>I</w:t>
      </w:r>
      <w:r w:rsidRPr="00F03E95">
        <w:rPr>
          <w:rFonts w:ascii="Times New Roman" w:hAnsi="Times New Roman" w:cs="Times New Roman"/>
          <w:sz w:val="18"/>
          <w:szCs w:val="18"/>
          <w:highlight w:val="yellow"/>
        </w:rPr>
        <w:t>n summary: </w:t>
      </w:r>
      <w:r w:rsidRPr="00F03E95">
        <w:rPr>
          <w:rFonts w:ascii="Times New Roman" w:hAnsi="Times New Roman" w:cs="Times New Roman"/>
          <w:b/>
          <w:bCs/>
          <w:sz w:val="18"/>
          <w:szCs w:val="18"/>
          <w:highlight w:val="yellow"/>
        </w:rPr>
        <w:t>Methylation</w:t>
      </w:r>
      <w:r w:rsidRPr="00F03E95">
        <w:rPr>
          <w:rFonts w:ascii="Times New Roman" w:hAnsi="Times New Roman" w:cs="Times New Roman"/>
          <w:sz w:val="18"/>
          <w:szCs w:val="18"/>
          <w:highlight w:val="yellow"/>
        </w:rPr>
        <w:t> helps keep FUS </w:t>
      </w:r>
      <w:r w:rsidRPr="00F03E95">
        <w:rPr>
          <w:rFonts w:ascii="Times New Roman" w:hAnsi="Times New Roman" w:cs="Times New Roman"/>
          <w:b/>
          <w:bCs/>
          <w:sz w:val="18"/>
          <w:szCs w:val="18"/>
          <w:highlight w:val="yellow"/>
        </w:rPr>
        <w:t>functioning properly</w:t>
      </w:r>
      <w:r w:rsidRPr="00F03E95">
        <w:rPr>
          <w:rFonts w:ascii="Times New Roman" w:hAnsi="Times New Roman" w:cs="Times New Roman"/>
          <w:sz w:val="18"/>
          <w:szCs w:val="18"/>
          <w:highlight w:val="yellow"/>
        </w:rPr>
        <w:t>, and </w:t>
      </w:r>
      <w:r w:rsidRPr="00F03E95">
        <w:rPr>
          <w:rFonts w:ascii="Times New Roman" w:hAnsi="Times New Roman" w:cs="Times New Roman"/>
          <w:b/>
          <w:bCs/>
          <w:sz w:val="18"/>
          <w:szCs w:val="18"/>
          <w:highlight w:val="yellow"/>
        </w:rPr>
        <w:t>low methylation</w:t>
      </w:r>
      <w:r w:rsidRPr="00F03E95">
        <w:rPr>
          <w:rFonts w:ascii="Times New Roman" w:hAnsi="Times New Roman" w:cs="Times New Roman"/>
          <w:sz w:val="18"/>
          <w:szCs w:val="18"/>
          <w:highlight w:val="yellow"/>
        </w:rPr>
        <w:t> can cause </w:t>
      </w:r>
      <w:r w:rsidRPr="00F03E95">
        <w:rPr>
          <w:rFonts w:ascii="Times New Roman" w:hAnsi="Times New Roman" w:cs="Times New Roman"/>
          <w:b/>
          <w:bCs/>
          <w:sz w:val="18"/>
          <w:szCs w:val="18"/>
          <w:highlight w:val="yellow"/>
        </w:rPr>
        <w:t>disease</w:t>
      </w:r>
      <w:r w:rsidRPr="00F03E95">
        <w:rPr>
          <w:rFonts w:ascii="Times New Roman" w:hAnsi="Times New Roman" w:cs="Times New Roman"/>
          <w:sz w:val="18"/>
          <w:szCs w:val="18"/>
        </w:rPr>
        <w:t>.</w:t>
      </w:r>
    </w:p>
    <w:p w14:paraId="11B4A607" w14:textId="77777777" w:rsidR="00FC19B1" w:rsidRDefault="00FC19B1" w:rsidP="00FC19B1">
      <w:pPr>
        <w:spacing w:after="0"/>
        <w:rPr>
          <w:rFonts w:ascii="Times New Roman" w:hAnsi="Times New Roman" w:cs="Times New Roman"/>
          <w:b/>
          <w:bCs/>
          <w:sz w:val="18"/>
          <w:szCs w:val="18"/>
        </w:rPr>
      </w:pPr>
    </w:p>
    <w:p w14:paraId="5A520733" w14:textId="77777777" w:rsidR="00FC19B1" w:rsidRPr="00F03E95" w:rsidRDefault="00FC19B1" w:rsidP="00FC19B1">
      <w:pPr>
        <w:spacing w:after="0"/>
        <w:rPr>
          <w:rFonts w:ascii="Times New Roman" w:hAnsi="Times New Roman" w:cs="Times New Roman"/>
          <w:b/>
          <w:bCs/>
          <w:sz w:val="18"/>
          <w:szCs w:val="18"/>
        </w:rPr>
      </w:pPr>
      <w:r w:rsidRPr="00F03E95">
        <w:rPr>
          <w:rFonts w:ascii="Times New Roman" w:hAnsi="Times New Roman" w:cs="Times New Roman"/>
          <w:b/>
          <w:bCs/>
          <w:sz w:val="18"/>
          <w:szCs w:val="18"/>
        </w:rPr>
        <w:t>FUS and FTLD</w:t>
      </w:r>
    </w:p>
    <w:p w14:paraId="17EB1342" w14:textId="77777777" w:rsidR="00FC19B1" w:rsidRPr="00F03E95" w:rsidRDefault="00FC19B1" w:rsidP="00FC19B1">
      <w:pPr>
        <w:numPr>
          <w:ilvl w:val="0"/>
          <w:numId w:val="19"/>
        </w:numPr>
        <w:spacing w:after="0"/>
        <w:rPr>
          <w:rFonts w:ascii="Times New Roman" w:hAnsi="Times New Roman" w:cs="Times New Roman"/>
          <w:sz w:val="18"/>
          <w:szCs w:val="18"/>
        </w:rPr>
      </w:pPr>
      <w:r w:rsidRPr="00F03E95">
        <w:rPr>
          <w:rFonts w:ascii="Times New Roman" w:hAnsi="Times New Roman" w:cs="Times New Roman"/>
          <w:sz w:val="18"/>
          <w:szCs w:val="18"/>
        </w:rPr>
        <w:t>In diseases like </w:t>
      </w:r>
      <w:r w:rsidRPr="00F03E95">
        <w:rPr>
          <w:rFonts w:ascii="Times New Roman" w:hAnsi="Times New Roman" w:cs="Times New Roman"/>
          <w:b/>
          <w:bCs/>
          <w:sz w:val="18"/>
          <w:szCs w:val="18"/>
        </w:rPr>
        <w:t>Frontotemporal Lobar Degeneration (FTLD)</w:t>
      </w:r>
      <w:r w:rsidRPr="00F03E95">
        <w:rPr>
          <w:rFonts w:ascii="Times New Roman" w:hAnsi="Times New Roman" w:cs="Times New Roman"/>
          <w:sz w:val="18"/>
          <w:szCs w:val="18"/>
        </w:rPr>
        <w:t>, FUS proteins become </w:t>
      </w:r>
      <w:r w:rsidRPr="00F03E95">
        <w:rPr>
          <w:rFonts w:ascii="Times New Roman" w:hAnsi="Times New Roman" w:cs="Times New Roman"/>
          <w:b/>
          <w:bCs/>
          <w:sz w:val="18"/>
          <w:szCs w:val="18"/>
        </w:rPr>
        <w:t>hypomethylated</w:t>
      </w:r>
      <w:r w:rsidRPr="00F03E95">
        <w:rPr>
          <w:rFonts w:ascii="Times New Roman" w:hAnsi="Times New Roman" w:cs="Times New Roman"/>
          <w:sz w:val="18"/>
          <w:szCs w:val="18"/>
        </w:rPr>
        <w:t> and form harmful clumps in neurons.</w:t>
      </w:r>
    </w:p>
    <w:p w14:paraId="304E9BC0" w14:textId="77777777" w:rsidR="00FC19B1" w:rsidRPr="00F03E95" w:rsidRDefault="00FC19B1" w:rsidP="00FC19B1">
      <w:pPr>
        <w:numPr>
          <w:ilvl w:val="0"/>
          <w:numId w:val="19"/>
        </w:numPr>
        <w:spacing w:after="0"/>
        <w:rPr>
          <w:rFonts w:ascii="Times New Roman" w:hAnsi="Times New Roman" w:cs="Times New Roman"/>
          <w:sz w:val="18"/>
          <w:szCs w:val="18"/>
        </w:rPr>
      </w:pPr>
      <w:r w:rsidRPr="00F03E95">
        <w:rPr>
          <w:rFonts w:ascii="Times New Roman" w:hAnsi="Times New Roman" w:cs="Times New Roman"/>
          <w:sz w:val="18"/>
          <w:szCs w:val="18"/>
        </w:rPr>
        <w:t>The clumping of </w:t>
      </w:r>
      <w:r w:rsidRPr="00F03E95">
        <w:rPr>
          <w:rFonts w:ascii="Times New Roman" w:hAnsi="Times New Roman" w:cs="Times New Roman"/>
          <w:b/>
          <w:bCs/>
          <w:sz w:val="18"/>
          <w:szCs w:val="18"/>
        </w:rPr>
        <w:t>hypomethylated FUS</w:t>
      </w:r>
      <w:r w:rsidRPr="00F03E95">
        <w:rPr>
          <w:rFonts w:ascii="Times New Roman" w:hAnsi="Times New Roman" w:cs="Times New Roman"/>
          <w:sz w:val="18"/>
          <w:szCs w:val="18"/>
        </w:rPr>
        <w:t> plays a role in the </w:t>
      </w:r>
      <w:r w:rsidRPr="00F03E95">
        <w:rPr>
          <w:rFonts w:ascii="Times New Roman" w:hAnsi="Times New Roman" w:cs="Times New Roman"/>
          <w:b/>
          <w:bCs/>
          <w:sz w:val="18"/>
          <w:szCs w:val="18"/>
        </w:rPr>
        <w:t>progression of neurodegenerative diseases</w:t>
      </w:r>
      <w:r w:rsidRPr="00F03E95">
        <w:rPr>
          <w:rFonts w:ascii="Times New Roman" w:hAnsi="Times New Roman" w:cs="Times New Roman"/>
          <w:sz w:val="18"/>
          <w:szCs w:val="18"/>
        </w:rPr>
        <w:t>.</w:t>
      </w:r>
    </w:p>
    <w:p w14:paraId="52B9E73F" w14:textId="77777777" w:rsidR="00FC19B1" w:rsidRPr="00F03E95" w:rsidRDefault="00FC19B1" w:rsidP="00FC19B1">
      <w:pPr>
        <w:numPr>
          <w:ilvl w:val="0"/>
          <w:numId w:val="19"/>
        </w:numPr>
        <w:spacing w:after="0"/>
        <w:rPr>
          <w:rFonts w:ascii="Times New Roman" w:hAnsi="Times New Roman" w:cs="Times New Roman"/>
          <w:sz w:val="18"/>
          <w:szCs w:val="18"/>
        </w:rPr>
      </w:pPr>
      <w:r w:rsidRPr="00F03E95">
        <w:rPr>
          <w:rFonts w:ascii="Times New Roman" w:hAnsi="Times New Roman" w:cs="Times New Roman"/>
          <w:sz w:val="18"/>
          <w:szCs w:val="18"/>
          <w:highlight w:val="yellow"/>
        </w:rPr>
        <w:t>In summary: </w:t>
      </w:r>
      <w:r w:rsidRPr="00F03E95">
        <w:rPr>
          <w:rFonts w:ascii="Times New Roman" w:hAnsi="Times New Roman" w:cs="Times New Roman"/>
          <w:b/>
          <w:bCs/>
          <w:sz w:val="18"/>
          <w:szCs w:val="18"/>
          <w:highlight w:val="yellow"/>
        </w:rPr>
        <w:t>Hypomethylated FUS</w:t>
      </w:r>
      <w:r w:rsidRPr="00F03E95">
        <w:rPr>
          <w:rFonts w:ascii="Times New Roman" w:hAnsi="Times New Roman" w:cs="Times New Roman"/>
          <w:sz w:val="18"/>
          <w:szCs w:val="18"/>
          <w:highlight w:val="yellow"/>
        </w:rPr>
        <w:t> contributes to </w:t>
      </w:r>
      <w:r w:rsidRPr="00F03E95">
        <w:rPr>
          <w:rFonts w:ascii="Times New Roman" w:hAnsi="Times New Roman" w:cs="Times New Roman"/>
          <w:b/>
          <w:bCs/>
          <w:sz w:val="18"/>
          <w:szCs w:val="18"/>
          <w:highlight w:val="yellow"/>
        </w:rPr>
        <w:t>neurodegenerative diseases</w:t>
      </w:r>
      <w:r w:rsidRPr="00F03E95">
        <w:rPr>
          <w:rFonts w:ascii="Times New Roman" w:hAnsi="Times New Roman" w:cs="Times New Roman"/>
          <w:sz w:val="18"/>
          <w:szCs w:val="18"/>
          <w:highlight w:val="yellow"/>
        </w:rPr>
        <w:t> like FTLD by forming </w:t>
      </w:r>
      <w:r w:rsidRPr="00F03E95">
        <w:rPr>
          <w:rFonts w:ascii="Times New Roman" w:hAnsi="Times New Roman" w:cs="Times New Roman"/>
          <w:b/>
          <w:bCs/>
          <w:sz w:val="18"/>
          <w:szCs w:val="18"/>
          <w:highlight w:val="yellow"/>
        </w:rPr>
        <w:t>harmful protein clumps</w:t>
      </w:r>
      <w:r w:rsidRPr="00F03E95">
        <w:rPr>
          <w:rFonts w:ascii="Times New Roman" w:hAnsi="Times New Roman" w:cs="Times New Roman"/>
          <w:sz w:val="18"/>
          <w:szCs w:val="18"/>
          <w:highlight w:val="yellow"/>
        </w:rPr>
        <w:t> in the brain</w:t>
      </w:r>
      <w:r w:rsidRPr="00F03E95">
        <w:rPr>
          <w:rFonts w:ascii="Times New Roman" w:hAnsi="Times New Roman" w:cs="Times New Roman"/>
          <w:sz w:val="18"/>
          <w:szCs w:val="18"/>
        </w:rPr>
        <w:t>.</w:t>
      </w:r>
    </w:p>
    <w:p w14:paraId="40E93534" w14:textId="77777777" w:rsidR="00FC19B1" w:rsidRPr="00F03E95" w:rsidRDefault="00FC19B1" w:rsidP="00FC19B1">
      <w:pPr>
        <w:spacing w:after="0"/>
        <w:rPr>
          <w:rFonts w:ascii="Times New Roman" w:hAnsi="Times New Roman" w:cs="Times New Roman"/>
          <w:b/>
          <w:bCs/>
          <w:sz w:val="18"/>
          <w:szCs w:val="18"/>
        </w:rPr>
      </w:pPr>
      <w:r w:rsidRPr="00F03E95">
        <w:rPr>
          <w:rFonts w:ascii="Times New Roman" w:hAnsi="Times New Roman" w:cs="Times New Roman"/>
          <w:b/>
          <w:bCs/>
          <w:sz w:val="18"/>
          <w:szCs w:val="18"/>
        </w:rPr>
        <w:t>Overall Takeaway:</w:t>
      </w:r>
    </w:p>
    <w:p w14:paraId="4DAAD326" w14:textId="77777777" w:rsidR="00FC19B1" w:rsidRPr="00F03E95" w:rsidRDefault="00FC19B1" w:rsidP="00FC19B1">
      <w:pPr>
        <w:numPr>
          <w:ilvl w:val="0"/>
          <w:numId w:val="20"/>
        </w:numPr>
        <w:spacing w:after="0"/>
        <w:rPr>
          <w:rFonts w:ascii="Times New Roman" w:hAnsi="Times New Roman" w:cs="Times New Roman"/>
          <w:sz w:val="18"/>
          <w:szCs w:val="18"/>
          <w:highlight w:val="yellow"/>
        </w:rPr>
      </w:pPr>
      <w:r w:rsidRPr="00F03E95">
        <w:rPr>
          <w:rFonts w:ascii="Times New Roman" w:hAnsi="Times New Roman" w:cs="Times New Roman"/>
          <w:b/>
          <w:bCs/>
          <w:sz w:val="18"/>
          <w:szCs w:val="18"/>
          <w:highlight w:val="yellow"/>
        </w:rPr>
        <w:t>Methylation</w:t>
      </w:r>
      <w:r w:rsidRPr="00F03E95">
        <w:rPr>
          <w:rFonts w:ascii="Times New Roman" w:hAnsi="Times New Roman" w:cs="Times New Roman"/>
          <w:sz w:val="18"/>
          <w:szCs w:val="18"/>
          <w:highlight w:val="yellow"/>
        </w:rPr>
        <w:t> is crucial for regulating FUS protein function. When FUS is </w:t>
      </w:r>
      <w:r w:rsidRPr="00F03E95">
        <w:rPr>
          <w:rFonts w:ascii="Times New Roman" w:hAnsi="Times New Roman" w:cs="Times New Roman"/>
          <w:b/>
          <w:bCs/>
          <w:sz w:val="18"/>
          <w:szCs w:val="18"/>
          <w:highlight w:val="yellow"/>
        </w:rPr>
        <w:t>hypomethylated</w:t>
      </w:r>
      <w:r w:rsidRPr="00F03E95">
        <w:rPr>
          <w:rFonts w:ascii="Times New Roman" w:hAnsi="Times New Roman" w:cs="Times New Roman"/>
          <w:sz w:val="18"/>
          <w:szCs w:val="18"/>
          <w:highlight w:val="yellow"/>
        </w:rPr>
        <w:t>, it can form harmful </w:t>
      </w:r>
      <w:r w:rsidRPr="00F03E95">
        <w:rPr>
          <w:rFonts w:ascii="Times New Roman" w:hAnsi="Times New Roman" w:cs="Times New Roman"/>
          <w:b/>
          <w:bCs/>
          <w:sz w:val="18"/>
          <w:szCs w:val="18"/>
          <w:highlight w:val="yellow"/>
        </w:rPr>
        <w:t>clumps</w:t>
      </w:r>
      <w:r w:rsidRPr="00F03E95">
        <w:rPr>
          <w:rFonts w:ascii="Times New Roman" w:hAnsi="Times New Roman" w:cs="Times New Roman"/>
          <w:sz w:val="18"/>
          <w:szCs w:val="18"/>
          <w:highlight w:val="yellow"/>
        </w:rPr>
        <w:t> that block important cell processes like </w:t>
      </w:r>
      <w:r w:rsidRPr="00F03E95">
        <w:rPr>
          <w:rFonts w:ascii="Times New Roman" w:hAnsi="Times New Roman" w:cs="Times New Roman"/>
          <w:b/>
          <w:bCs/>
          <w:sz w:val="18"/>
          <w:szCs w:val="18"/>
          <w:highlight w:val="yellow"/>
        </w:rPr>
        <w:t>protein synthesis</w:t>
      </w:r>
      <w:r w:rsidRPr="00F03E95">
        <w:rPr>
          <w:rFonts w:ascii="Times New Roman" w:hAnsi="Times New Roman" w:cs="Times New Roman"/>
          <w:sz w:val="18"/>
          <w:szCs w:val="18"/>
          <w:highlight w:val="yellow"/>
        </w:rPr>
        <w:t>, especially in neurons. </w:t>
      </w:r>
      <w:r w:rsidRPr="00F03E95">
        <w:rPr>
          <w:rFonts w:ascii="Times New Roman" w:hAnsi="Times New Roman" w:cs="Times New Roman"/>
          <w:b/>
          <w:bCs/>
          <w:sz w:val="18"/>
          <w:szCs w:val="18"/>
          <w:highlight w:val="yellow"/>
        </w:rPr>
        <w:t>TNPO1</w:t>
      </w:r>
      <w:r w:rsidRPr="00F03E95">
        <w:rPr>
          <w:rFonts w:ascii="Times New Roman" w:hAnsi="Times New Roman" w:cs="Times New Roman"/>
          <w:sz w:val="18"/>
          <w:szCs w:val="18"/>
          <w:highlight w:val="yellow"/>
        </w:rPr>
        <w:t> helps prevent these harmful effects by acting as a </w:t>
      </w:r>
      <w:r w:rsidRPr="00F03E95">
        <w:rPr>
          <w:rFonts w:ascii="Times New Roman" w:hAnsi="Times New Roman" w:cs="Times New Roman"/>
          <w:b/>
          <w:bCs/>
          <w:sz w:val="18"/>
          <w:szCs w:val="18"/>
          <w:highlight w:val="yellow"/>
        </w:rPr>
        <w:t>chaperone</w:t>
      </w:r>
      <w:r w:rsidRPr="00F03E95">
        <w:rPr>
          <w:rFonts w:ascii="Times New Roman" w:hAnsi="Times New Roman" w:cs="Times New Roman"/>
          <w:sz w:val="18"/>
          <w:szCs w:val="18"/>
          <w:highlight w:val="yellow"/>
        </w:rPr>
        <w:t> that keeps FUS in a healthy state. This process is linked to diseases like </w:t>
      </w:r>
      <w:r w:rsidRPr="00F03E95">
        <w:rPr>
          <w:rFonts w:ascii="Times New Roman" w:hAnsi="Times New Roman" w:cs="Times New Roman"/>
          <w:b/>
          <w:bCs/>
          <w:sz w:val="18"/>
          <w:szCs w:val="18"/>
          <w:highlight w:val="yellow"/>
        </w:rPr>
        <w:t>FTLD</w:t>
      </w:r>
      <w:r w:rsidRPr="00F03E95">
        <w:rPr>
          <w:rFonts w:ascii="Times New Roman" w:hAnsi="Times New Roman" w:cs="Times New Roman"/>
          <w:sz w:val="18"/>
          <w:szCs w:val="18"/>
          <w:highlight w:val="yellow"/>
        </w:rPr>
        <w:t>, where FUS clumping leads to </w:t>
      </w:r>
      <w:r w:rsidRPr="00F03E95">
        <w:rPr>
          <w:rFonts w:ascii="Times New Roman" w:hAnsi="Times New Roman" w:cs="Times New Roman"/>
          <w:b/>
          <w:bCs/>
          <w:sz w:val="18"/>
          <w:szCs w:val="18"/>
          <w:highlight w:val="yellow"/>
        </w:rPr>
        <w:t>brain cell damage</w:t>
      </w:r>
      <w:r w:rsidRPr="00F03E95">
        <w:rPr>
          <w:rFonts w:ascii="Times New Roman" w:hAnsi="Times New Roman" w:cs="Times New Roman"/>
          <w:sz w:val="18"/>
          <w:szCs w:val="18"/>
          <w:highlight w:val="yellow"/>
        </w:rPr>
        <w:t>.</w:t>
      </w:r>
    </w:p>
    <w:p w14:paraId="2D7328AE" w14:textId="77777777" w:rsidR="00FC19B1" w:rsidRPr="00697420" w:rsidRDefault="00FC19B1" w:rsidP="00FC19B1">
      <w:pPr>
        <w:rPr>
          <w:rFonts w:ascii="Times New Roman" w:hAnsi="Times New Roman" w:cs="Times New Roman"/>
          <w:sz w:val="18"/>
          <w:szCs w:val="18"/>
        </w:rPr>
      </w:pPr>
    </w:p>
    <w:p w14:paraId="35EC66D1" w14:textId="77777777" w:rsidR="00FC19B1" w:rsidRPr="00F03E95" w:rsidRDefault="00FC19B1" w:rsidP="00FC19B1">
      <w:pPr>
        <w:spacing w:after="0"/>
        <w:rPr>
          <w:rFonts w:ascii="Times New Roman" w:hAnsi="Times New Roman" w:cs="Times New Roman"/>
          <w:b/>
          <w:bCs/>
          <w:sz w:val="18"/>
          <w:szCs w:val="18"/>
        </w:rPr>
      </w:pPr>
      <w:r w:rsidRPr="00F03E95">
        <w:rPr>
          <w:rFonts w:ascii="Times New Roman" w:hAnsi="Times New Roman" w:cs="Times New Roman"/>
          <w:b/>
          <w:bCs/>
          <w:sz w:val="18"/>
          <w:szCs w:val="18"/>
        </w:rPr>
        <w:lastRenderedPageBreak/>
        <w:t>Figure 6: TNPO1 Prevents Hypomethylated FUS from Forming Harmful Granules</w:t>
      </w:r>
    </w:p>
    <w:p w14:paraId="49311DF7" w14:textId="77777777" w:rsidR="00FC19B1" w:rsidRPr="00F03E95" w:rsidRDefault="00FC19B1" w:rsidP="00FC19B1">
      <w:pPr>
        <w:numPr>
          <w:ilvl w:val="0"/>
          <w:numId w:val="21"/>
        </w:numPr>
        <w:spacing w:after="0"/>
        <w:rPr>
          <w:rFonts w:ascii="Times New Roman" w:hAnsi="Times New Roman" w:cs="Times New Roman"/>
          <w:sz w:val="18"/>
          <w:szCs w:val="18"/>
        </w:rPr>
      </w:pPr>
      <w:r w:rsidRPr="00F03E95">
        <w:rPr>
          <w:rFonts w:ascii="Times New Roman" w:hAnsi="Times New Roman" w:cs="Times New Roman"/>
          <w:b/>
          <w:bCs/>
          <w:sz w:val="18"/>
          <w:szCs w:val="18"/>
        </w:rPr>
        <w:t>Purpose</w:t>
      </w:r>
      <w:r w:rsidRPr="00F03E95">
        <w:rPr>
          <w:rFonts w:ascii="Times New Roman" w:hAnsi="Times New Roman" w:cs="Times New Roman"/>
          <w:sz w:val="18"/>
          <w:szCs w:val="18"/>
        </w:rPr>
        <w:t>: This figure shows how </w:t>
      </w:r>
      <w:r w:rsidRPr="00F03E95">
        <w:rPr>
          <w:rFonts w:ascii="Times New Roman" w:hAnsi="Times New Roman" w:cs="Times New Roman"/>
          <w:b/>
          <w:bCs/>
          <w:sz w:val="18"/>
          <w:szCs w:val="18"/>
        </w:rPr>
        <w:t>TNPO1</w:t>
      </w:r>
      <w:r w:rsidRPr="00F03E95">
        <w:rPr>
          <w:rFonts w:ascii="Times New Roman" w:hAnsi="Times New Roman" w:cs="Times New Roman"/>
          <w:sz w:val="18"/>
          <w:szCs w:val="18"/>
        </w:rPr>
        <w:t> helps prevent </w:t>
      </w:r>
      <w:r w:rsidRPr="00F03E95">
        <w:rPr>
          <w:rFonts w:ascii="Times New Roman" w:hAnsi="Times New Roman" w:cs="Times New Roman"/>
          <w:b/>
          <w:bCs/>
          <w:sz w:val="18"/>
          <w:szCs w:val="18"/>
        </w:rPr>
        <w:t>hypomethylated FUS</w:t>
      </w:r>
      <w:r w:rsidRPr="00F03E95">
        <w:rPr>
          <w:rFonts w:ascii="Times New Roman" w:hAnsi="Times New Roman" w:cs="Times New Roman"/>
          <w:sz w:val="18"/>
          <w:szCs w:val="18"/>
        </w:rPr>
        <w:t> from forming too many harmful </w:t>
      </w:r>
      <w:r w:rsidRPr="00F03E95">
        <w:rPr>
          <w:rFonts w:ascii="Times New Roman" w:hAnsi="Times New Roman" w:cs="Times New Roman"/>
          <w:b/>
          <w:bCs/>
          <w:sz w:val="18"/>
          <w:szCs w:val="18"/>
        </w:rPr>
        <w:t>granules</w:t>
      </w:r>
      <w:r w:rsidRPr="00F03E95">
        <w:rPr>
          <w:rFonts w:ascii="Times New Roman" w:hAnsi="Times New Roman" w:cs="Times New Roman"/>
          <w:sz w:val="18"/>
          <w:szCs w:val="18"/>
        </w:rPr>
        <w:t> in neurons.</w:t>
      </w:r>
    </w:p>
    <w:p w14:paraId="7C5775DA" w14:textId="77777777" w:rsidR="00FC19B1" w:rsidRPr="00F03E95" w:rsidRDefault="00FC19B1" w:rsidP="00FC19B1">
      <w:pPr>
        <w:numPr>
          <w:ilvl w:val="1"/>
          <w:numId w:val="21"/>
        </w:numPr>
        <w:spacing w:after="0"/>
        <w:rPr>
          <w:rFonts w:ascii="Times New Roman" w:hAnsi="Times New Roman" w:cs="Times New Roman"/>
          <w:sz w:val="18"/>
          <w:szCs w:val="18"/>
        </w:rPr>
      </w:pPr>
      <w:r w:rsidRPr="00F03E95">
        <w:rPr>
          <w:rFonts w:ascii="Times New Roman" w:hAnsi="Times New Roman" w:cs="Times New Roman"/>
          <w:b/>
          <w:bCs/>
          <w:sz w:val="18"/>
          <w:szCs w:val="18"/>
        </w:rPr>
        <w:t>Top row (Panel A)</w:t>
      </w:r>
      <w:r w:rsidRPr="00F03E95">
        <w:rPr>
          <w:rFonts w:ascii="Times New Roman" w:hAnsi="Times New Roman" w:cs="Times New Roman"/>
          <w:sz w:val="18"/>
          <w:szCs w:val="18"/>
        </w:rPr>
        <w:t>: The images show neurons with </w:t>
      </w:r>
      <w:r w:rsidRPr="00F03E95">
        <w:rPr>
          <w:rFonts w:ascii="Times New Roman" w:hAnsi="Times New Roman" w:cs="Times New Roman"/>
          <w:b/>
          <w:bCs/>
          <w:sz w:val="18"/>
          <w:szCs w:val="18"/>
        </w:rPr>
        <w:t>FUS granules</w:t>
      </w:r>
      <w:r w:rsidRPr="00F03E95">
        <w:rPr>
          <w:rFonts w:ascii="Times New Roman" w:hAnsi="Times New Roman" w:cs="Times New Roman"/>
          <w:sz w:val="18"/>
          <w:szCs w:val="18"/>
        </w:rPr>
        <w:t>. When FUS is </w:t>
      </w:r>
      <w:r w:rsidRPr="00F03E95">
        <w:rPr>
          <w:rFonts w:ascii="Times New Roman" w:hAnsi="Times New Roman" w:cs="Times New Roman"/>
          <w:b/>
          <w:bCs/>
          <w:sz w:val="18"/>
          <w:szCs w:val="18"/>
        </w:rPr>
        <w:t>hypomethylated</w:t>
      </w:r>
      <w:r w:rsidRPr="00F03E95">
        <w:rPr>
          <w:rFonts w:ascii="Times New Roman" w:hAnsi="Times New Roman" w:cs="Times New Roman"/>
          <w:sz w:val="18"/>
          <w:szCs w:val="18"/>
        </w:rPr>
        <w:t>, it forms a lot of these granules, which can be harmful. But when </w:t>
      </w:r>
      <w:r w:rsidRPr="00F03E95">
        <w:rPr>
          <w:rFonts w:ascii="Times New Roman" w:hAnsi="Times New Roman" w:cs="Times New Roman"/>
          <w:b/>
          <w:bCs/>
          <w:sz w:val="18"/>
          <w:szCs w:val="18"/>
        </w:rPr>
        <w:t>TNPO1</w:t>
      </w:r>
      <w:r w:rsidRPr="00F03E95">
        <w:rPr>
          <w:rFonts w:ascii="Times New Roman" w:hAnsi="Times New Roman" w:cs="Times New Roman"/>
          <w:sz w:val="18"/>
          <w:szCs w:val="18"/>
        </w:rPr>
        <w:t> is added, the number of granules decreases, meaning TNPO1 prevents this harmful clumping.</w:t>
      </w:r>
    </w:p>
    <w:p w14:paraId="42512654" w14:textId="77777777" w:rsidR="00FC19B1" w:rsidRPr="00F03E95" w:rsidRDefault="00FC19B1" w:rsidP="00FC19B1">
      <w:pPr>
        <w:numPr>
          <w:ilvl w:val="1"/>
          <w:numId w:val="21"/>
        </w:numPr>
        <w:spacing w:after="0"/>
        <w:rPr>
          <w:rFonts w:ascii="Times New Roman" w:hAnsi="Times New Roman" w:cs="Times New Roman"/>
          <w:sz w:val="18"/>
          <w:szCs w:val="18"/>
        </w:rPr>
      </w:pPr>
      <w:r w:rsidRPr="00F03E95">
        <w:rPr>
          <w:rFonts w:ascii="Times New Roman" w:hAnsi="Times New Roman" w:cs="Times New Roman"/>
          <w:b/>
          <w:bCs/>
          <w:sz w:val="18"/>
          <w:szCs w:val="18"/>
        </w:rPr>
        <w:t>Graphs (Panels B &amp; C)</w:t>
      </w:r>
      <w:r w:rsidRPr="00F03E95">
        <w:rPr>
          <w:rFonts w:ascii="Times New Roman" w:hAnsi="Times New Roman" w:cs="Times New Roman"/>
          <w:sz w:val="18"/>
          <w:szCs w:val="18"/>
        </w:rPr>
        <w:t>: These graphs measure how much FUS forms granules in the </w:t>
      </w:r>
      <w:r w:rsidRPr="00F03E95">
        <w:rPr>
          <w:rFonts w:ascii="Times New Roman" w:hAnsi="Times New Roman" w:cs="Times New Roman"/>
          <w:b/>
          <w:bCs/>
          <w:sz w:val="18"/>
          <w:szCs w:val="18"/>
        </w:rPr>
        <w:t>axon terminals</w:t>
      </w:r>
      <w:r w:rsidRPr="00F03E95">
        <w:rPr>
          <w:rFonts w:ascii="Times New Roman" w:hAnsi="Times New Roman" w:cs="Times New Roman"/>
          <w:sz w:val="18"/>
          <w:szCs w:val="18"/>
        </w:rPr>
        <w:t> (the end of neurons). Without TNPO1, </w:t>
      </w:r>
      <w:r w:rsidRPr="00F03E95">
        <w:rPr>
          <w:rFonts w:ascii="Times New Roman" w:hAnsi="Times New Roman" w:cs="Times New Roman"/>
          <w:b/>
          <w:bCs/>
          <w:sz w:val="18"/>
          <w:szCs w:val="18"/>
        </w:rPr>
        <w:t>hypomethylated FUS</w:t>
      </w:r>
      <w:r w:rsidRPr="00F03E95">
        <w:rPr>
          <w:rFonts w:ascii="Times New Roman" w:hAnsi="Times New Roman" w:cs="Times New Roman"/>
          <w:sz w:val="18"/>
          <w:szCs w:val="18"/>
        </w:rPr>
        <w:t> forms a lot of granules, but with TNPO1, there are </w:t>
      </w:r>
      <w:r w:rsidRPr="00F03E95">
        <w:rPr>
          <w:rFonts w:ascii="Times New Roman" w:hAnsi="Times New Roman" w:cs="Times New Roman"/>
          <w:b/>
          <w:bCs/>
          <w:sz w:val="18"/>
          <w:szCs w:val="18"/>
        </w:rPr>
        <w:t>fewer granules</w:t>
      </w:r>
      <w:r w:rsidRPr="00F03E95">
        <w:rPr>
          <w:rFonts w:ascii="Times New Roman" w:hAnsi="Times New Roman" w:cs="Times New Roman"/>
          <w:sz w:val="18"/>
          <w:szCs w:val="18"/>
        </w:rPr>
        <w:t>.</w:t>
      </w:r>
    </w:p>
    <w:p w14:paraId="3E384134" w14:textId="77777777" w:rsidR="00FC19B1" w:rsidRPr="00F03E95" w:rsidRDefault="00FC19B1" w:rsidP="00FC19B1">
      <w:pPr>
        <w:numPr>
          <w:ilvl w:val="0"/>
          <w:numId w:val="21"/>
        </w:numPr>
        <w:spacing w:after="0"/>
        <w:rPr>
          <w:rFonts w:ascii="Times New Roman" w:hAnsi="Times New Roman" w:cs="Times New Roman"/>
          <w:sz w:val="18"/>
          <w:szCs w:val="18"/>
          <w:highlight w:val="yellow"/>
        </w:rPr>
      </w:pPr>
      <w:r w:rsidRPr="00F03E95">
        <w:rPr>
          <w:rFonts w:ascii="Times New Roman" w:hAnsi="Times New Roman" w:cs="Times New Roman"/>
          <w:b/>
          <w:bCs/>
          <w:sz w:val="18"/>
          <w:szCs w:val="18"/>
          <w:highlight w:val="yellow"/>
        </w:rPr>
        <w:t>Takeaway</w:t>
      </w:r>
      <w:r w:rsidRPr="00F03E95">
        <w:rPr>
          <w:rFonts w:ascii="Times New Roman" w:hAnsi="Times New Roman" w:cs="Times New Roman"/>
          <w:sz w:val="18"/>
          <w:szCs w:val="18"/>
          <w:highlight w:val="yellow"/>
        </w:rPr>
        <w:t>: </w:t>
      </w:r>
      <w:r w:rsidRPr="00F03E95">
        <w:rPr>
          <w:rFonts w:ascii="Times New Roman" w:hAnsi="Times New Roman" w:cs="Times New Roman"/>
          <w:b/>
          <w:bCs/>
          <w:sz w:val="18"/>
          <w:szCs w:val="18"/>
          <w:highlight w:val="yellow"/>
        </w:rPr>
        <w:t>TNPO1</w:t>
      </w:r>
      <w:r w:rsidRPr="00F03E95">
        <w:rPr>
          <w:rFonts w:ascii="Times New Roman" w:hAnsi="Times New Roman" w:cs="Times New Roman"/>
          <w:sz w:val="18"/>
          <w:szCs w:val="18"/>
          <w:highlight w:val="yellow"/>
        </w:rPr>
        <w:t> helps prevent </w:t>
      </w:r>
      <w:r w:rsidRPr="00F03E95">
        <w:rPr>
          <w:rFonts w:ascii="Times New Roman" w:hAnsi="Times New Roman" w:cs="Times New Roman"/>
          <w:b/>
          <w:bCs/>
          <w:sz w:val="18"/>
          <w:szCs w:val="18"/>
          <w:highlight w:val="yellow"/>
        </w:rPr>
        <w:t>hypomethylated FUS</w:t>
      </w:r>
      <w:r w:rsidRPr="00F03E95">
        <w:rPr>
          <w:rFonts w:ascii="Times New Roman" w:hAnsi="Times New Roman" w:cs="Times New Roman"/>
          <w:sz w:val="18"/>
          <w:szCs w:val="18"/>
          <w:highlight w:val="yellow"/>
        </w:rPr>
        <w:t> from forming harmful granules in neurons, keeping the cells healthy.</w:t>
      </w:r>
    </w:p>
    <w:p w14:paraId="0F2A35D2" w14:textId="77777777" w:rsidR="00FC19B1" w:rsidRDefault="00FC19B1" w:rsidP="00FC19B1">
      <w:pPr>
        <w:spacing w:after="0"/>
        <w:rPr>
          <w:rFonts w:ascii="Times New Roman" w:hAnsi="Times New Roman" w:cs="Times New Roman"/>
          <w:b/>
          <w:bCs/>
          <w:sz w:val="18"/>
          <w:szCs w:val="18"/>
        </w:rPr>
      </w:pPr>
    </w:p>
    <w:p w14:paraId="615F692B" w14:textId="77777777" w:rsidR="00FC19B1" w:rsidRPr="00F03E95" w:rsidRDefault="00FC19B1" w:rsidP="00FC19B1">
      <w:pPr>
        <w:spacing w:after="0"/>
        <w:rPr>
          <w:rFonts w:ascii="Times New Roman" w:hAnsi="Times New Roman" w:cs="Times New Roman"/>
          <w:b/>
          <w:bCs/>
          <w:sz w:val="18"/>
          <w:szCs w:val="18"/>
        </w:rPr>
      </w:pPr>
      <w:r w:rsidRPr="00F03E95">
        <w:rPr>
          <w:rFonts w:ascii="Times New Roman" w:hAnsi="Times New Roman" w:cs="Times New Roman"/>
          <w:b/>
          <w:bCs/>
          <w:sz w:val="18"/>
          <w:szCs w:val="18"/>
        </w:rPr>
        <w:t>Figure 7: TNPO1 Restores Protein Synthesis in Neurons Affected by Hypomethylated FUS</w:t>
      </w:r>
    </w:p>
    <w:p w14:paraId="24527316" w14:textId="77777777" w:rsidR="00FC19B1" w:rsidRPr="00F03E95" w:rsidRDefault="00FC19B1" w:rsidP="00FC19B1">
      <w:pPr>
        <w:numPr>
          <w:ilvl w:val="0"/>
          <w:numId w:val="22"/>
        </w:numPr>
        <w:spacing w:after="0"/>
        <w:rPr>
          <w:rFonts w:ascii="Times New Roman" w:hAnsi="Times New Roman" w:cs="Times New Roman"/>
          <w:sz w:val="18"/>
          <w:szCs w:val="18"/>
        </w:rPr>
      </w:pPr>
      <w:r w:rsidRPr="00F03E95">
        <w:rPr>
          <w:rFonts w:ascii="Times New Roman" w:hAnsi="Times New Roman" w:cs="Times New Roman"/>
          <w:b/>
          <w:bCs/>
          <w:sz w:val="18"/>
          <w:szCs w:val="18"/>
        </w:rPr>
        <w:t>Purpose</w:t>
      </w:r>
      <w:r w:rsidRPr="00F03E95">
        <w:rPr>
          <w:rFonts w:ascii="Times New Roman" w:hAnsi="Times New Roman" w:cs="Times New Roman"/>
          <w:sz w:val="18"/>
          <w:szCs w:val="18"/>
        </w:rPr>
        <w:t>: This figure shows how </w:t>
      </w:r>
      <w:r w:rsidRPr="00F03E95">
        <w:rPr>
          <w:rFonts w:ascii="Times New Roman" w:hAnsi="Times New Roman" w:cs="Times New Roman"/>
          <w:b/>
          <w:bCs/>
          <w:sz w:val="18"/>
          <w:szCs w:val="18"/>
        </w:rPr>
        <w:t>TNPO1</w:t>
      </w:r>
      <w:r w:rsidRPr="00F03E95">
        <w:rPr>
          <w:rFonts w:ascii="Times New Roman" w:hAnsi="Times New Roman" w:cs="Times New Roman"/>
          <w:sz w:val="18"/>
          <w:szCs w:val="18"/>
        </w:rPr>
        <w:t> helps neurons make </w:t>
      </w:r>
      <w:r w:rsidRPr="00F03E95">
        <w:rPr>
          <w:rFonts w:ascii="Times New Roman" w:hAnsi="Times New Roman" w:cs="Times New Roman"/>
          <w:b/>
          <w:bCs/>
          <w:sz w:val="18"/>
          <w:szCs w:val="18"/>
        </w:rPr>
        <w:t>new proteins</w:t>
      </w:r>
      <w:r w:rsidRPr="00F03E95">
        <w:rPr>
          <w:rFonts w:ascii="Times New Roman" w:hAnsi="Times New Roman" w:cs="Times New Roman"/>
          <w:sz w:val="18"/>
          <w:szCs w:val="18"/>
        </w:rPr>
        <w:t> (protein synthesis) when </w:t>
      </w:r>
      <w:r w:rsidRPr="00F03E95">
        <w:rPr>
          <w:rFonts w:ascii="Times New Roman" w:hAnsi="Times New Roman" w:cs="Times New Roman"/>
          <w:b/>
          <w:bCs/>
          <w:sz w:val="18"/>
          <w:szCs w:val="18"/>
        </w:rPr>
        <w:t>hypomethylated FUS</w:t>
      </w:r>
      <w:r w:rsidRPr="00F03E95">
        <w:rPr>
          <w:rFonts w:ascii="Times New Roman" w:hAnsi="Times New Roman" w:cs="Times New Roman"/>
          <w:sz w:val="18"/>
          <w:szCs w:val="18"/>
        </w:rPr>
        <w:t> is interfering with this process.</w:t>
      </w:r>
    </w:p>
    <w:p w14:paraId="0A15CC04" w14:textId="77777777" w:rsidR="00FC19B1" w:rsidRPr="00F03E95" w:rsidRDefault="00FC19B1" w:rsidP="00FC19B1">
      <w:pPr>
        <w:numPr>
          <w:ilvl w:val="1"/>
          <w:numId w:val="22"/>
        </w:numPr>
        <w:spacing w:after="0"/>
        <w:rPr>
          <w:rFonts w:ascii="Times New Roman" w:hAnsi="Times New Roman" w:cs="Times New Roman"/>
          <w:sz w:val="18"/>
          <w:szCs w:val="18"/>
        </w:rPr>
      </w:pPr>
      <w:r w:rsidRPr="00F03E95">
        <w:rPr>
          <w:rFonts w:ascii="Times New Roman" w:hAnsi="Times New Roman" w:cs="Times New Roman"/>
          <w:b/>
          <w:bCs/>
          <w:sz w:val="18"/>
          <w:szCs w:val="18"/>
        </w:rPr>
        <w:t>Top row (Panel A)</w:t>
      </w:r>
      <w:r w:rsidRPr="00F03E95">
        <w:rPr>
          <w:rFonts w:ascii="Times New Roman" w:hAnsi="Times New Roman" w:cs="Times New Roman"/>
          <w:sz w:val="18"/>
          <w:szCs w:val="18"/>
        </w:rPr>
        <w:t>: The images show neurons where protein synthesis is blocked by </w:t>
      </w:r>
      <w:r w:rsidRPr="00F03E95">
        <w:rPr>
          <w:rFonts w:ascii="Times New Roman" w:hAnsi="Times New Roman" w:cs="Times New Roman"/>
          <w:b/>
          <w:bCs/>
          <w:sz w:val="18"/>
          <w:szCs w:val="18"/>
        </w:rPr>
        <w:t>hypomethylated FUS</w:t>
      </w:r>
      <w:r w:rsidRPr="00F03E95">
        <w:rPr>
          <w:rFonts w:ascii="Times New Roman" w:hAnsi="Times New Roman" w:cs="Times New Roman"/>
          <w:sz w:val="18"/>
          <w:szCs w:val="18"/>
        </w:rPr>
        <w:t>. In these neurons, adding TNPO1 helps restore </w:t>
      </w:r>
      <w:r w:rsidRPr="00F03E95">
        <w:rPr>
          <w:rFonts w:ascii="Times New Roman" w:hAnsi="Times New Roman" w:cs="Times New Roman"/>
          <w:b/>
          <w:bCs/>
          <w:sz w:val="18"/>
          <w:szCs w:val="18"/>
        </w:rPr>
        <w:t>normal protein production</w:t>
      </w:r>
      <w:r w:rsidRPr="00F03E95">
        <w:rPr>
          <w:rFonts w:ascii="Times New Roman" w:hAnsi="Times New Roman" w:cs="Times New Roman"/>
          <w:sz w:val="18"/>
          <w:szCs w:val="18"/>
        </w:rPr>
        <w:t>.</w:t>
      </w:r>
    </w:p>
    <w:p w14:paraId="014071B3" w14:textId="77777777" w:rsidR="00FC19B1" w:rsidRPr="00F03E95" w:rsidRDefault="00FC19B1" w:rsidP="00FC19B1">
      <w:pPr>
        <w:numPr>
          <w:ilvl w:val="1"/>
          <w:numId w:val="22"/>
        </w:numPr>
        <w:spacing w:after="0"/>
        <w:rPr>
          <w:rFonts w:ascii="Times New Roman" w:hAnsi="Times New Roman" w:cs="Times New Roman"/>
          <w:sz w:val="18"/>
          <w:szCs w:val="18"/>
        </w:rPr>
      </w:pPr>
      <w:r w:rsidRPr="00F03E95">
        <w:rPr>
          <w:rFonts w:ascii="Times New Roman" w:hAnsi="Times New Roman" w:cs="Times New Roman"/>
          <w:b/>
          <w:bCs/>
          <w:sz w:val="18"/>
          <w:szCs w:val="18"/>
        </w:rPr>
        <w:t>Graphs (Panel B)</w:t>
      </w:r>
      <w:r w:rsidRPr="00F03E95">
        <w:rPr>
          <w:rFonts w:ascii="Times New Roman" w:hAnsi="Times New Roman" w:cs="Times New Roman"/>
          <w:sz w:val="18"/>
          <w:szCs w:val="18"/>
        </w:rPr>
        <w:t>: The graph shows the level of </w:t>
      </w:r>
      <w:r w:rsidRPr="00F03E95">
        <w:rPr>
          <w:rFonts w:ascii="Times New Roman" w:hAnsi="Times New Roman" w:cs="Times New Roman"/>
          <w:b/>
          <w:bCs/>
          <w:sz w:val="18"/>
          <w:szCs w:val="18"/>
        </w:rPr>
        <w:t>new protein synthesis</w:t>
      </w:r>
      <w:r w:rsidRPr="00F03E95">
        <w:rPr>
          <w:rFonts w:ascii="Times New Roman" w:hAnsi="Times New Roman" w:cs="Times New Roman"/>
          <w:sz w:val="18"/>
          <w:szCs w:val="18"/>
        </w:rPr>
        <w:t> in neurons. When FUS is hypomethylated, protein synthesis is </w:t>
      </w:r>
      <w:r w:rsidRPr="00F03E95">
        <w:rPr>
          <w:rFonts w:ascii="Times New Roman" w:hAnsi="Times New Roman" w:cs="Times New Roman"/>
          <w:b/>
          <w:bCs/>
          <w:sz w:val="18"/>
          <w:szCs w:val="18"/>
        </w:rPr>
        <w:t>reduced</w:t>
      </w:r>
      <w:r w:rsidRPr="00F03E95">
        <w:rPr>
          <w:rFonts w:ascii="Times New Roman" w:hAnsi="Times New Roman" w:cs="Times New Roman"/>
          <w:sz w:val="18"/>
          <w:szCs w:val="18"/>
        </w:rPr>
        <w:t>, but with </w:t>
      </w:r>
      <w:r w:rsidRPr="00F03E95">
        <w:rPr>
          <w:rFonts w:ascii="Times New Roman" w:hAnsi="Times New Roman" w:cs="Times New Roman"/>
          <w:b/>
          <w:bCs/>
          <w:sz w:val="18"/>
          <w:szCs w:val="18"/>
        </w:rPr>
        <w:t>TNPO1</w:t>
      </w:r>
      <w:r w:rsidRPr="00F03E95">
        <w:rPr>
          <w:rFonts w:ascii="Times New Roman" w:hAnsi="Times New Roman" w:cs="Times New Roman"/>
          <w:sz w:val="18"/>
          <w:szCs w:val="18"/>
        </w:rPr>
        <w:t>, protein production goes </w:t>
      </w:r>
      <w:r w:rsidRPr="00F03E95">
        <w:rPr>
          <w:rFonts w:ascii="Times New Roman" w:hAnsi="Times New Roman" w:cs="Times New Roman"/>
          <w:b/>
          <w:bCs/>
          <w:sz w:val="18"/>
          <w:szCs w:val="18"/>
        </w:rPr>
        <w:t>back to normal</w:t>
      </w:r>
      <w:r w:rsidRPr="00F03E95">
        <w:rPr>
          <w:rFonts w:ascii="Times New Roman" w:hAnsi="Times New Roman" w:cs="Times New Roman"/>
          <w:sz w:val="18"/>
          <w:szCs w:val="18"/>
        </w:rPr>
        <w:t>.</w:t>
      </w:r>
    </w:p>
    <w:p w14:paraId="20569501" w14:textId="77777777" w:rsidR="00FC19B1" w:rsidRDefault="00FC19B1" w:rsidP="00FC19B1">
      <w:pPr>
        <w:numPr>
          <w:ilvl w:val="0"/>
          <w:numId w:val="22"/>
        </w:numPr>
        <w:spacing w:after="0"/>
        <w:rPr>
          <w:rFonts w:ascii="Times New Roman" w:hAnsi="Times New Roman" w:cs="Times New Roman"/>
          <w:sz w:val="18"/>
          <w:szCs w:val="18"/>
          <w:highlight w:val="yellow"/>
        </w:rPr>
      </w:pPr>
      <w:r w:rsidRPr="00F03E95">
        <w:rPr>
          <w:rFonts w:ascii="Times New Roman" w:hAnsi="Times New Roman" w:cs="Times New Roman"/>
          <w:b/>
          <w:bCs/>
          <w:sz w:val="18"/>
          <w:szCs w:val="18"/>
          <w:highlight w:val="yellow"/>
        </w:rPr>
        <w:t>Takeaway</w:t>
      </w:r>
      <w:r w:rsidRPr="00F03E95">
        <w:rPr>
          <w:rFonts w:ascii="Times New Roman" w:hAnsi="Times New Roman" w:cs="Times New Roman"/>
          <w:sz w:val="18"/>
          <w:szCs w:val="18"/>
          <w:highlight w:val="yellow"/>
        </w:rPr>
        <w:t>: </w:t>
      </w:r>
      <w:r w:rsidRPr="00F03E95">
        <w:rPr>
          <w:rFonts w:ascii="Times New Roman" w:hAnsi="Times New Roman" w:cs="Times New Roman"/>
          <w:b/>
          <w:bCs/>
          <w:sz w:val="18"/>
          <w:szCs w:val="18"/>
          <w:highlight w:val="yellow"/>
        </w:rPr>
        <w:t>TNPO1</w:t>
      </w:r>
      <w:r w:rsidRPr="00F03E95">
        <w:rPr>
          <w:rFonts w:ascii="Times New Roman" w:hAnsi="Times New Roman" w:cs="Times New Roman"/>
          <w:sz w:val="18"/>
          <w:szCs w:val="18"/>
          <w:highlight w:val="yellow"/>
        </w:rPr>
        <w:t> helps </w:t>
      </w:r>
      <w:r w:rsidRPr="00F03E95">
        <w:rPr>
          <w:rFonts w:ascii="Times New Roman" w:hAnsi="Times New Roman" w:cs="Times New Roman"/>
          <w:b/>
          <w:bCs/>
          <w:sz w:val="18"/>
          <w:szCs w:val="18"/>
          <w:highlight w:val="yellow"/>
        </w:rPr>
        <w:t>rescue protein synthesis</w:t>
      </w:r>
      <w:r w:rsidRPr="00F03E95">
        <w:rPr>
          <w:rFonts w:ascii="Times New Roman" w:hAnsi="Times New Roman" w:cs="Times New Roman"/>
          <w:sz w:val="18"/>
          <w:szCs w:val="18"/>
          <w:highlight w:val="yellow"/>
        </w:rPr>
        <w:t> in neurons that are affected by </w:t>
      </w:r>
      <w:r w:rsidRPr="00F03E95">
        <w:rPr>
          <w:rFonts w:ascii="Times New Roman" w:hAnsi="Times New Roman" w:cs="Times New Roman"/>
          <w:b/>
          <w:bCs/>
          <w:sz w:val="18"/>
          <w:szCs w:val="18"/>
          <w:highlight w:val="yellow"/>
        </w:rPr>
        <w:t>hypomethylated FUS</w:t>
      </w:r>
      <w:r w:rsidRPr="00F03E95">
        <w:rPr>
          <w:rFonts w:ascii="Times New Roman" w:hAnsi="Times New Roman" w:cs="Times New Roman"/>
          <w:sz w:val="18"/>
          <w:szCs w:val="18"/>
          <w:highlight w:val="yellow"/>
        </w:rPr>
        <w:t>, helping the neurons function normally again.</w:t>
      </w:r>
    </w:p>
    <w:p w14:paraId="349F0AF3" w14:textId="77777777" w:rsidR="00FC19B1" w:rsidRDefault="00FC19B1" w:rsidP="00FC19B1">
      <w:pPr>
        <w:spacing w:after="0"/>
        <w:ind w:left="360"/>
        <w:rPr>
          <w:rFonts w:ascii="Times New Roman" w:hAnsi="Times New Roman" w:cs="Times New Roman"/>
          <w:b/>
          <w:bCs/>
          <w:sz w:val="18"/>
          <w:szCs w:val="18"/>
        </w:rPr>
      </w:pPr>
    </w:p>
    <w:p w14:paraId="5473EB79" w14:textId="77777777" w:rsidR="00FC19B1" w:rsidRPr="0006240B" w:rsidRDefault="00FC19B1" w:rsidP="00FC19B1">
      <w:pPr>
        <w:spacing w:after="0"/>
        <w:ind w:left="360"/>
        <w:rPr>
          <w:rFonts w:ascii="Times New Roman" w:hAnsi="Times New Roman" w:cs="Times New Roman"/>
          <w:b/>
          <w:bCs/>
          <w:sz w:val="18"/>
          <w:szCs w:val="18"/>
        </w:rPr>
      </w:pPr>
      <w:r w:rsidRPr="0006240B">
        <w:rPr>
          <w:rFonts w:ascii="Times New Roman" w:hAnsi="Times New Roman" w:cs="Times New Roman"/>
          <w:b/>
          <w:bCs/>
          <w:sz w:val="18"/>
          <w:szCs w:val="18"/>
        </w:rPr>
        <w:t>Panel A: Protein Synthesis in Neurons with ADMA FUS</w:t>
      </w:r>
    </w:p>
    <w:p w14:paraId="7E1D6552" w14:textId="77777777" w:rsidR="00FC19B1" w:rsidRPr="0006240B" w:rsidRDefault="00FC19B1" w:rsidP="00FC19B1">
      <w:pPr>
        <w:numPr>
          <w:ilvl w:val="0"/>
          <w:numId w:val="43"/>
        </w:numPr>
        <w:spacing w:after="0"/>
        <w:rPr>
          <w:rFonts w:ascii="Times New Roman" w:hAnsi="Times New Roman" w:cs="Times New Roman"/>
          <w:sz w:val="18"/>
          <w:szCs w:val="18"/>
        </w:rPr>
      </w:pPr>
      <w:r w:rsidRPr="0006240B">
        <w:rPr>
          <w:rFonts w:ascii="Times New Roman" w:hAnsi="Times New Roman" w:cs="Times New Roman"/>
          <w:b/>
          <w:bCs/>
          <w:sz w:val="18"/>
          <w:szCs w:val="18"/>
        </w:rPr>
        <w:t>What’s shown?</w:t>
      </w:r>
    </w:p>
    <w:p w14:paraId="48C4F3A6" w14:textId="77777777" w:rsidR="00FC19B1" w:rsidRPr="0006240B" w:rsidRDefault="00FC19B1" w:rsidP="00FC19B1">
      <w:pPr>
        <w:numPr>
          <w:ilvl w:val="1"/>
          <w:numId w:val="43"/>
        </w:numPr>
        <w:spacing w:after="0"/>
        <w:rPr>
          <w:rFonts w:ascii="Times New Roman" w:hAnsi="Times New Roman" w:cs="Times New Roman"/>
          <w:sz w:val="18"/>
          <w:szCs w:val="18"/>
        </w:rPr>
      </w:pPr>
      <w:r w:rsidRPr="0006240B">
        <w:rPr>
          <w:rFonts w:ascii="Times New Roman" w:hAnsi="Times New Roman" w:cs="Times New Roman"/>
          <w:sz w:val="18"/>
          <w:szCs w:val="18"/>
        </w:rPr>
        <w:t>This panel shows neurons that have </w:t>
      </w:r>
      <w:r w:rsidRPr="0006240B">
        <w:rPr>
          <w:rFonts w:ascii="Times New Roman" w:hAnsi="Times New Roman" w:cs="Times New Roman"/>
          <w:b/>
          <w:bCs/>
          <w:sz w:val="18"/>
          <w:szCs w:val="18"/>
        </w:rPr>
        <w:t>ADMA FUS</w:t>
      </w:r>
      <w:r w:rsidRPr="0006240B">
        <w:rPr>
          <w:rFonts w:ascii="Times New Roman" w:hAnsi="Times New Roman" w:cs="Times New Roman"/>
          <w:sz w:val="18"/>
          <w:szCs w:val="18"/>
        </w:rPr>
        <w:t> (the normal, methylated form) using a special method to track </w:t>
      </w:r>
      <w:r w:rsidRPr="0006240B">
        <w:rPr>
          <w:rFonts w:ascii="Times New Roman" w:hAnsi="Times New Roman" w:cs="Times New Roman"/>
          <w:b/>
          <w:bCs/>
          <w:sz w:val="18"/>
          <w:szCs w:val="18"/>
        </w:rPr>
        <w:t>new protein synthesis</w:t>
      </w:r>
      <w:r w:rsidRPr="0006240B">
        <w:rPr>
          <w:rFonts w:ascii="Times New Roman" w:hAnsi="Times New Roman" w:cs="Times New Roman"/>
          <w:sz w:val="18"/>
          <w:szCs w:val="18"/>
        </w:rPr>
        <w:t>.</w:t>
      </w:r>
    </w:p>
    <w:p w14:paraId="46C400B2" w14:textId="77777777" w:rsidR="00FC19B1" w:rsidRPr="0006240B" w:rsidRDefault="00FC19B1" w:rsidP="00FC19B1">
      <w:pPr>
        <w:numPr>
          <w:ilvl w:val="1"/>
          <w:numId w:val="43"/>
        </w:numPr>
        <w:spacing w:after="0"/>
        <w:rPr>
          <w:rFonts w:ascii="Times New Roman" w:hAnsi="Times New Roman" w:cs="Times New Roman"/>
          <w:sz w:val="18"/>
          <w:szCs w:val="18"/>
        </w:rPr>
      </w:pPr>
      <w:r w:rsidRPr="0006240B">
        <w:rPr>
          <w:rFonts w:ascii="Times New Roman" w:hAnsi="Times New Roman" w:cs="Times New Roman"/>
          <w:b/>
          <w:bCs/>
          <w:sz w:val="18"/>
          <w:szCs w:val="18"/>
        </w:rPr>
        <w:t>Green fluorescence</w:t>
      </w:r>
      <w:r w:rsidRPr="0006240B">
        <w:rPr>
          <w:rFonts w:ascii="Times New Roman" w:hAnsi="Times New Roman" w:cs="Times New Roman"/>
          <w:sz w:val="18"/>
          <w:szCs w:val="18"/>
        </w:rPr>
        <w:t> indicates areas where new proteins are being made.</w:t>
      </w:r>
    </w:p>
    <w:p w14:paraId="685B7AE3" w14:textId="77777777" w:rsidR="00FC19B1" w:rsidRPr="0006240B" w:rsidRDefault="00FC19B1" w:rsidP="00FC19B1">
      <w:pPr>
        <w:numPr>
          <w:ilvl w:val="0"/>
          <w:numId w:val="43"/>
        </w:numPr>
        <w:spacing w:after="0"/>
        <w:rPr>
          <w:rFonts w:ascii="Times New Roman" w:hAnsi="Times New Roman" w:cs="Times New Roman"/>
          <w:sz w:val="18"/>
          <w:szCs w:val="18"/>
        </w:rPr>
      </w:pPr>
      <w:r w:rsidRPr="0006240B">
        <w:rPr>
          <w:rFonts w:ascii="Times New Roman" w:hAnsi="Times New Roman" w:cs="Times New Roman"/>
          <w:b/>
          <w:bCs/>
          <w:sz w:val="18"/>
          <w:szCs w:val="18"/>
        </w:rPr>
        <w:t>Key Findings</w:t>
      </w:r>
      <w:r w:rsidRPr="0006240B">
        <w:rPr>
          <w:rFonts w:ascii="Times New Roman" w:hAnsi="Times New Roman" w:cs="Times New Roman"/>
          <w:sz w:val="18"/>
          <w:szCs w:val="18"/>
        </w:rPr>
        <w:t>:</w:t>
      </w:r>
    </w:p>
    <w:p w14:paraId="18864895" w14:textId="77777777" w:rsidR="00FC19B1" w:rsidRPr="0006240B" w:rsidRDefault="00FC19B1" w:rsidP="00FC19B1">
      <w:pPr>
        <w:numPr>
          <w:ilvl w:val="1"/>
          <w:numId w:val="43"/>
        </w:numPr>
        <w:spacing w:after="0"/>
        <w:rPr>
          <w:rFonts w:ascii="Times New Roman" w:hAnsi="Times New Roman" w:cs="Times New Roman"/>
          <w:sz w:val="18"/>
          <w:szCs w:val="18"/>
        </w:rPr>
      </w:pPr>
      <w:r w:rsidRPr="0006240B">
        <w:rPr>
          <w:rFonts w:ascii="Times New Roman" w:hAnsi="Times New Roman" w:cs="Times New Roman"/>
          <w:b/>
          <w:bCs/>
          <w:sz w:val="18"/>
          <w:szCs w:val="18"/>
        </w:rPr>
        <w:t>ADMA FUS neurons</w:t>
      </w:r>
      <w:r w:rsidRPr="0006240B">
        <w:rPr>
          <w:rFonts w:ascii="Times New Roman" w:hAnsi="Times New Roman" w:cs="Times New Roman"/>
          <w:sz w:val="18"/>
          <w:szCs w:val="18"/>
        </w:rPr>
        <w:t> are producing </w:t>
      </w:r>
      <w:r w:rsidRPr="0006240B">
        <w:rPr>
          <w:rFonts w:ascii="Times New Roman" w:hAnsi="Times New Roman" w:cs="Times New Roman"/>
          <w:b/>
          <w:bCs/>
          <w:sz w:val="18"/>
          <w:szCs w:val="18"/>
        </w:rPr>
        <w:t>a lot of new proteins</w:t>
      </w:r>
      <w:r w:rsidRPr="0006240B">
        <w:rPr>
          <w:rFonts w:ascii="Times New Roman" w:hAnsi="Times New Roman" w:cs="Times New Roman"/>
          <w:sz w:val="18"/>
          <w:szCs w:val="18"/>
        </w:rPr>
        <w:t> (bright green spots), showing that protein synthesis is functioning normally.</w:t>
      </w:r>
    </w:p>
    <w:p w14:paraId="729B481A" w14:textId="77777777" w:rsidR="00FC19B1" w:rsidRPr="0006240B" w:rsidRDefault="00D25D95" w:rsidP="00FC19B1">
      <w:pPr>
        <w:spacing w:after="0"/>
        <w:ind w:left="360"/>
        <w:rPr>
          <w:rFonts w:ascii="Times New Roman" w:hAnsi="Times New Roman" w:cs="Times New Roman"/>
          <w:sz w:val="18"/>
          <w:szCs w:val="18"/>
        </w:rPr>
      </w:pPr>
      <w:r>
        <w:rPr>
          <w:rFonts w:ascii="Times New Roman" w:hAnsi="Times New Roman" w:cs="Times New Roman"/>
          <w:noProof/>
          <w:sz w:val="18"/>
          <w:szCs w:val="18"/>
          <w:highlight w:val="yellow"/>
        </w:rPr>
        <w:pict w14:anchorId="6C0EC27C">
          <v:rect id="_x0000_i1033" alt="" style="width:432.9pt;height:.05pt;mso-width-percent:0;mso-height-percent:0;mso-width-percent:0;mso-height-percent:0" o:hrpct="925" o:hralign="center" o:hrstd="t" o:hrnoshade="t" o:hr="t" fillcolor="black" stroked="f"/>
        </w:pict>
      </w:r>
    </w:p>
    <w:p w14:paraId="4A2A14B1" w14:textId="77777777" w:rsidR="00FC19B1" w:rsidRPr="0006240B" w:rsidRDefault="00FC19B1" w:rsidP="00FC19B1">
      <w:pPr>
        <w:spacing w:after="0"/>
        <w:ind w:left="360"/>
        <w:rPr>
          <w:rFonts w:ascii="Times New Roman" w:hAnsi="Times New Roman" w:cs="Times New Roman"/>
          <w:b/>
          <w:bCs/>
          <w:sz w:val="18"/>
          <w:szCs w:val="18"/>
        </w:rPr>
      </w:pPr>
      <w:r w:rsidRPr="0006240B">
        <w:rPr>
          <w:rFonts w:ascii="Times New Roman" w:hAnsi="Times New Roman" w:cs="Times New Roman"/>
          <w:b/>
          <w:bCs/>
          <w:sz w:val="18"/>
          <w:szCs w:val="18"/>
        </w:rPr>
        <w:t>Panel B: Protein Synthesis in Neurons with HYPO FUS</w:t>
      </w:r>
    </w:p>
    <w:p w14:paraId="4B689EE5" w14:textId="77777777" w:rsidR="00FC19B1" w:rsidRPr="0006240B" w:rsidRDefault="00FC19B1" w:rsidP="00FC19B1">
      <w:pPr>
        <w:numPr>
          <w:ilvl w:val="0"/>
          <w:numId w:val="44"/>
        </w:numPr>
        <w:spacing w:after="0"/>
        <w:rPr>
          <w:rFonts w:ascii="Times New Roman" w:hAnsi="Times New Roman" w:cs="Times New Roman"/>
          <w:sz w:val="18"/>
          <w:szCs w:val="18"/>
        </w:rPr>
      </w:pPr>
      <w:r w:rsidRPr="0006240B">
        <w:rPr>
          <w:rFonts w:ascii="Times New Roman" w:hAnsi="Times New Roman" w:cs="Times New Roman"/>
          <w:b/>
          <w:bCs/>
          <w:sz w:val="18"/>
          <w:szCs w:val="18"/>
        </w:rPr>
        <w:t>What’s shown?</w:t>
      </w:r>
    </w:p>
    <w:p w14:paraId="07A493CE" w14:textId="77777777" w:rsidR="00FC19B1" w:rsidRPr="0006240B" w:rsidRDefault="00FC19B1" w:rsidP="00FC19B1">
      <w:pPr>
        <w:numPr>
          <w:ilvl w:val="1"/>
          <w:numId w:val="44"/>
        </w:numPr>
        <w:spacing w:after="0"/>
        <w:rPr>
          <w:rFonts w:ascii="Times New Roman" w:hAnsi="Times New Roman" w:cs="Times New Roman"/>
          <w:sz w:val="18"/>
          <w:szCs w:val="18"/>
        </w:rPr>
      </w:pPr>
      <w:r w:rsidRPr="0006240B">
        <w:rPr>
          <w:rFonts w:ascii="Times New Roman" w:hAnsi="Times New Roman" w:cs="Times New Roman"/>
          <w:sz w:val="18"/>
          <w:szCs w:val="18"/>
        </w:rPr>
        <w:t>This panel shows neurons with </w:t>
      </w:r>
      <w:r w:rsidRPr="0006240B">
        <w:rPr>
          <w:rFonts w:ascii="Times New Roman" w:hAnsi="Times New Roman" w:cs="Times New Roman"/>
          <w:b/>
          <w:bCs/>
          <w:sz w:val="18"/>
          <w:szCs w:val="18"/>
        </w:rPr>
        <w:t>hypomethylated FUS (HYPO FUS)</w:t>
      </w:r>
      <w:r w:rsidRPr="0006240B">
        <w:rPr>
          <w:rFonts w:ascii="Times New Roman" w:hAnsi="Times New Roman" w:cs="Times New Roman"/>
          <w:sz w:val="18"/>
          <w:szCs w:val="18"/>
        </w:rPr>
        <w:t>, which disrupts protein synthesis.</w:t>
      </w:r>
    </w:p>
    <w:p w14:paraId="4FC70CCB" w14:textId="77777777" w:rsidR="00FC19B1" w:rsidRPr="0006240B" w:rsidRDefault="00FC19B1" w:rsidP="00FC19B1">
      <w:pPr>
        <w:numPr>
          <w:ilvl w:val="1"/>
          <w:numId w:val="44"/>
        </w:numPr>
        <w:spacing w:after="0"/>
        <w:rPr>
          <w:rFonts w:ascii="Times New Roman" w:hAnsi="Times New Roman" w:cs="Times New Roman"/>
          <w:sz w:val="18"/>
          <w:szCs w:val="18"/>
        </w:rPr>
      </w:pPr>
      <w:r w:rsidRPr="0006240B">
        <w:rPr>
          <w:rFonts w:ascii="Times New Roman" w:hAnsi="Times New Roman" w:cs="Times New Roman"/>
          <w:sz w:val="18"/>
          <w:szCs w:val="18"/>
        </w:rPr>
        <w:t>The green fluorescence is much </w:t>
      </w:r>
      <w:r w:rsidRPr="0006240B">
        <w:rPr>
          <w:rFonts w:ascii="Times New Roman" w:hAnsi="Times New Roman" w:cs="Times New Roman"/>
          <w:b/>
          <w:bCs/>
          <w:sz w:val="18"/>
          <w:szCs w:val="18"/>
        </w:rPr>
        <w:t>weaker</w:t>
      </w:r>
      <w:r w:rsidRPr="0006240B">
        <w:rPr>
          <w:rFonts w:ascii="Times New Roman" w:hAnsi="Times New Roman" w:cs="Times New Roman"/>
          <w:sz w:val="18"/>
          <w:szCs w:val="18"/>
        </w:rPr>
        <w:t> compared to Panel A.</w:t>
      </w:r>
    </w:p>
    <w:p w14:paraId="2242A21D" w14:textId="77777777" w:rsidR="00FC19B1" w:rsidRPr="0006240B" w:rsidRDefault="00FC19B1" w:rsidP="00FC19B1">
      <w:pPr>
        <w:numPr>
          <w:ilvl w:val="0"/>
          <w:numId w:val="44"/>
        </w:numPr>
        <w:spacing w:after="0"/>
        <w:rPr>
          <w:rFonts w:ascii="Times New Roman" w:hAnsi="Times New Roman" w:cs="Times New Roman"/>
          <w:sz w:val="18"/>
          <w:szCs w:val="18"/>
        </w:rPr>
      </w:pPr>
      <w:r w:rsidRPr="0006240B">
        <w:rPr>
          <w:rFonts w:ascii="Times New Roman" w:hAnsi="Times New Roman" w:cs="Times New Roman"/>
          <w:b/>
          <w:bCs/>
          <w:sz w:val="18"/>
          <w:szCs w:val="18"/>
        </w:rPr>
        <w:t>Key Findings</w:t>
      </w:r>
      <w:r w:rsidRPr="0006240B">
        <w:rPr>
          <w:rFonts w:ascii="Times New Roman" w:hAnsi="Times New Roman" w:cs="Times New Roman"/>
          <w:sz w:val="18"/>
          <w:szCs w:val="18"/>
        </w:rPr>
        <w:t>:</w:t>
      </w:r>
    </w:p>
    <w:p w14:paraId="7151E842" w14:textId="77777777" w:rsidR="00FC19B1" w:rsidRPr="0006240B" w:rsidRDefault="00FC19B1" w:rsidP="00FC19B1">
      <w:pPr>
        <w:numPr>
          <w:ilvl w:val="1"/>
          <w:numId w:val="44"/>
        </w:numPr>
        <w:spacing w:after="0"/>
        <w:rPr>
          <w:rFonts w:ascii="Times New Roman" w:hAnsi="Times New Roman" w:cs="Times New Roman"/>
          <w:sz w:val="18"/>
          <w:szCs w:val="18"/>
        </w:rPr>
      </w:pPr>
      <w:r w:rsidRPr="0006240B">
        <w:rPr>
          <w:rFonts w:ascii="Times New Roman" w:hAnsi="Times New Roman" w:cs="Times New Roman"/>
          <w:b/>
          <w:bCs/>
          <w:sz w:val="18"/>
          <w:szCs w:val="18"/>
        </w:rPr>
        <w:t>HYPO FUS neurons</w:t>
      </w:r>
      <w:r w:rsidRPr="0006240B">
        <w:rPr>
          <w:rFonts w:ascii="Times New Roman" w:hAnsi="Times New Roman" w:cs="Times New Roman"/>
          <w:sz w:val="18"/>
          <w:szCs w:val="18"/>
        </w:rPr>
        <w:t> produce </w:t>
      </w:r>
      <w:r w:rsidRPr="0006240B">
        <w:rPr>
          <w:rFonts w:ascii="Times New Roman" w:hAnsi="Times New Roman" w:cs="Times New Roman"/>
          <w:b/>
          <w:bCs/>
          <w:sz w:val="18"/>
          <w:szCs w:val="18"/>
        </w:rPr>
        <w:t>very few new proteins</w:t>
      </w:r>
      <w:r w:rsidRPr="0006240B">
        <w:rPr>
          <w:rFonts w:ascii="Times New Roman" w:hAnsi="Times New Roman" w:cs="Times New Roman"/>
          <w:sz w:val="18"/>
          <w:szCs w:val="18"/>
        </w:rPr>
        <w:t>, indicating that hypomethylated FUS is </w:t>
      </w:r>
      <w:r w:rsidRPr="0006240B">
        <w:rPr>
          <w:rFonts w:ascii="Times New Roman" w:hAnsi="Times New Roman" w:cs="Times New Roman"/>
          <w:b/>
          <w:bCs/>
          <w:sz w:val="18"/>
          <w:szCs w:val="18"/>
        </w:rPr>
        <w:t>blocking normal protein production</w:t>
      </w:r>
      <w:r w:rsidRPr="0006240B">
        <w:rPr>
          <w:rFonts w:ascii="Times New Roman" w:hAnsi="Times New Roman" w:cs="Times New Roman"/>
          <w:sz w:val="18"/>
          <w:szCs w:val="18"/>
        </w:rPr>
        <w:t>.</w:t>
      </w:r>
    </w:p>
    <w:p w14:paraId="6E480EE1" w14:textId="77777777" w:rsidR="00FC19B1" w:rsidRPr="0006240B" w:rsidRDefault="00D25D95" w:rsidP="00FC19B1">
      <w:pPr>
        <w:spacing w:after="0"/>
        <w:ind w:left="360"/>
        <w:rPr>
          <w:rFonts w:ascii="Times New Roman" w:hAnsi="Times New Roman" w:cs="Times New Roman"/>
          <w:sz w:val="18"/>
          <w:szCs w:val="18"/>
        </w:rPr>
      </w:pPr>
      <w:r>
        <w:rPr>
          <w:rFonts w:ascii="Times New Roman" w:hAnsi="Times New Roman" w:cs="Times New Roman"/>
          <w:noProof/>
          <w:sz w:val="18"/>
          <w:szCs w:val="18"/>
          <w:highlight w:val="yellow"/>
        </w:rPr>
        <w:pict w14:anchorId="1FAC055D">
          <v:rect id="_x0000_i1032" alt="" style="width:432.9pt;height:.05pt;mso-width-percent:0;mso-height-percent:0;mso-width-percent:0;mso-height-percent:0" o:hrpct="925" o:hralign="center" o:hrstd="t" o:hrnoshade="t" o:hr="t" fillcolor="black" stroked="f"/>
        </w:pict>
      </w:r>
    </w:p>
    <w:p w14:paraId="5D6FC4F3" w14:textId="77777777" w:rsidR="00FC19B1" w:rsidRPr="0006240B" w:rsidRDefault="00FC19B1" w:rsidP="00FC19B1">
      <w:pPr>
        <w:spacing w:after="0"/>
        <w:ind w:left="360"/>
        <w:rPr>
          <w:rFonts w:ascii="Times New Roman" w:hAnsi="Times New Roman" w:cs="Times New Roman"/>
          <w:b/>
          <w:bCs/>
          <w:sz w:val="18"/>
          <w:szCs w:val="18"/>
        </w:rPr>
      </w:pPr>
      <w:r w:rsidRPr="0006240B">
        <w:rPr>
          <w:rFonts w:ascii="Times New Roman" w:hAnsi="Times New Roman" w:cs="Times New Roman"/>
          <w:b/>
          <w:bCs/>
          <w:sz w:val="18"/>
          <w:szCs w:val="18"/>
        </w:rPr>
        <w:t>Panel C: Protein Synthesis in Neurons with HYPO FUS + TNPO1</w:t>
      </w:r>
    </w:p>
    <w:p w14:paraId="23E377D2" w14:textId="77777777" w:rsidR="00FC19B1" w:rsidRPr="0006240B" w:rsidRDefault="00FC19B1" w:rsidP="00FC19B1">
      <w:pPr>
        <w:numPr>
          <w:ilvl w:val="0"/>
          <w:numId w:val="45"/>
        </w:numPr>
        <w:spacing w:after="0"/>
        <w:rPr>
          <w:rFonts w:ascii="Times New Roman" w:hAnsi="Times New Roman" w:cs="Times New Roman"/>
          <w:sz w:val="18"/>
          <w:szCs w:val="18"/>
        </w:rPr>
      </w:pPr>
      <w:r w:rsidRPr="0006240B">
        <w:rPr>
          <w:rFonts w:ascii="Times New Roman" w:hAnsi="Times New Roman" w:cs="Times New Roman"/>
          <w:b/>
          <w:bCs/>
          <w:sz w:val="18"/>
          <w:szCs w:val="18"/>
        </w:rPr>
        <w:t>What’s shown?</w:t>
      </w:r>
    </w:p>
    <w:p w14:paraId="68786916" w14:textId="77777777" w:rsidR="00FC19B1" w:rsidRPr="0006240B" w:rsidRDefault="00FC19B1" w:rsidP="00FC19B1">
      <w:pPr>
        <w:numPr>
          <w:ilvl w:val="1"/>
          <w:numId w:val="45"/>
        </w:numPr>
        <w:spacing w:after="0"/>
        <w:rPr>
          <w:rFonts w:ascii="Times New Roman" w:hAnsi="Times New Roman" w:cs="Times New Roman"/>
          <w:sz w:val="18"/>
          <w:szCs w:val="18"/>
        </w:rPr>
      </w:pPr>
      <w:r w:rsidRPr="0006240B">
        <w:rPr>
          <w:rFonts w:ascii="Times New Roman" w:hAnsi="Times New Roman" w:cs="Times New Roman"/>
          <w:sz w:val="18"/>
          <w:szCs w:val="18"/>
        </w:rPr>
        <w:t>This panel shows neurons with </w:t>
      </w:r>
      <w:r w:rsidRPr="0006240B">
        <w:rPr>
          <w:rFonts w:ascii="Times New Roman" w:hAnsi="Times New Roman" w:cs="Times New Roman"/>
          <w:b/>
          <w:bCs/>
          <w:sz w:val="18"/>
          <w:szCs w:val="18"/>
        </w:rPr>
        <w:t>hypomethylated FUS (HYPO FUS)</w:t>
      </w:r>
      <w:r w:rsidRPr="0006240B">
        <w:rPr>
          <w:rFonts w:ascii="Times New Roman" w:hAnsi="Times New Roman" w:cs="Times New Roman"/>
          <w:sz w:val="18"/>
          <w:szCs w:val="18"/>
        </w:rPr>
        <w:t> but with </w:t>
      </w:r>
      <w:r w:rsidRPr="0006240B">
        <w:rPr>
          <w:rFonts w:ascii="Times New Roman" w:hAnsi="Times New Roman" w:cs="Times New Roman"/>
          <w:b/>
          <w:bCs/>
          <w:sz w:val="18"/>
          <w:szCs w:val="18"/>
        </w:rPr>
        <w:t>TNPO1</w:t>
      </w:r>
      <w:r w:rsidRPr="0006240B">
        <w:rPr>
          <w:rFonts w:ascii="Times New Roman" w:hAnsi="Times New Roman" w:cs="Times New Roman"/>
          <w:sz w:val="18"/>
          <w:szCs w:val="18"/>
        </w:rPr>
        <w:t> added to the cells.</w:t>
      </w:r>
    </w:p>
    <w:p w14:paraId="6E645ADD" w14:textId="77777777" w:rsidR="00FC19B1" w:rsidRPr="0006240B" w:rsidRDefault="00FC19B1" w:rsidP="00FC19B1">
      <w:pPr>
        <w:numPr>
          <w:ilvl w:val="1"/>
          <w:numId w:val="45"/>
        </w:numPr>
        <w:spacing w:after="0"/>
        <w:rPr>
          <w:rFonts w:ascii="Times New Roman" w:hAnsi="Times New Roman" w:cs="Times New Roman"/>
          <w:sz w:val="18"/>
          <w:szCs w:val="18"/>
        </w:rPr>
      </w:pPr>
      <w:r w:rsidRPr="0006240B">
        <w:rPr>
          <w:rFonts w:ascii="Times New Roman" w:hAnsi="Times New Roman" w:cs="Times New Roman"/>
          <w:b/>
          <w:bCs/>
          <w:sz w:val="18"/>
          <w:szCs w:val="18"/>
        </w:rPr>
        <w:t>Green fluorescence</w:t>
      </w:r>
      <w:r w:rsidRPr="0006240B">
        <w:rPr>
          <w:rFonts w:ascii="Times New Roman" w:hAnsi="Times New Roman" w:cs="Times New Roman"/>
          <w:sz w:val="18"/>
          <w:szCs w:val="18"/>
        </w:rPr>
        <w:t> increases compared to Panel B.</w:t>
      </w:r>
    </w:p>
    <w:p w14:paraId="1AFEC361" w14:textId="77777777" w:rsidR="00FC19B1" w:rsidRPr="0006240B" w:rsidRDefault="00FC19B1" w:rsidP="00FC19B1">
      <w:pPr>
        <w:numPr>
          <w:ilvl w:val="0"/>
          <w:numId w:val="45"/>
        </w:numPr>
        <w:spacing w:after="0"/>
        <w:rPr>
          <w:rFonts w:ascii="Times New Roman" w:hAnsi="Times New Roman" w:cs="Times New Roman"/>
          <w:sz w:val="18"/>
          <w:szCs w:val="18"/>
        </w:rPr>
      </w:pPr>
      <w:r w:rsidRPr="0006240B">
        <w:rPr>
          <w:rFonts w:ascii="Times New Roman" w:hAnsi="Times New Roman" w:cs="Times New Roman"/>
          <w:b/>
          <w:bCs/>
          <w:sz w:val="18"/>
          <w:szCs w:val="18"/>
        </w:rPr>
        <w:t>Key Findings</w:t>
      </w:r>
      <w:r w:rsidRPr="0006240B">
        <w:rPr>
          <w:rFonts w:ascii="Times New Roman" w:hAnsi="Times New Roman" w:cs="Times New Roman"/>
          <w:sz w:val="18"/>
          <w:szCs w:val="18"/>
        </w:rPr>
        <w:t>:</w:t>
      </w:r>
    </w:p>
    <w:p w14:paraId="3A9A13B7" w14:textId="77777777" w:rsidR="00FC19B1" w:rsidRPr="0006240B" w:rsidRDefault="00FC19B1" w:rsidP="00FC19B1">
      <w:pPr>
        <w:numPr>
          <w:ilvl w:val="1"/>
          <w:numId w:val="45"/>
        </w:numPr>
        <w:spacing w:after="0"/>
        <w:rPr>
          <w:rFonts w:ascii="Times New Roman" w:hAnsi="Times New Roman" w:cs="Times New Roman"/>
          <w:sz w:val="18"/>
          <w:szCs w:val="18"/>
        </w:rPr>
      </w:pPr>
      <w:r w:rsidRPr="0006240B">
        <w:rPr>
          <w:rFonts w:ascii="Times New Roman" w:hAnsi="Times New Roman" w:cs="Times New Roman"/>
          <w:sz w:val="18"/>
          <w:szCs w:val="18"/>
        </w:rPr>
        <w:t>When </w:t>
      </w:r>
      <w:r w:rsidRPr="0006240B">
        <w:rPr>
          <w:rFonts w:ascii="Times New Roman" w:hAnsi="Times New Roman" w:cs="Times New Roman"/>
          <w:b/>
          <w:bCs/>
          <w:sz w:val="18"/>
          <w:szCs w:val="18"/>
        </w:rPr>
        <w:t>TNPO1</w:t>
      </w:r>
      <w:r w:rsidRPr="0006240B">
        <w:rPr>
          <w:rFonts w:ascii="Times New Roman" w:hAnsi="Times New Roman" w:cs="Times New Roman"/>
          <w:sz w:val="18"/>
          <w:szCs w:val="18"/>
        </w:rPr>
        <w:t> is added, </w:t>
      </w:r>
      <w:r w:rsidRPr="0006240B">
        <w:rPr>
          <w:rFonts w:ascii="Times New Roman" w:hAnsi="Times New Roman" w:cs="Times New Roman"/>
          <w:b/>
          <w:bCs/>
          <w:sz w:val="18"/>
          <w:szCs w:val="18"/>
        </w:rPr>
        <w:t>new protein synthesis is restored</w:t>
      </w:r>
      <w:r w:rsidRPr="0006240B">
        <w:rPr>
          <w:rFonts w:ascii="Times New Roman" w:hAnsi="Times New Roman" w:cs="Times New Roman"/>
          <w:sz w:val="18"/>
          <w:szCs w:val="18"/>
        </w:rPr>
        <w:t>. Neurons start making new proteins again, even in the presence of hypomethylated FUS.</w:t>
      </w:r>
    </w:p>
    <w:p w14:paraId="43F32527" w14:textId="77777777" w:rsidR="00FC19B1" w:rsidRPr="0006240B" w:rsidRDefault="00D25D95" w:rsidP="00FC19B1">
      <w:pPr>
        <w:spacing w:after="0"/>
        <w:ind w:left="360"/>
        <w:rPr>
          <w:rFonts w:ascii="Times New Roman" w:hAnsi="Times New Roman" w:cs="Times New Roman"/>
          <w:sz w:val="18"/>
          <w:szCs w:val="18"/>
        </w:rPr>
      </w:pPr>
      <w:r>
        <w:rPr>
          <w:rFonts w:ascii="Times New Roman" w:hAnsi="Times New Roman" w:cs="Times New Roman"/>
          <w:noProof/>
          <w:sz w:val="18"/>
          <w:szCs w:val="18"/>
          <w:highlight w:val="yellow"/>
        </w:rPr>
        <w:pict w14:anchorId="057CA90D">
          <v:rect id="_x0000_i1031" alt="" style="width:432.9pt;height:.05pt;mso-width-percent:0;mso-height-percent:0;mso-width-percent:0;mso-height-percent:0" o:hrpct="925" o:hralign="center" o:hrstd="t" o:hrnoshade="t" o:hr="t" fillcolor="black" stroked="f"/>
        </w:pict>
      </w:r>
    </w:p>
    <w:p w14:paraId="61E5228E" w14:textId="77777777" w:rsidR="00FC19B1" w:rsidRPr="0006240B" w:rsidRDefault="00FC19B1" w:rsidP="00FC19B1">
      <w:pPr>
        <w:spacing w:after="0"/>
        <w:ind w:left="360"/>
        <w:rPr>
          <w:rFonts w:ascii="Times New Roman" w:hAnsi="Times New Roman" w:cs="Times New Roman"/>
          <w:b/>
          <w:bCs/>
          <w:sz w:val="18"/>
          <w:szCs w:val="18"/>
        </w:rPr>
      </w:pPr>
      <w:r w:rsidRPr="0006240B">
        <w:rPr>
          <w:rFonts w:ascii="Times New Roman" w:hAnsi="Times New Roman" w:cs="Times New Roman"/>
          <w:b/>
          <w:bCs/>
          <w:sz w:val="18"/>
          <w:szCs w:val="18"/>
        </w:rPr>
        <w:t>Panel D: Quantification of Protein Synthesis</w:t>
      </w:r>
    </w:p>
    <w:p w14:paraId="2E6B962D" w14:textId="77777777" w:rsidR="00FC19B1" w:rsidRPr="0006240B" w:rsidRDefault="00FC19B1" w:rsidP="00FC19B1">
      <w:pPr>
        <w:numPr>
          <w:ilvl w:val="0"/>
          <w:numId w:val="46"/>
        </w:numPr>
        <w:spacing w:after="0"/>
        <w:rPr>
          <w:rFonts w:ascii="Times New Roman" w:hAnsi="Times New Roman" w:cs="Times New Roman"/>
          <w:sz w:val="18"/>
          <w:szCs w:val="18"/>
        </w:rPr>
      </w:pPr>
      <w:r w:rsidRPr="0006240B">
        <w:rPr>
          <w:rFonts w:ascii="Times New Roman" w:hAnsi="Times New Roman" w:cs="Times New Roman"/>
          <w:b/>
          <w:bCs/>
          <w:sz w:val="18"/>
          <w:szCs w:val="18"/>
        </w:rPr>
        <w:t>What’s shown?</w:t>
      </w:r>
    </w:p>
    <w:p w14:paraId="706D0819" w14:textId="77777777" w:rsidR="00FC19B1" w:rsidRPr="0006240B" w:rsidRDefault="00FC19B1" w:rsidP="00FC19B1">
      <w:pPr>
        <w:numPr>
          <w:ilvl w:val="1"/>
          <w:numId w:val="46"/>
        </w:numPr>
        <w:spacing w:after="0"/>
        <w:rPr>
          <w:rFonts w:ascii="Times New Roman" w:hAnsi="Times New Roman" w:cs="Times New Roman"/>
          <w:sz w:val="18"/>
          <w:szCs w:val="18"/>
        </w:rPr>
      </w:pPr>
      <w:r w:rsidRPr="0006240B">
        <w:rPr>
          <w:rFonts w:ascii="Times New Roman" w:hAnsi="Times New Roman" w:cs="Times New Roman"/>
          <w:sz w:val="18"/>
          <w:szCs w:val="18"/>
        </w:rPr>
        <w:t>This graph provides </w:t>
      </w:r>
      <w:r w:rsidRPr="0006240B">
        <w:rPr>
          <w:rFonts w:ascii="Times New Roman" w:hAnsi="Times New Roman" w:cs="Times New Roman"/>
          <w:b/>
          <w:bCs/>
          <w:sz w:val="18"/>
          <w:szCs w:val="18"/>
        </w:rPr>
        <w:t>quantitative data</w:t>
      </w:r>
      <w:r w:rsidRPr="0006240B">
        <w:rPr>
          <w:rFonts w:ascii="Times New Roman" w:hAnsi="Times New Roman" w:cs="Times New Roman"/>
          <w:sz w:val="18"/>
          <w:szCs w:val="18"/>
        </w:rPr>
        <w:t> on the level of </w:t>
      </w:r>
      <w:r w:rsidRPr="0006240B">
        <w:rPr>
          <w:rFonts w:ascii="Times New Roman" w:hAnsi="Times New Roman" w:cs="Times New Roman"/>
          <w:b/>
          <w:bCs/>
          <w:sz w:val="18"/>
          <w:szCs w:val="18"/>
        </w:rPr>
        <w:t>new protein synthesis</w:t>
      </w:r>
      <w:r w:rsidRPr="0006240B">
        <w:rPr>
          <w:rFonts w:ascii="Times New Roman" w:hAnsi="Times New Roman" w:cs="Times New Roman"/>
          <w:sz w:val="18"/>
          <w:szCs w:val="18"/>
        </w:rPr>
        <w:t> in neurons from Panels A to C.</w:t>
      </w:r>
    </w:p>
    <w:p w14:paraId="21DC996D" w14:textId="77777777" w:rsidR="00FC19B1" w:rsidRPr="0006240B" w:rsidRDefault="00FC19B1" w:rsidP="00FC19B1">
      <w:pPr>
        <w:numPr>
          <w:ilvl w:val="0"/>
          <w:numId w:val="46"/>
        </w:numPr>
        <w:spacing w:after="0"/>
        <w:rPr>
          <w:rFonts w:ascii="Times New Roman" w:hAnsi="Times New Roman" w:cs="Times New Roman"/>
          <w:sz w:val="18"/>
          <w:szCs w:val="18"/>
        </w:rPr>
      </w:pPr>
      <w:r w:rsidRPr="0006240B">
        <w:rPr>
          <w:rFonts w:ascii="Times New Roman" w:hAnsi="Times New Roman" w:cs="Times New Roman"/>
          <w:b/>
          <w:bCs/>
          <w:sz w:val="18"/>
          <w:szCs w:val="18"/>
        </w:rPr>
        <w:t>Key Findings</w:t>
      </w:r>
      <w:r w:rsidRPr="0006240B">
        <w:rPr>
          <w:rFonts w:ascii="Times New Roman" w:hAnsi="Times New Roman" w:cs="Times New Roman"/>
          <w:sz w:val="18"/>
          <w:szCs w:val="18"/>
        </w:rPr>
        <w:t>:</w:t>
      </w:r>
    </w:p>
    <w:p w14:paraId="26F6A51E" w14:textId="77777777" w:rsidR="00FC19B1" w:rsidRPr="0006240B" w:rsidRDefault="00FC19B1" w:rsidP="00FC19B1">
      <w:pPr>
        <w:numPr>
          <w:ilvl w:val="1"/>
          <w:numId w:val="46"/>
        </w:numPr>
        <w:spacing w:after="0"/>
        <w:rPr>
          <w:rFonts w:ascii="Times New Roman" w:hAnsi="Times New Roman" w:cs="Times New Roman"/>
          <w:sz w:val="18"/>
          <w:szCs w:val="18"/>
        </w:rPr>
      </w:pPr>
      <w:r w:rsidRPr="0006240B">
        <w:rPr>
          <w:rFonts w:ascii="Times New Roman" w:hAnsi="Times New Roman" w:cs="Times New Roman"/>
          <w:b/>
          <w:bCs/>
          <w:sz w:val="18"/>
          <w:szCs w:val="18"/>
        </w:rPr>
        <w:t>ADMA FUS</w:t>
      </w:r>
      <w:r w:rsidRPr="0006240B">
        <w:rPr>
          <w:rFonts w:ascii="Times New Roman" w:hAnsi="Times New Roman" w:cs="Times New Roman"/>
          <w:sz w:val="18"/>
          <w:szCs w:val="18"/>
        </w:rPr>
        <w:t> has the </w:t>
      </w:r>
      <w:r w:rsidRPr="0006240B">
        <w:rPr>
          <w:rFonts w:ascii="Times New Roman" w:hAnsi="Times New Roman" w:cs="Times New Roman"/>
          <w:b/>
          <w:bCs/>
          <w:sz w:val="18"/>
          <w:szCs w:val="18"/>
        </w:rPr>
        <w:t>highest level</w:t>
      </w:r>
      <w:r w:rsidRPr="0006240B">
        <w:rPr>
          <w:rFonts w:ascii="Times New Roman" w:hAnsi="Times New Roman" w:cs="Times New Roman"/>
          <w:sz w:val="18"/>
          <w:szCs w:val="18"/>
        </w:rPr>
        <w:t> of protein synthesis (as expected in healthy conditions).</w:t>
      </w:r>
    </w:p>
    <w:p w14:paraId="5F29446A" w14:textId="77777777" w:rsidR="00FC19B1" w:rsidRPr="0006240B" w:rsidRDefault="00FC19B1" w:rsidP="00FC19B1">
      <w:pPr>
        <w:numPr>
          <w:ilvl w:val="1"/>
          <w:numId w:val="46"/>
        </w:numPr>
        <w:spacing w:after="0"/>
        <w:rPr>
          <w:rFonts w:ascii="Times New Roman" w:hAnsi="Times New Roman" w:cs="Times New Roman"/>
          <w:sz w:val="18"/>
          <w:szCs w:val="18"/>
        </w:rPr>
      </w:pPr>
      <w:r w:rsidRPr="0006240B">
        <w:rPr>
          <w:rFonts w:ascii="Times New Roman" w:hAnsi="Times New Roman" w:cs="Times New Roman"/>
          <w:b/>
          <w:bCs/>
          <w:sz w:val="18"/>
          <w:szCs w:val="18"/>
        </w:rPr>
        <w:lastRenderedPageBreak/>
        <w:t>HYPO FUS</w:t>
      </w:r>
      <w:r w:rsidRPr="0006240B">
        <w:rPr>
          <w:rFonts w:ascii="Times New Roman" w:hAnsi="Times New Roman" w:cs="Times New Roman"/>
          <w:sz w:val="18"/>
          <w:szCs w:val="18"/>
        </w:rPr>
        <w:t> shows a </w:t>
      </w:r>
      <w:r w:rsidRPr="0006240B">
        <w:rPr>
          <w:rFonts w:ascii="Times New Roman" w:hAnsi="Times New Roman" w:cs="Times New Roman"/>
          <w:b/>
          <w:bCs/>
          <w:sz w:val="18"/>
          <w:szCs w:val="18"/>
        </w:rPr>
        <w:t>significant drop</w:t>
      </w:r>
      <w:r w:rsidRPr="0006240B">
        <w:rPr>
          <w:rFonts w:ascii="Times New Roman" w:hAnsi="Times New Roman" w:cs="Times New Roman"/>
          <w:sz w:val="18"/>
          <w:szCs w:val="18"/>
        </w:rPr>
        <w:t> in protein production.</w:t>
      </w:r>
    </w:p>
    <w:p w14:paraId="4D329283" w14:textId="77777777" w:rsidR="00FC19B1" w:rsidRPr="0006240B" w:rsidRDefault="00FC19B1" w:rsidP="00FC19B1">
      <w:pPr>
        <w:numPr>
          <w:ilvl w:val="1"/>
          <w:numId w:val="46"/>
        </w:numPr>
        <w:spacing w:after="0"/>
        <w:rPr>
          <w:rFonts w:ascii="Times New Roman" w:hAnsi="Times New Roman" w:cs="Times New Roman"/>
          <w:sz w:val="18"/>
          <w:szCs w:val="18"/>
        </w:rPr>
      </w:pPr>
      <w:r w:rsidRPr="0006240B">
        <w:rPr>
          <w:rFonts w:ascii="Times New Roman" w:hAnsi="Times New Roman" w:cs="Times New Roman"/>
          <w:sz w:val="18"/>
          <w:szCs w:val="18"/>
        </w:rPr>
        <w:t>When </w:t>
      </w:r>
      <w:r w:rsidRPr="0006240B">
        <w:rPr>
          <w:rFonts w:ascii="Times New Roman" w:hAnsi="Times New Roman" w:cs="Times New Roman"/>
          <w:b/>
          <w:bCs/>
          <w:sz w:val="18"/>
          <w:szCs w:val="18"/>
        </w:rPr>
        <w:t>TNPO1</w:t>
      </w:r>
      <w:r w:rsidRPr="0006240B">
        <w:rPr>
          <w:rFonts w:ascii="Times New Roman" w:hAnsi="Times New Roman" w:cs="Times New Roman"/>
          <w:sz w:val="18"/>
          <w:szCs w:val="18"/>
        </w:rPr>
        <w:t> is added to HYPO FUS, protein synthesis is </w:t>
      </w:r>
      <w:r w:rsidRPr="0006240B">
        <w:rPr>
          <w:rFonts w:ascii="Times New Roman" w:hAnsi="Times New Roman" w:cs="Times New Roman"/>
          <w:b/>
          <w:bCs/>
          <w:sz w:val="18"/>
          <w:szCs w:val="18"/>
        </w:rPr>
        <w:t>restored</w:t>
      </w:r>
      <w:r w:rsidRPr="0006240B">
        <w:rPr>
          <w:rFonts w:ascii="Times New Roman" w:hAnsi="Times New Roman" w:cs="Times New Roman"/>
          <w:sz w:val="18"/>
          <w:szCs w:val="18"/>
        </w:rPr>
        <w:t>, close to the level seen with ADMA FUS.</w:t>
      </w:r>
    </w:p>
    <w:p w14:paraId="282B9D08" w14:textId="77777777" w:rsidR="00FC19B1" w:rsidRPr="0006240B" w:rsidRDefault="00D25D95" w:rsidP="00FC19B1">
      <w:pPr>
        <w:spacing w:after="0"/>
        <w:ind w:left="360"/>
        <w:rPr>
          <w:rFonts w:ascii="Times New Roman" w:hAnsi="Times New Roman" w:cs="Times New Roman"/>
          <w:sz w:val="18"/>
          <w:szCs w:val="18"/>
        </w:rPr>
      </w:pPr>
      <w:r>
        <w:rPr>
          <w:rFonts w:ascii="Times New Roman" w:hAnsi="Times New Roman" w:cs="Times New Roman"/>
          <w:noProof/>
          <w:sz w:val="18"/>
          <w:szCs w:val="18"/>
          <w:highlight w:val="yellow"/>
        </w:rPr>
        <w:pict w14:anchorId="0C9BFF17">
          <v:rect id="_x0000_i1030" alt="" style="width:432.9pt;height:.05pt;mso-width-percent:0;mso-height-percent:0;mso-width-percent:0;mso-height-percent:0" o:hrpct="925" o:hralign="center" o:hrstd="t" o:hrnoshade="t" o:hr="t" fillcolor="black" stroked="f"/>
        </w:pict>
      </w:r>
    </w:p>
    <w:p w14:paraId="2C3415E6" w14:textId="77777777" w:rsidR="00FC19B1" w:rsidRPr="0006240B" w:rsidRDefault="00FC19B1" w:rsidP="00FC19B1">
      <w:pPr>
        <w:spacing w:after="0"/>
        <w:ind w:left="360"/>
        <w:rPr>
          <w:rFonts w:ascii="Times New Roman" w:hAnsi="Times New Roman" w:cs="Times New Roman"/>
          <w:b/>
          <w:bCs/>
          <w:sz w:val="18"/>
          <w:szCs w:val="18"/>
        </w:rPr>
      </w:pPr>
      <w:r w:rsidRPr="0006240B">
        <w:rPr>
          <w:rFonts w:ascii="Times New Roman" w:hAnsi="Times New Roman" w:cs="Times New Roman"/>
          <w:b/>
          <w:bCs/>
          <w:sz w:val="18"/>
          <w:szCs w:val="18"/>
        </w:rPr>
        <w:t>Panel E: FUS Granules in Axon Terminals of Neurons with HYPO FUS</w:t>
      </w:r>
    </w:p>
    <w:p w14:paraId="6538D1CC" w14:textId="77777777" w:rsidR="00FC19B1" w:rsidRPr="0006240B" w:rsidRDefault="00FC19B1" w:rsidP="00FC19B1">
      <w:pPr>
        <w:numPr>
          <w:ilvl w:val="0"/>
          <w:numId w:val="47"/>
        </w:numPr>
        <w:spacing w:after="0"/>
        <w:rPr>
          <w:rFonts w:ascii="Times New Roman" w:hAnsi="Times New Roman" w:cs="Times New Roman"/>
          <w:sz w:val="18"/>
          <w:szCs w:val="18"/>
        </w:rPr>
      </w:pPr>
      <w:r w:rsidRPr="0006240B">
        <w:rPr>
          <w:rFonts w:ascii="Times New Roman" w:hAnsi="Times New Roman" w:cs="Times New Roman"/>
          <w:b/>
          <w:bCs/>
          <w:sz w:val="18"/>
          <w:szCs w:val="18"/>
        </w:rPr>
        <w:t>What’s shown?</w:t>
      </w:r>
    </w:p>
    <w:p w14:paraId="4FD5769F" w14:textId="77777777" w:rsidR="00FC19B1" w:rsidRPr="0006240B" w:rsidRDefault="00FC19B1" w:rsidP="00FC19B1">
      <w:pPr>
        <w:numPr>
          <w:ilvl w:val="1"/>
          <w:numId w:val="47"/>
        </w:numPr>
        <w:spacing w:after="0"/>
        <w:rPr>
          <w:rFonts w:ascii="Times New Roman" w:hAnsi="Times New Roman" w:cs="Times New Roman"/>
          <w:sz w:val="18"/>
          <w:szCs w:val="18"/>
        </w:rPr>
      </w:pPr>
      <w:r w:rsidRPr="0006240B">
        <w:rPr>
          <w:rFonts w:ascii="Times New Roman" w:hAnsi="Times New Roman" w:cs="Times New Roman"/>
          <w:sz w:val="18"/>
          <w:szCs w:val="18"/>
        </w:rPr>
        <w:t>This panel focuses on the </w:t>
      </w:r>
      <w:r w:rsidRPr="0006240B">
        <w:rPr>
          <w:rFonts w:ascii="Times New Roman" w:hAnsi="Times New Roman" w:cs="Times New Roman"/>
          <w:b/>
          <w:bCs/>
          <w:sz w:val="18"/>
          <w:szCs w:val="18"/>
        </w:rPr>
        <w:t>axon terminals</w:t>
      </w:r>
      <w:r w:rsidRPr="0006240B">
        <w:rPr>
          <w:rFonts w:ascii="Times New Roman" w:hAnsi="Times New Roman" w:cs="Times New Roman"/>
          <w:sz w:val="18"/>
          <w:szCs w:val="18"/>
        </w:rPr>
        <w:t> (the ends of neurons that send signals). It shows neurons with </w:t>
      </w:r>
      <w:r w:rsidRPr="0006240B">
        <w:rPr>
          <w:rFonts w:ascii="Times New Roman" w:hAnsi="Times New Roman" w:cs="Times New Roman"/>
          <w:b/>
          <w:bCs/>
          <w:sz w:val="18"/>
          <w:szCs w:val="18"/>
        </w:rPr>
        <w:t>hypomethylated FUS</w:t>
      </w:r>
      <w:r w:rsidRPr="0006240B">
        <w:rPr>
          <w:rFonts w:ascii="Times New Roman" w:hAnsi="Times New Roman" w:cs="Times New Roman"/>
          <w:sz w:val="18"/>
          <w:szCs w:val="18"/>
        </w:rPr>
        <w:t> forming </w:t>
      </w:r>
      <w:r w:rsidRPr="0006240B">
        <w:rPr>
          <w:rFonts w:ascii="Times New Roman" w:hAnsi="Times New Roman" w:cs="Times New Roman"/>
          <w:b/>
          <w:bCs/>
          <w:sz w:val="18"/>
          <w:szCs w:val="18"/>
        </w:rPr>
        <w:t>granules</w:t>
      </w:r>
      <w:r w:rsidRPr="0006240B">
        <w:rPr>
          <w:rFonts w:ascii="Times New Roman" w:hAnsi="Times New Roman" w:cs="Times New Roman"/>
          <w:sz w:val="18"/>
          <w:szCs w:val="18"/>
        </w:rPr>
        <w:t> (clumps) in these regions.</w:t>
      </w:r>
    </w:p>
    <w:p w14:paraId="4B3480BC" w14:textId="77777777" w:rsidR="00FC19B1" w:rsidRPr="0006240B" w:rsidRDefault="00FC19B1" w:rsidP="00FC19B1">
      <w:pPr>
        <w:numPr>
          <w:ilvl w:val="0"/>
          <w:numId w:val="47"/>
        </w:numPr>
        <w:spacing w:after="0"/>
        <w:rPr>
          <w:rFonts w:ascii="Times New Roman" w:hAnsi="Times New Roman" w:cs="Times New Roman"/>
          <w:sz w:val="18"/>
          <w:szCs w:val="18"/>
        </w:rPr>
      </w:pPr>
      <w:r w:rsidRPr="0006240B">
        <w:rPr>
          <w:rFonts w:ascii="Times New Roman" w:hAnsi="Times New Roman" w:cs="Times New Roman"/>
          <w:b/>
          <w:bCs/>
          <w:sz w:val="18"/>
          <w:szCs w:val="18"/>
        </w:rPr>
        <w:t>Key Findings</w:t>
      </w:r>
      <w:r w:rsidRPr="0006240B">
        <w:rPr>
          <w:rFonts w:ascii="Times New Roman" w:hAnsi="Times New Roman" w:cs="Times New Roman"/>
          <w:sz w:val="18"/>
          <w:szCs w:val="18"/>
        </w:rPr>
        <w:t>:</w:t>
      </w:r>
    </w:p>
    <w:p w14:paraId="383B975F" w14:textId="77777777" w:rsidR="00FC19B1" w:rsidRPr="0006240B" w:rsidRDefault="00FC19B1" w:rsidP="00FC19B1">
      <w:pPr>
        <w:numPr>
          <w:ilvl w:val="1"/>
          <w:numId w:val="47"/>
        </w:numPr>
        <w:spacing w:after="0"/>
        <w:rPr>
          <w:rFonts w:ascii="Times New Roman" w:hAnsi="Times New Roman" w:cs="Times New Roman"/>
          <w:sz w:val="18"/>
          <w:szCs w:val="18"/>
        </w:rPr>
      </w:pPr>
      <w:r w:rsidRPr="0006240B">
        <w:rPr>
          <w:rFonts w:ascii="Times New Roman" w:hAnsi="Times New Roman" w:cs="Times New Roman"/>
          <w:b/>
          <w:bCs/>
          <w:sz w:val="18"/>
          <w:szCs w:val="18"/>
        </w:rPr>
        <w:t>HYPO FUS</w:t>
      </w:r>
      <w:r w:rsidRPr="0006240B">
        <w:rPr>
          <w:rFonts w:ascii="Times New Roman" w:hAnsi="Times New Roman" w:cs="Times New Roman"/>
          <w:sz w:val="18"/>
          <w:szCs w:val="18"/>
        </w:rPr>
        <w:t> causes the </w:t>
      </w:r>
      <w:r w:rsidRPr="0006240B">
        <w:rPr>
          <w:rFonts w:ascii="Times New Roman" w:hAnsi="Times New Roman" w:cs="Times New Roman"/>
          <w:b/>
          <w:bCs/>
          <w:sz w:val="18"/>
          <w:szCs w:val="18"/>
        </w:rPr>
        <w:t>formation of clumps</w:t>
      </w:r>
      <w:r w:rsidRPr="0006240B">
        <w:rPr>
          <w:rFonts w:ascii="Times New Roman" w:hAnsi="Times New Roman" w:cs="Times New Roman"/>
          <w:sz w:val="18"/>
          <w:szCs w:val="18"/>
        </w:rPr>
        <w:t> in axon terminals, which disrupts neuron function and could block protein synthesis.</w:t>
      </w:r>
    </w:p>
    <w:p w14:paraId="612AE0A4" w14:textId="77777777" w:rsidR="00FC19B1" w:rsidRPr="0006240B" w:rsidRDefault="00D25D95" w:rsidP="00FC19B1">
      <w:pPr>
        <w:spacing w:after="0"/>
        <w:ind w:left="360"/>
        <w:rPr>
          <w:rFonts w:ascii="Times New Roman" w:hAnsi="Times New Roman" w:cs="Times New Roman"/>
          <w:sz w:val="18"/>
          <w:szCs w:val="18"/>
        </w:rPr>
      </w:pPr>
      <w:r>
        <w:rPr>
          <w:rFonts w:ascii="Times New Roman" w:hAnsi="Times New Roman" w:cs="Times New Roman"/>
          <w:noProof/>
          <w:sz w:val="18"/>
          <w:szCs w:val="18"/>
          <w:highlight w:val="yellow"/>
        </w:rPr>
        <w:pict w14:anchorId="2615DE45">
          <v:rect id="_x0000_i1029" alt="" style="width:432.9pt;height:.05pt;mso-width-percent:0;mso-height-percent:0;mso-width-percent:0;mso-height-percent:0" o:hrpct="925" o:hralign="center" o:hrstd="t" o:hrnoshade="t" o:hr="t" fillcolor="black" stroked="f"/>
        </w:pict>
      </w:r>
    </w:p>
    <w:p w14:paraId="44F8D835" w14:textId="77777777" w:rsidR="00FC19B1" w:rsidRPr="0006240B" w:rsidRDefault="00FC19B1" w:rsidP="00FC19B1">
      <w:pPr>
        <w:spacing w:after="0"/>
        <w:ind w:left="360"/>
        <w:rPr>
          <w:rFonts w:ascii="Times New Roman" w:hAnsi="Times New Roman" w:cs="Times New Roman"/>
          <w:b/>
          <w:bCs/>
          <w:sz w:val="18"/>
          <w:szCs w:val="18"/>
        </w:rPr>
      </w:pPr>
      <w:r w:rsidRPr="0006240B">
        <w:rPr>
          <w:rFonts w:ascii="Times New Roman" w:hAnsi="Times New Roman" w:cs="Times New Roman"/>
          <w:b/>
          <w:bCs/>
          <w:sz w:val="18"/>
          <w:szCs w:val="18"/>
        </w:rPr>
        <w:t>Panel F: FUS Granules in Axon Terminals with HYPO FUS + TNPO1</w:t>
      </w:r>
    </w:p>
    <w:p w14:paraId="198B40EC" w14:textId="77777777" w:rsidR="00FC19B1" w:rsidRPr="0006240B" w:rsidRDefault="00FC19B1" w:rsidP="00FC19B1">
      <w:pPr>
        <w:numPr>
          <w:ilvl w:val="0"/>
          <w:numId w:val="48"/>
        </w:numPr>
        <w:spacing w:after="0"/>
        <w:rPr>
          <w:rFonts w:ascii="Times New Roman" w:hAnsi="Times New Roman" w:cs="Times New Roman"/>
          <w:sz w:val="18"/>
          <w:szCs w:val="18"/>
        </w:rPr>
      </w:pPr>
      <w:r w:rsidRPr="0006240B">
        <w:rPr>
          <w:rFonts w:ascii="Times New Roman" w:hAnsi="Times New Roman" w:cs="Times New Roman"/>
          <w:b/>
          <w:bCs/>
          <w:sz w:val="18"/>
          <w:szCs w:val="18"/>
        </w:rPr>
        <w:t>What’s shown?</w:t>
      </w:r>
    </w:p>
    <w:p w14:paraId="0E466525" w14:textId="77777777" w:rsidR="00FC19B1" w:rsidRPr="0006240B" w:rsidRDefault="00FC19B1" w:rsidP="00FC19B1">
      <w:pPr>
        <w:numPr>
          <w:ilvl w:val="1"/>
          <w:numId w:val="48"/>
        </w:numPr>
        <w:spacing w:after="0"/>
        <w:rPr>
          <w:rFonts w:ascii="Times New Roman" w:hAnsi="Times New Roman" w:cs="Times New Roman"/>
          <w:sz w:val="18"/>
          <w:szCs w:val="18"/>
        </w:rPr>
      </w:pPr>
      <w:r w:rsidRPr="0006240B">
        <w:rPr>
          <w:rFonts w:ascii="Times New Roman" w:hAnsi="Times New Roman" w:cs="Times New Roman"/>
          <w:sz w:val="18"/>
          <w:szCs w:val="18"/>
        </w:rPr>
        <w:t>This panel shows neurons with </w:t>
      </w:r>
      <w:r w:rsidRPr="0006240B">
        <w:rPr>
          <w:rFonts w:ascii="Times New Roman" w:hAnsi="Times New Roman" w:cs="Times New Roman"/>
          <w:b/>
          <w:bCs/>
          <w:sz w:val="18"/>
          <w:szCs w:val="18"/>
        </w:rPr>
        <w:t>HYPO FUS</w:t>
      </w:r>
      <w:r w:rsidRPr="0006240B">
        <w:rPr>
          <w:rFonts w:ascii="Times New Roman" w:hAnsi="Times New Roman" w:cs="Times New Roman"/>
          <w:sz w:val="18"/>
          <w:szCs w:val="18"/>
        </w:rPr>
        <w:t> but with </w:t>
      </w:r>
      <w:r w:rsidRPr="0006240B">
        <w:rPr>
          <w:rFonts w:ascii="Times New Roman" w:hAnsi="Times New Roman" w:cs="Times New Roman"/>
          <w:b/>
          <w:bCs/>
          <w:sz w:val="18"/>
          <w:szCs w:val="18"/>
        </w:rPr>
        <w:t>TNPO1</w:t>
      </w:r>
      <w:r w:rsidRPr="0006240B">
        <w:rPr>
          <w:rFonts w:ascii="Times New Roman" w:hAnsi="Times New Roman" w:cs="Times New Roman"/>
          <w:sz w:val="18"/>
          <w:szCs w:val="18"/>
        </w:rPr>
        <w:t> added.</w:t>
      </w:r>
    </w:p>
    <w:p w14:paraId="3DA2F3E4" w14:textId="77777777" w:rsidR="00FC19B1" w:rsidRPr="0006240B" w:rsidRDefault="00FC19B1" w:rsidP="00FC19B1">
      <w:pPr>
        <w:numPr>
          <w:ilvl w:val="0"/>
          <w:numId w:val="48"/>
        </w:numPr>
        <w:spacing w:after="0"/>
        <w:rPr>
          <w:rFonts w:ascii="Times New Roman" w:hAnsi="Times New Roman" w:cs="Times New Roman"/>
          <w:sz w:val="18"/>
          <w:szCs w:val="18"/>
        </w:rPr>
      </w:pPr>
      <w:r w:rsidRPr="0006240B">
        <w:rPr>
          <w:rFonts w:ascii="Times New Roman" w:hAnsi="Times New Roman" w:cs="Times New Roman"/>
          <w:b/>
          <w:bCs/>
          <w:sz w:val="18"/>
          <w:szCs w:val="18"/>
        </w:rPr>
        <w:t>Key Findings</w:t>
      </w:r>
      <w:r w:rsidRPr="0006240B">
        <w:rPr>
          <w:rFonts w:ascii="Times New Roman" w:hAnsi="Times New Roman" w:cs="Times New Roman"/>
          <w:sz w:val="18"/>
          <w:szCs w:val="18"/>
        </w:rPr>
        <w:t>:</w:t>
      </w:r>
    </w:p>
    <w:p w14:paraId="2F733531" w14:textId="77777777" w:rsidR="00FC19B1" w:rsidRPr="0006240B" w:rsidRDefault="00FC19B1" w:rsidP="00FC19B1">
      <w:pPr>
        <w:numPr>
          <w:ilvl w:val="1"/>
          <w:numId w:val="48"/>
        </w:numPr>
        <w:spacing w:after="0"/>
        <w:rPr>
          <w:rFonts w:ascii="Times New Roman" w:hAnsi="Times New Roman" w:cs="Times New Roman"/>
          <w:sz w:val="18"/>
          <w:szCs w:val="18"/>
        </w:rPr>
      </w:pPr>
      <w:r w:rsidRPr="0006240B">
        <w:rPr>
          <w:rFonts w:ascii="Times New Roman" w:hAnsi="Times New Roman" w:cs="Times New Roman"/>
          <w:sz w:val="18"/>
          <w:szCs w:val="18"/>
        </w:rPr>
        <w:t>When </w:t>
      </w:r>
      <w:r w:rsidRPr="0006240B">
        <w:rPr>
          <w:rFonts w:ascii="Times New Roman" w:hAnsi="Times New Roman" w:cs="Times New Roman"/>
          <w:b/>
          <w:bCs/>
          <w:sz w:val="18"/>
          <w:szCs w:val="18"/>
        </w:rPr>
        <w:t>TNPO1</w:t>
      </w:r>
      <w:r w:rsidRPr="0006240B">
        <w:rPr>
          <w:rFonts w:ascii="Times New Roman" w:hAnsi="Times New Roman" w:cs="Times New Roman"/>
          <w:sz w:val="18"/>
          <w:szCs w:val="18"/>
        </w:rPr>
        <w:t> is added, the </w:t>
      </w:r>
      <w:r w:rsidRPr="0006240B">
        <w:rPr>
          <w:rFonts w:ascii="Times New Roman" w:hAnsi="Times New Roman" w:cs="Times New Roman"/>
          <w:b/>
          <w:bCs/>
          <w:sz w:val="18"/>
          <w:szCs w:val="18"/>
        </w:rPr>
        <w:t>granules are reduced</w:t>
      </w:r>
      <w:r w:rsidRPr="0006240B">
        <w:rPr>
          <w:rFonts w:ascii="Times New Roman" w:hAnsi="Times New Roman" w:cs="Times New Roman"/>
          <w:sz w:val="18"/>
          <w:szCs w:val="18"/>
        </w:rPr>
        <w:t>, meaning TNPO1 prevents the harmful clumping in the axon terminals, helping restore normal function.</w:t>
      </w:r>
    </w:p>
    <w:p w14:paraId="71CC5797" w14:textId="77777777" w:rsidR="00FC19B1" w:rsidRPr="0006240B" w:rsidRDefault="00D25D95" w:rsidP="00FC19B1">
      <w:pPr>
        <w:spacing w:after="0"/>
        <w:ind w:left="360"/>
        <w:rPr>
          <w:rFonts w:ascii="Times New Roman" w:hAnsi="Times New Roman" w:cs="Times New Roman"/>
          <w:sz w:val="18"/>
          <w:szCs w:val="18"/>
        </w:rPr>
      </w:pPr>
      <w:r>
        <w:rPr>
          <w:rFonts w:ascii="Times New Roman" w:hAnsi="Times New Roman" w:cs="Times New Roman"/>
          <w:noProof/>
          <w:sz w:val="18"/>
          <w:szCs w:val="18"/>
          <w:highlight w:val="yellow"/>
        </w:rPr>
        <w:pict w14:anchorId="116E7839">
          <v:rect id="_x0000_i1028" alt="" style="width:432.9pt;height:.05pt;mso-width-percent:0;mso-height-percent:0;mso-width-percent:0;mso-height-percent:0" o:hrpct="925" o:hralign="center" o:hrstd="t" o:hrnoshade="t" o:hr="t" fillcolor="black" stroked="f"/>
        </w:pict>
      </w:r>
    </w:p>
    <w:p w14:paraId="47491DF0" w14:textId="77777777" w:rsidR="00FC19B1" w:rsidRPr="0006240B" w:rsidRDefault="00FC19B1" w:rsidP="00FC19B1">
      <w:pPr>
        <w:spacing w:after="0"/>
        <w:ind w:left="360"/>
        <w:rPr>
          <w:rFonts w:ascii="Times New Roman" w:hAnsi="Times New Roman" w:cs="Times New Roman"/>
          <w:b/>
          <w:bCs/>
          <w:sz w:val="18"/>
          <w:szCs w:val="18"/>
        </w:rPr>
      </w:pPr>
      <w:r w:rsidRPr="0006240B">
        <w:rPr>
          <w:rFonts w:ascii="Times New Roman" w:hAnsi="Times New Roman" w:cs="Times New Roman"/>
          <w:b/>
          <w:bCs/>
          <w:sz w:val="18"/>
          <w:szCs w:val="18"/>
        </w:rPr>
        <w:t>Panel G: Quantification of FUS Granules in Axon Terminals</w:t>
      </w:r>
    </w:p>
    <w:p w14:paraId="5B0E512F" w14:textId="77777777" w:rsidR="00FC19B1" w:rsidRPr="0006240B" w:rsidRDefault="00FC19B1" w:rsidP="00FC19B1">
      <w:pPr>
        <w:numPr>
          <w:ilvl w:val="0"/>
          <w:numId w:val="49"/>
        </w:numPr>
        <w:spacing w:after="0"/>
        <w:rPr>
          <w:rFonts w:ascii="Times New Roman" w:hAnsi="Times New Roman" w:cs="Times New Roman"/>
          <w:sz w:val="18"/>
          <w:szCs w:val="18"/>
        </w:rPr>
      </w:pPr>
      <w:r w:rsidRPr="0006240B">
        <w:rPr>
          <w:rFonts w:ascii="Times New Roman" w:hAnsi="Times New Roman" w:cs="Times New Roman"/>
          <w:b/>
          <w:bCs/>
          <w:sz w:val="18"/>
          <w:szCs w:val="18"/>
        </w:rPr>
        <w:t>What’s shown?</w:t>
      </w:r>
    </w:p>
    <w:p w14:paraId="4F4D5F7A" w14:textId="77777777" w:rsidR="00FC19B1" w:rsidRPr="0006240B" w:rsidRDefault="00FC19B1" w:rsidP="00FC19B1">
      <w:pPr>
        <w:numPr>
          <w:ilvl w:val="1"/>
          <w:numId w:val="49"/>
        </w:numPr>
        <w:spacing w:after="0"/>
        <w:rPr>
          <w:rFonts w:ascii="Times New Roman" w:hAnsi="Times New Roman" w:cs="Times New Roman"/>
          <w:sz w:val="18"/>
          <w:szCs w:val="18"/>
        </w:rPr>
      </w:pPr>
      <w:r w:rsidRPr="0006240B">
        <w:rPr>
          <w:rFonts w:ascii="Times New Roman" w:hAnsi="Times New Roman" w:cs="Times New Roman"/>
          <w:sz w:val="18"/>
          <w:szCs w:val="18"/>
        </w:rPr>
        <w:t>This graph quantifies the number of </w:t>
      </w:r>
      <w:r w:rsidRPr="0006240B">
        <w:rPr>
          <w:rFonts w:ascii="Times New Roman" w:hAnsi="Times New Roman" w:cs="Times New Roman"/>
          <w:b/>
          <w:bCs/>
          <w:sz w:val="18"/>
          <w:szCs w:val="18"/>
        </w:rPr>
        <w:t>FUS granules</w:t>
      </w:r>
      <w:r w:rsidRPr="0006240B">
        <w:rPr>
          <w:rFonts w:ascii="Times New Roman" w:hAnsi="Times New Roman" w:cs="Times New Roman"/>
          <w:sz w:val="18"/>
          <w:szCs w:val="18"/>
        </w:rPr>
        <w:t> in the axon terminals for different conditions (HYPO FUS and HYPO FUS + TNPO1).</w:t>
      </w:r>
    </w:p>
    <w:p w14:paraId="66549845" w14:textId="77777777" w:rsidR="00FC19B1" w:rsidRPr="0006240B" w:rsidRDefault="00FC19B1" w:rsidP="00FC19B1">
      <w:pPr>
        <w:numPr>
          <w:ilvl w:val="0"/>
          <w:numId w:val="49"/>
        </w:numPr>
        <w:spacing w:after="0"/>
        <w:rPr>
          <w:rFonts w:ascii="Times New Roman" w:hAnsi="Times New Roman" w:cs="Times New Roman"/>
          <w:sz w:val="18"/>
          <w:szCs w:val="18"/>
        </w:rPr>
      </w:pPr>
      <w:r w:rsidRPr="0006240B">
        <w:rPr>
          <w:rFonts w:ascii="Times New Roman" w:hAnsi="Times New Roman" w:cs="Times New Roman"/>
          <w:b/>
          <w:bCs/>
          <w:sz w:val="18"/>
          <w:szCs w:val="18"/>
        </w:rPr>
        <w:t>Key Findings</w:t>
      </w:r>
      <w:r w:rsidRPr="0006240B">
        <w:rPr>
          <w:rFonts w:ascii="Times New Roman" w:hAnsi="Times New Roman" w:cs="Times New Roman"/>
          <w:sz w:val="18"/>
          <w:szCs w:val="18"/>
        </w:rPr>
        <w:t>:</w:t>
      </w:r>
    </w:p>
    <w:p w14:paraId="56627DCF" w14:textId="77777777" w:rsidR="00FC19B1" w:rsidRPr="0006240B" w:rsidRDefault="00FC19B1" w:rsidP="00FC19B1">
      <w:pPr>
        <w:numPr>
          <w:ilvl w:val="1"/>
          <w:numId w:val="49"/>
        </w:numPr>
        <w:spacing w:after="0"/>
        <w:rPr>
          <w:rFonts w:ascii="Times New Roman" w:hAnsi="Times New Roman" w:cs="Times New Roman"/>
          <w:sz w:val="18"/>
          <w:szCs w:val="18"/>
        </w:rPr>
      </w:pPr>
      <w:r w:rsidRPr="0006240B">
        <w:rPr>
          <w:rFonts w:ascii="Times New Roman" w:hAnsi="Times New Roman" w:cs="Times New Roman"/>
          <w:b/>
          <w:bCs/>
          <w:sz w:val="18"/>
          <w:szCs w:val="18"/>
        </w:rPr>
        <w:t>HYPO FUS</w:t>
      </w:r>
      <w:r w:rsidRPr="0006240B">
        <w:rPr>
          <w:rFonts w:ascii="Times New Roman" w:hAnsi="Times New Roman" w:cs="Times New Roman"/>
          <w:sz w:val="18"/>
          <w:szCs w:val="18"/>
        </w:rPr>
        <w:t> shows </w:t>
      </w:r>
      <w:r w:rsidRPr="0006240B">
        <w:rPr>
          <w:rFonts w:ascii="Times New Roman" w:hAnsi="Times New Roman" w:cs="Times New Roman"/>
          <w:b/>
          <w:bCs/>
          <w:sz w:val="18"/>
          <w:szCs w:val="18"/>
        </w:rPr>
        <w:t>many granules</w:t>
      </w:r>
      <w:r w:rsidRPr="0006240B">
        <w:rPr>
          <w:rFonts w:ascii="Times New Roman" w:hAnsi="Times New Roman" w:cs="Times New Roman"/>
          <w:sz w:val="18"/>
          <w:szCs w:val="18"/>
        </w:rPr>
        <w:t> in the axon terminals, but with </w:t>
      </w:r>
      <w:r w:rsidRPr="0006240B">
        <w:rPr>
          <w:rFonts w:ascii="Times New Roman" w:hAnsi="Times New Roman" w:cs="Times New Roman"/>
          <w:b/>
          <w:bCs/>
          <w:sz w:val="18"/>
          <w:szCs w:val="18"/>
        </w:rPr>
        <w:t>TNPO1</w:t>
      </w:r>
      <w:r w:rsidRPr="0006240B">
        <w:rPr>
          <w:rFonts w:ascii="Times New Roman" w:hAnsi="Times New Roman" w:cs="Times New Roman"/>
          <w:sz w:val="18"/>
          <w:szCs w:val="18"/>
        </w:rPr>
        <w:t>, the number of granules is </w:t>
      </w:r>
      <w:r w:rsidRPr="0006240B">
        <w:rPr>
          <w:rFonts w:ascii="Times New Roman" w:hAnsi="Times New Roman" w:cs="Times New Roman"/>
          <w:b/>
          <w:bCs/>
          <w:sz w:val="18"/>
          <w:szCs w:val="18"/>
        </w:rPr>
        <w:t>significantly reduced</w:t>
      </w:r>
      <w:r w:rsidRPr="0006240B">
        <w:rPr>
          <w:rFonts w:ascii="Times New Roman" w:hAnsi="Times New Roman" w:cs="Times New Roman"/>
          <w:sz w:val="18"/>
          <w:szCs w:val="18"/>
        </w:rPr>
        <w:t>.</w:t>
      </w:r>
    </w:p>
    <w:p w14:paraId="1B8159E0" w14:textId="77777777" w:rsidR="00FC19B1" w:rsidRPr="0006240B" w:rsidRDefault="00D25D95" w:rsidP="00FC19B1">
      <w:pPr>
        <w:spacing w:after="0"/>
        <w:ind w:left="360"/>
        <w:rPr>
          <w:rFonts w:ascii="Times New Roman" w:hAnsi="Times New Roman" w:cs="Times New Roman"/>
          <w:sz w:val="18"/>
          <w:szCs w:val="18"/>
        </w:rPr>
      </w:pPr>
      <w:r>
        <w:rPr>
          <w:rFonts w:ascii="Times New Roman" w:hAnsi="Times New Roman" w:cs="Times New Roman"/>
          <w:noProof/>
          <w:sz w:val="18"/>
          <w:szCs w:val="18"/>
          <w:highlight w:val="yellow"/>
        </w:rPr>
        <w:pict w14:anchorId="62645770">
          <v:rect id="_x0000_i1027" alt="" style="width:432.9pt;height:.05pt;mso-width-percent:0;mso-height-percent:0;mso-width-percent:0;mso-height-percent:0" o:hrpct="925" o:hralign="center" o:hrstd="t" o:hrnoshade="t" o:hr="t" fillcolor="black" stroked="f"/>
        </w:pict>
      </w:r>
    </w:p>
    <w:p w14:paraId="4C619A86" w14:textId="77777777" w:rsidR="00FC19B1" w:rsidRPr="0006240B" w:rsidRDefault="00FC19B1" w:rsidP="00FC19B1">
      <w:pPr>
        <w:spacing w:after="0"/>
        <w:ind w:left="360"/>
        <w:rPr>
          <w:rFonts w:ascii="Times New Roman" w:hAnsi="Times New Roman" w:cs="Times New Roman"/>
          <w:b/>
          <w:bCs/>
          <w:sz w:val="18"/>
          <w:szCs w:val="18"/>
        </w:rPr>
      </w:pPr>
      <w:r w:rsidRPr="0006240B">
        <w:rPr>
          <w:rFonts w:ascii="Times New Roman" w:hAnsi="Times New Roman" w:cs="Times New Roman"/>
          <w:b/>
          <w:bCs/>
          <w:sz w:val="18"/>
          <w:szCs w:val="18"/>
        </w:rPr>
        <w:t>Panel H: New Protein Synthesis in Axon Terminals with HYPO FUS</w:t>
      </w:r>
    </w:p>
    <w:p w14:paraId="5771F0B4" w14:textId="77777777" w:rsidR="00FC19B1" w:rsidRPr="0006240B" w:rsidRDefault="00FC19B1" w:rsidP="00FC19B1">
      <w:pPr>
        <w:numPr>
          <w:ilvl w:val="0"/>
          <w:numId w:val="50"/>
        </w:numPr>
        <w:spacing w:after="0"/>
        <w:rPr>
          <w:rFonts w:ascii="Times New Roman" w:hAnsi="Times New Roman" w:cs="Times New Roman"/>
          <w:sz w:val="18"/>
          <w:szCs w:val="18"/>
        </w:rPr>
      </w:pPr>
      <w:r w:rsidRPr="0006240B">
        <w:rPr>
          <w:rFonts w:ascii="Times New Roman" w:hAnsi="Times New Roman" w:cs="Times New Roman"/>
          <w:b/>
          <w:bCs/>
          <w:sz w:val="18"/>
          <w:szCs w:val="18"/>
        </w:rPr>
        <w:t>What’s shown?</w:t>
      </w:r>
    </w:p>
    <w:p w14:paraId="492C040E" w14:textId="77777777" w:rsidR="00FC19B1" w:rsidRPr="0006240B" w:rsidRDefault="00FC19B1" w:rsidP="00FC19B1">
      <w:pPr>
        <w:numPr>
          <w:ilvl w:val="1"/>
          <w:numId w:val="50"/>
        </w:numPr>
        <w:spacing w:after="0"/>
        <w:rPr>
          <w:rFonts w:ascii="Times New Roman" w:hAnsi="Times New Roman" w:cs="Times New Roman"/>
          <w:sz w:val="18"/>
          <w:szCs w:val="18"/>
        </w:rPr>
      </w:pPr>
      <w:r w:rsidRPr="0006240B">
        <w:rPr>
          <w:rFonts w:ascii="Times New Roman" w:hAnsi="Times New Roman" w:cs="Times New Roman"/>
          <w:sz w:val="18"/>
          <w:szCs w:val="18"/>
        </w:rPr>
        <w:t>This panel looks specifically at </w:t>
      </w:r>
      <w:r w:rsidRPr="0006240B">
        <w:rPr>
          <w:rFonts w:ascii="Times New Roman" w:hAnsi="Times New Roman" w:cs="Times New Roman"/>
          <w:b/>
          <w:bCs/>
          <w:sz w:val="18"/>
          <w:szCs w:val="18"/>
        </w:rPr>
        <w:t>protein synthesis</w:t>
      </w:r>
      <w:r w:rsidRPr="0006240B">
        <w:rPr>
          <w:rFonts w:ascii="Times New Roman" w:hAnsi="Times New Roman" w:cs="Times New Roman"/>
          <w:sz w:val="18"/>
          <w:szCs w:val="18"/>
        </w:rPr>
        <w:t> in the </w:t>
      </w:r>
      <w:r w:rsidRPr="0006240B">
        <w:rPr>
          <w:rFonts w:ascii="Times New Roman" w:hAnsi="Times New Roman" w:cs="Times New Roman"/>
          <w:b/>
          <w:bCs/>
          <w:sz w:val="18"/>
          <w:szCs w:val="18"/>
        </w:rPr>
        <w:t>axon terminals</w:t>
      </w:r>
      <w:r w:rsidRPr="0006240B">
        <w:rPr>
          <w:rFonts w:ascii="Times New Roman" w:hAnsi="Times New Roman" w:cs="Times New Roman"/>
          <w:sz w:val="18"/>
          <w:szCs w:val="18"/>
        </w:rPr>
        <w:t> of neurons with </w:t>
      </w:r>
      <w:r w:rsidRPr="0006240B">
        <w:rPr>
          <w:rFonts w:ascii="Times New Roman" w:hAnsi="Times New Roman" w:cs="Times New Roman"/>
          <w:b/>
          <w:bCs/>
          <w:sz w:val="18"/>
          <w:szCs w:val="18"/>
        </w:rPr>
        <w:t>HYPO FUS</w:t>
      </w:r>
      <w:r w:rsidRPr="0006240B">
        <w:rPr>
          <w:rFonts w:ascii="Times New Roman" w:hAnsi="Times New Roman" w:cs="Times New Roman"/>
          <w:sz w:val="18"/>
          <w:szCs w:val="18"/>
        </w:rPr>
        <w:t>. The green fluorescence is </w:t>
      </w:r>
      <w:r w:rsidRPr="0006240B">
        <w:rPr>
          <w:rFonts w:ascii="Times New Roman" w:hAnsi="Times New Roman" w:cs="Times New Roman"/>
          <w:b/>
          <w:bCs/>
          <w:sz w:val="18"/>
          <w:szCs w:val="18"/>
        </w:rPr>
        <w:t>weak</w:t>
      </w:r>
      <w:r w:rsidRPr="0006240B">
        <w:rPr>
          <w:rFonts w:ascii="Times New Roman" w:hAnsi="Times New Roman" w:cs="Times New Roman"/>
          <w:sz w:val="18"/>
          <w:szCs w:val="18"/>
        </w:rPr>
        <w:t>, meaning there is very little new protein being made.</w:t>
      </w:r>
    </w:p>
    <w:p w14:paraId="38A45EAF" w14:textId="77777777" w:rsidR="00FC19B1" w:rsidRPr="0006240B" w:rsidRDefault="00FC19B1" w:rsidP="00FC19B1">
      <w:pPr>
        <w:numPr>
          <w:ilvl w:val="0"/>
          <w:numId w:val="50"/>
        </w:numPr>
        <w:spacing w:after="0"/>
        <w:rPr>
          <w:rFonts w:ascii="Times New Roman" w:hAnsi="Times New Roman" w:cs="Times New Roman"/>
          <w:sz w:val="18"/>
          <w:szCs w:val="18"/>
        </w:rPr>
      </w:pPr>
      <w:r w:rsidRPr="0006240B">
        <w:rPr>
          <w:rFonts w:ascii="Times New Roman" w:hAnsi="Times New Roman" w:cs="Times New Roman"/>
          <w:b/>
          <w:bCs/>
          <w:sz w:val="18"/>
          <w:szCs w:val="18"/>
        </w:rPr>
        <w:t>Key Findings</w:t>
      </w:r>
      <w:r w:rsidRPr="0006240B">
        <w:rPr>
          <w:rFonts w:ascii="Times New Roman" w:hAnsi="Times New Roman" w:cs="Times New Roman"/>
          <w:sz w:val="18"/>
          <w:szCs w:val="18"/>
        </w:rPr>
        <w:t>:</w:t>
      </w:r>
    </w:p>
    <w:p w14:paraId="14D13200" w14:textId="77777777" w:rsidR="00FC19B1" w:rsidRPr="0006240B" w:rsidRDefault="00FC19B1" w:rsidP="00FC19B1">
      <w:pPr>
        <w:numPr>
          <w:ilvl w:val="1"/>
          <w:numId w:val="50"/>
        </w:numPr>
        <w:spacing w:after="0"/>
        <w:rPr>
          <w:rFonts w:ascii="Times New Roman" w:hAnsi="Times New Roman" w:cs="Times New Roman"/>
          <w:sz w:val="18"/>
          <w:szCs w:val="18"/>
        </w:rPr>
      </w:pPr>
      <w:r w:rsidRPr="0006240B">
        <w:rPr>
          <w:rFonts w:ascii="Times New Roman" w:hAnsi="Times New Roman" w:cs="Times New Roman"/>
          <w:b/>
          <w:bCs/>
          <w:sz w:val="18"/>
          <w:szCs w:val="18"/>
        </w:rPr>
        <w:t>HYPO FUS</w:t>
      </w:r>
      <w:r w:rsidRPr="0006240B">
        <w:rPr>
          <w:rFonts w:ascii="Times New Roman" w:hAnsi="Times New Roman" w:cs="Times New Roman"/>
          <w:sz w:val="18"/>
          <w:szCs w:val="18"/>
        </w:rPr>
        <w:t> reduces </w:t>
      </w:r>
      <w:r w:rsidRPr="0006240B">
        <w:rPr>
          <w:rFonts w:ascii="Times New Roman" w:hAnsi="Times New Roman" w:cs="Times New Roman"/>
          <w:b/>
          <w:bCs/>
          <w:sz w:val="18"/>
          <w:szCs w:val="18"/>
        </w:rPr>
        <w:t>new protein synthesis</w:t>
      </w:r>
      <w:r w:rsidRPr="0006240B">
        <w:rPr>
          <w:rFonts w:ascii="Times New Roman" w:hAnsi="Times New Roman" w:cs="Times New Roman"/>
          <w:sz w:val="18"/>
          <w:szCs w:val="18"/>
        </w:rPr>
        <w:t> in the axon terminals, which is harmful to neuron function.</w:t>
      </w:r>
    </w:p>
    <w:p w14:paraId="3877D5FC" w14:textId="77777777" w:rsidR="00FC19B1" w:rsidRPr="0006240B" w:rsidRDefault="00D25D95" w:rsidP="00FC19B1">
      <w:pPr>
        <w:spacing w:after="0"/>
        <w:ind w:left="360"/>
        <w:rPr>
          <w:rFonts w:ascii="Times New Roman" w:hAnsi="Times New Roman" w:cs="Times New Roman"/>
          <w:sz w:val="18"/>
          <w:szCs w:val="18"/>
        </w:rPr>
      </w:pPr>
      <w:r>
        <w:rPr>
          <w:rFonts w:ascii="Times New Roman" w:hAnsi="Times New Roman" w:cs="Times New Roman"/>
          <w:noProof/>
          <w:sz w:val="18"/>
          <w:szCs w:val="18"/>
          <w:highlight w:val="yellow"/>
        </w:rPr>
        <w:pict w14:anchorId="1CC2A9E0">
          <v:rect id="_x0000_i1026" alt="" style="width:432.9pt;height:.05pt;mso-width-percent:0;mso-height-percent:0;mso-width-percent:0;mso-height-percent:0" o:hrpct="925" o:hralign="center" o:hrstd="t" o:hrnoshade="t" o:hr="t" fillcolor="black" stroked="f"/>
        </w:pict>
      </w:r>
    </w:p>
    <w:p w14:paraId="6858EFEC" w14:textId="77777777" w:rsidR="00FC19B1" w:rsidRPr="0006240B" w:rsidRDefault="00FC19B1" w:rsidP="00FC19B1">
      <w:pPr>
        <w:spacing w:after="0"/>
        <w:ind w:left="360"/>
        <w:rPr>
          <w:rFonts w:ascii="Times New Roman" w:hAnsi="Times New Roman" w:cs="Times New Roman"/>
          <w:b/>
          <w:bCs/>
          <w:sz w:val="18"/>
          <w:szCs w:val="18"/>
        </w:rPr>
      </w:pPr>
      <w:r w:rsidRPr="0006240B">
        <w:rPr>
          <w:rFonts w:ascii="Times New Roman" w:hAnsi="Times New Roman" w:cs="Times New Roman"/>
          <w:b/>
          <w:bCs/>
          <w:sz w:val="18"/>
          <w:szCs w:val="18"/>
        </w:rPr>
        <w:t>Panel I: New Protein Synthesis in Axon Terminals with HYPO FUS + TNPO1</w:t>
      </w:r>
    </w:p>
    <w:p w14:paraId="36F92699" w14:textId="77777777" w:rsidR="00FC19B1" w:rsidRPr="0006240B" w:rsidRDefault="00FC19B1" w:rsidP="00FC19B1">
      <w:pPr>
        <w:numPr>
          <w:ilvl w:val="0"/>
          <w:numId w:val="51"/>
        </w:numPr>
        <w:spacing w:after="0"/>
        <w:rPr>
          <w:rFonts w:ascii="Times New Roman" w:hAnsi="Times New Roman" w:cs="Times New Roman"/>
          <w:sz w:val="18"/>
          <w:szCs w:val="18"/>
        </w:rPr>
      </w:pPr>
      <w:r w:rsidRPr="0006240B">
        <w:rPr>
          <w:rFonts w:ascii="Times New Roman" w:hAnsi="Times New Roman" w:cs="Times New Roman"/>
          <w:b/>
          <w:bCs/>
          <w:sz w:val="18"/>
          <w:szCs w:val="18"/>
        </w:rPr>
        <w:t>What’s shown?</w:t>
      </w:r>
    </w:p>
    <w:p w14:paraId="0F4A8AB6" w14:textId="77777777" w:rsidR="00FC19B1" w:rsidRPr="0006240B" w:rsidRDefault="00FC19B1" w:rsidP="00FC19B1">
      <w:pPr>
        <w:numPr>
          <w:ilvl w:val="1"/>
          <w:numId w:val="51"/>
        </w:numPr>
        <w:spacing w:after="0"/>
        <w:rPr>
          <w:rFonts w:ascii="Times New Roman" w:hAnsi="Times New Roman" w:cs="Times New Roman"/>
          <w:sz w:val="18"/>
          <w:szCs w:val="18"/>
        </w:rPr>
      </w:pPr>
      <w:r w:rsidRPr="0006240B">
        <w:rPr>
          <w:rFonts w:ascii="Times New Roman" w:hAnsi="Times New Roman" w:cs="Times New Roman"/>
          <w:sz w:val="18"/>
          <w:szCs w:val="18"/>
        </w:rPr>
        <w:t>This panel shows the same axon terminals, but with </w:t>
      </w:r>
      <w:r w:rsidRPr="0006240B">
        <w:rPr>
          <w:rFonts w:ascii="Times New Roman" w:hAnsi="Times New Roman" w:cs="Times New Roman"/>
          <w:b/>
          <w:bCs/>
          <w:sz w:val="18"/>
          <w:szCs w:val="18"/>
        </w:rPr>
        <w:t>TNPO1</w:t>
      </w:r>
      <w:r w:rsidRPr="0006240B">
        <w:rPr>
          <w:rFonts w:ascii="Times New Roman" w:hAnsi="Times New Roman" w:cs="Times New Roman"/>
          <w:sz w:val="18"/>
          <w:szCs w:val="18"/>
        </w:rPr>
        <w:t> added to the neurons with </w:t>
      </w:r>
      <w:r w:rsidRPr="0006240B">
        <w:rPr>
          <w:rFonts w:ascii="Times New Roman" w:hAnsi="Times New Roman" w:cs="Times New Roman"/>
          <w:b/>
          <w:bCs/>
          <w:sz w:val="18"/>
          <w:szCs w:val="18"/>
        </w:rPr>
        <w:t>HYPO FUS</w:t>
      </w:r>
      <w:r w:rsidRPr="0006240B">
        <w:rPr>
          <w:rFonts w:ascii="Times New Roman" w:hAnsi="Times New Roman" w:cs="Times New Roman"/>
          <w:sz w:val="18"/>
          <w:szCs w:val="18"/>
        </w:rPr>
        <w:t>.</w:t>
      </w:r>
    </w:p>
    <w:p w14:paraId="39B81467" w14:textId="77777777" w:rsidR="00FC19B1" w:rsidRPr="0006240B" w:rsidRDefault="00FC19B1" w:rsidP="00FC19B1">
      <w:pPr>
        <w:numPr>
          <w:ilvl w:val="1"/>
          <w:numId w:val="51"/>
        </w:numPr>
        <w:spacing w:after="0"/>
        <w:rPr>
          <w:rFonts w:ascii="Times New Roman" w:hAnsi="Times New Roman" w:cs="Times New Roman"/>
          <w:sz w:val="18"/>
          <w:szCs w:val="18"/>
        </w:rPr>
      </w:pPr>
      <w:r w:rsidRPr="0006240B">
        <w:rPr>
          <w:rFonts w:ascii="Times New Roman" w:hAnsi="Times New Roman" w:cs="Times New Roman"/>
          <w:sz w:val="18"/>
          <w:szCs w:val="18"/>
        </w:rPr>
        <w:t>The green fluorescence returns, showing that </w:t>
      </w:r>
      <w:r w:rsidRPr="0006240B">
        <w:rPr>
          <w:rFonts w:ascii="Times New Roman" w:hAnsi="Times New Roman" w:cs="Times New Roman"/>
          <w:b/>
          <w:bCs/>
          <w:sz w:val="18"/>
          <w:szCs w:val="18"/>
        </w:rPr>
        <w:t>new protein synthesis is restored</w:t>
      </w:r>
      <w:r w:rsidRPr="0006240B">
        <w:rPr>
          <w:rFonts w:ascii="Times New Roman" w:hAnsi="Times New Roman" w:cs="Times New Roman"/>
          <w:sz w:val="18"/>
          <w:szCs w:val="18"/>
        </w:rPr>
        <w:t> in the axon terminals.</w:t>
      </w:r>
    </w:p>
    <w:p w14:paraId="65F3744E" w14:textId="77777777" w:rsidR="00FC19B1" w:rsidRPr="0006240B" w:rsidRDefault="00FC19B1" w:rsidP="00FC19B1">
      <w:pPr>
        <w:numPr>
          <w:ilvl w:val="0"/>
          <w:numId w:val="51"/>
        </w:numPr>
        <w:spacing w:after="0"/>
        <w:rPr>
          <w:rFonts w:ascii="Times New Roman" w:hAnsi="Times New Roman" w:cs="Times New Roman"/>
          <w:sz w:val="18"/>
          <w:szCs w:val="18"/>
        </w:rPr>
      </w:pPr>
      <w:r w:rsidRPr="0006240B">
        <w:rPr>
          <w:rFonts w:ascii="Times New Roman" w:hAnsi="Times New Roman" w:cs="Times New Roman"/>
          <w:b/>
          <w:bCs/>
          <w:sz w:val="18"/>
          <w:szCs w:val="18"/>
        </w:rPr>
        <w:t>Key Findings</w:t>
      </w:r>
      <w:r w:rsidRPr="0006240B">
        <w:rPr>
          <w:rFonts w:ascii="Times New Roman" w:hAnsi="Times New Roman" w:cs="Times New Roman"/>
          <w:sz w:val="18"/>
          <w:szCs w:val="18"/>
        </w:rPr>
        <w:t>:</w:t>
      </w:r>
    </w:p>
    <w:p w14:paraId="47C1B9B7" w14:textId="77777777" w:rsidR="00FC19B1" w:rsidRPr="0006240B" w:rsidRDefault="00FC19B1" w:rsidP="00FC19B1">
      <w:pPr>
        <w:numPr>
          <w:ilvl w:val="1"/>
          <w:numId w:val="51"/>
        </w:numPr>
        <w:spacing w:after="0"/>
        <w:rPr>
          <w:rFonts w:ascii="Times New Roman" w:hAnsi="Times New Roman" w:cs="Times New Roman"/>
          <w:sz w:val="18"/>
          <w:szCs w:val="18"/>
        </w:rPr>
      </w:pPr>
      <w:r w:rsidRPr="0006240B">
        <w:rPr>
          <w:rFonts w:ascii="Times New Roman" w:hAnsi="Times New Roman" w:cs="Times New Roman"/>
          <w:b/>
          <w:bCs/>
          <w:sz w:val="18"/>
          <w:szCs w:val="18"/>
        </w:rPr>
        <w:t>TNPO1</w:t>
      </w:r>
      <w:r w:rsidRPr="0006240B">
        <w:rPr>
          <w:rFonts w:ascii="Times New Roman" w:hAnsi="Times New Roman" w:cs="Times New Roman"/>
          <w:sz w:val="18"/>
          <w:szCs w:val="18"/>
        </w:rPr>
        <w:t> rescues </w:t>
      </w:r>
      <w:r w:rsidRPr="0006240B">
        <w:rPr>
          <w:rFonts w:ascii="Times New Roman" w:hAnsi="Times New Roman" w:cs="Times New Roman"/>
          <w:b/>
          <w:bCs/>
          <w:sz w:val="18"/>
          <w:szCs w:val="18"/>
        </w:rPr>
        <w:t>new protein synthesis</w:t>
      </w:r>
      <w:r w:rsidRPr="0006240B">
        <w:rPr>
          <w:rFonts w:ascii="Times New Roman" w:hAnsi="Times New Roman" w:cs="Times New Roman"/>
          <w:sz w:val="18"/>
          <w:szCs w:val="18"/>
        </w:rPr>
        <w:t> in the axon terminals, even in the presence of hypomethylated FUS.</w:t>
      </w:r>
    </w:p>
    <w:p w14:paraId="6DFE721A" w14:textId="77777777" w:rsidR="00FC19B1" w:rsidRPr="0006240B" w:rsidRDefault="00D25D95" w:rsidP="00FC19B1">
      <w:pPr>
        <w:spacing w:after="0"/>
        <w:ind w:left="360"/>
        <w:rPr>
          <w:rFonts w:ascii="Times New Roman" w:hAnsi="Times New Roman" w:cs="Times New Roman"/>
          <w:sz w:val="18"/>
          <w:szCs w:val="18"/>
        </w:rPr>
      </w:pPr>
      <w:r>
        <w:rPr>
          <w:rFonts w:ascii="Times New Roman" w:hAnsi="Times New Roman" w:cs="Times New Roman"/>
          <w:noProof/>
          <w:sz w:val="18"/>
          <w:szCs w:val="18"/>
          <w:highlight w:val="yellow"/>
        </w:rPr>
        <w:pict w14:anchorId="3EFA1BFA">
          <v:rect id="_x0000_i1025" alt="" style="width:432.9pt;height:.05pt;mso-width-percent:0;mso-height-percent:0;mso-width-percent:0;mso-height-percent:0" o:hrpct="925" o:hralign="center" o:hrstd="t" o:hrnoshade="t" o:hr="t" fillcolor="black" stroked="f"/>
        </w:pict>
      </w:r>
    </w:p>
    <w:p w14:paraId="556C3A5E" w14:textId="77777777" w:rsidR="00FC19B1" w:rsidRPr="0006240B" w:rsidRDefault="00FC19B1" w:rsidP="00FC19B1">
      <w:pPr>
        <w:spacing w:after="0"/>
        <w:ind w:left="360"/>
        <w:rPr>
          <w:rFonts w:ascii="Times New Roman" w:hAnsi="Times New Roman" w:cs="Times New Roman"/>
          <w:b/>
          <w:bCs/>
          <w:sz w:val="18"/>
          <w:szCs w:val="18"/>
        </w:rPr>
      </w:pPr>
      <w:r w:rsidRPr="0006240B">
        <w:rPr>
          <w:rFonts w:ascii="Times New Roman" w:hAnsi="Times New Roman" w:cs="Times New Roman"/>
          <w:b/>
          <w:bCs/>
          <w:sz w:val="18"/>
          <w:szCs w:val="18"/>
        </w:rPr>
        <w:t>Overall Takeaway from Figure 7 (Panels A to I):</w:t>
      </w:r>
    </w:p>
    <w:p w14:paraId="340809C8" w14:textId="77777777" w:rsidR="00FC19B1" w:rsidRPr="0006240B" w:rsidRDefault="00FC19B1" w:rsidP="00FC19B1">
      <w:pPr>
        <w:numPr>
          <w:ilvl w:val="0"/>
          <w:numId w:val="52"/>
        </w:numPr>
        <w:spacing w:after="0"/>
        <w:rPr>
          <w:rFonts w:ascii="Times New Roman" w:hAnsi="Times New Roman" w:cs="Times New Roman"/>
          <w:sz w:val="18"/>
          <w:szCs w:val="18"/>
        </w:rPr>
      </w:pPr>
      <w:r w:rsidRPr="0006240B">
        <w:rPr>
          <w:rFonts w:ascii="Times New Roman" w:hAnsi="Times New Roman" w:cs="Times New Roman"/>
          <w:b/>
          <w:bCs/>
          <w:sz w:val="18"/>
          <w:szCs w:val="18"/>
        </w:rPr>
        <w:t>Hypomethylated FUS</w:t>
      </w:r>
      <w:r w:rsidRPr="0006240B">
        <w:rPr>
          <w:rFonts w:ascii="Times New Roman" w:hAnsi="Times New Roman" w:cs="Times New Roman"/>
          <w:sz w:val="18"/>
          <w:szCs w:val="18"/>
        </w:rPr>
        <w:t> disrupts </w:t>
      </w:r>
      <w:r w:rsidRPr="0006240B">
        <w:rPr>
          <w:rFonts w:ascii="Times New Roman" w:hAnsi="Times New Roman" w:cs="Times New Roman"/>
          <w:b/>
          <w:bCs/>
          <w:sz w:val="18"/>
          <w:szCs w:val="18"/>
        </w:rPr>
        <w:t>protein synthesis</w:t>
      </w:r>
      <w:r w:rsidRPr="0006240B">
        <w:rPr>
          <w:rFonts w:ascii="Times New Roman" w:hAnsi="Times New Roman" w:cs="Times New Roman"/>
          <w:sz w:val="18"/>
          <w:szCs w:val="18"/>
        </w:rPr>
        <w:t> and causes harmful </w:t>
      </w:r>
      <w:r w:rsidRPr="0006240B">
        <w:rPr>
          <w:rFonts w:ascii="Times New Roman" w:hAnsi="Times New Roman" w:cs="Times New Roman"/>
          <w:b/>
          <w:bCs/>
          <w:sz w:val="18"/>
          <w:szCs w:val="18"/>
        </w:rPr>
        <w:t>granules</w:t>
      </w:r>
      <w:r w:rsidRPr="0006240B">
        <w:rPr>
          <w:rFonts w:ascii="Times New Roman" w:hAnsi="Times New Roman" w:cs="Times New Roman"/>
          <w:sz w:val="18"/>
          <w:szCs w:val="18"/>
        </w:rPr>
        <w:t> to form in </w:t>
      </w:r>
      <w:r w:rsidRPr="0006240B">
        <w:rPr>
          <w:rFonts w:ascii="Times New Roman" w:hAnsi="Times New Roman" w:cs="Times New Roman"/>
          <w:b/>
          <w:bCs/>
          <w:sz w:val="18"/>
          <w:szCs w:val="18"/>
        </w:rPr>
        <w:t>axon terminals</w:t>
      </w:r>
      <w:r w:rsidRPr="0006240B">
        <w:rPr>
          <w:rFonts w:ascii="Times New Roman" w:hAnsi="Times New Roman" w:cs="Times New Roman"/>
          <w:sz w:val="18"/>
          <w:szCs w:val="18"/>
        </w:rPr>
        <w:t> of neurons, preventing the neurons from functioning properly.</w:t>
      </w:r>
    </w:p>
    <w:p w14:paraId="336C0B22" w14:textId="77777777" w:rsidR="00FC19B1" w:rsidRPr="0006240B" w:rsidRDefault="00FC19B1" w:rsidP="00FC19B1">
      <w:pPr>
        <w:numPr>
          <w:ilvl w:val="0"/>
          <w:numId w:val="52"/>
        </w:numPr>
        <w:spacing w:after="0"/>
        <w:rPr>
          <w:rFonts w:ascii="Times New Roman" w:hAnsi="Times New Roman" w:cs="Times New Roman"/>
          <w:sz w:val="18"/>
          <w:szCs w:val="18"/>
        </w:rPr>
      </w:pPr>
      <w:r w:rsidRPr="0006240B">
        <w:rPr>
          <w:rFonts w:ascii="Times New Roman" w:hAnsi="Times New Roman" w:cs="Times New Roman"/>
          <w:b/>
          <w:bCs/>
          <w:sz w:val="18"/>
          <w:szCs w:val="18"/>
        </w:rPr>
        <w:t>TNPO1</w:t>
      </w:r>
      <w:r w:rsidRPr="0006240B">
        <w:rPr>
          <w:rFonts w:ascii="Times New Roman" w:hAnsi="Times New Roman" w:cs="Times New Roman"/>
          <w:sz w:val="18"/>
          <w:szCs w:val="18"/>
        </w:rPr>
        <w:t> acts as a </w:t>
      </w:r>
      <w:r w:rsidRPr="0006240B">
        <w:rPr>
          <w:rFonts w:ascii="Times New Roman" w:hAnsi="Times New Roman" w:cs="Times New Roman"/>
          <w:b/>
          <w:bCs/>
          <w:sz w:val="18"/>
          <w:szCs w:val="18"/>
        </w:rPr>
        <w:t>chaperone</w:t>
      </w:r>
      <w:r w:rsidRPr="0006240B">
        <w:rPr>
          <w:rFonts w:ascii="Times New Roman" w:hAnsi="Times New Roman" w:cs="Times New Roman"/>
          <w:sz w:val="18"/>
          <w:szCs w:val="18"/>
        </w:rPr>
        <w:t> that reduces FUS granules and restores </w:t>
      </w:r>
      <w:r w:rsidRPr="0006240B">
        <w:rPr>
          <w:rFonts w:ascii="Times New Roman" w:hAnsi="Times New Roman" w:cs="Times New Roman"/>
          <w:b/>
          <w:bCs/>
          <w:sz w:val="18"/>
          <w:szCs w:val="18"/>
        </w:rPr>
        <w:t>normal protein synthesis</w:t>
      </w:r>
      <w:r w:rsidRPr="0006240B">
        <w:rPr>
          <w:rFonts w:ascii="Times New Roman" w:hAnsi="Times New Roman" w:cs="Times New Roman"/>
          <w:sz w:val="18"/>
          <w:szCs w:val="18"/>
        </w:rPr>
        <w:t>, both in the cell body and the axon terminals. This means TNPO1 helps protect neurons from the harmful effects of hypomethylated FUS, allowing them to keep producing proteins and maintaining their function.</w:t>
      </w:r>
    </w:p>
    <w:p w14:paraId="52F3EA26" w14:textId="77777777" w:rsidR="00FC19B1" w:rsidRPr="0006240B" w:rsidRDefault="00FC19B1" w:rsidP="00FC19B1">
      <w:pPr>
        <w:spacing w:after="0"/>
        <w:ind w:left="360"/>
        <w:rPr>
          <w:rFonts w:ascii="Times New Roman" w:hAnsi="Times New Roman" w:cs="Times New Roman"/>
          <w:sz w:val="18"/>
          <w:szCs w:val="18"/>
        </w:rPr>
      </w:pPr>
      <w:r w:rsidRPr="0006240B">
        <w:rPr>
          <w:rFonts w:ascii="Times New Roman" w:hAnsi="Times New Roman" w:cs="Times New Roman"/>
          <w:sz w:val="18"/>
          <w:szCs w:val="18"/>
        </w:rPr>
        <w:t>In simple terms, </w:t>
      </w:r>
      <w:r w:rsidRPr="0006240B">
        <w:rPr>
          <w:rFonts w:ascii="Times New Roman" w:hAnsi="Times New Roman" w:cs="Times New Roman"/>
          <w:b/>
          <w:bCs/>
          <w:sz w:val="18"/>
          <w:szCs w:val="18"/>
        </w:rPr>
        <w:t>Panels A to I</w:t>
      </w:r>
      <w:r w:rsidRPr="0006240B">
        <w:rPr>
          <w:rFonts w:ascii="Times New Roman" w:hAnsi="Times New Roman" w:cs="Times New Roman"/>
          <w:sz w:val="18"/>
          <w:szCs w:val="18"/>
        </w:rPr>
        <w:t> show that </w:t>
      </w:r>
      <w:r w:rsidRPr="0006240B">
        <w:rPr>
          <w:rFonts w:ascii="Times New Roman" w:hAnsi="Times New Roman" w:cs="Times New Roman"/>
          <w:b/>
          <w:bCs/>
          <w:sz w:val="18"/>
          <w:szCs w:val="18"/>
        </w:rPr>
        <w:t>TNPO1</w:t>
      </w:r>
      <w:r w:rsidRPr="0006240B">
        <w:rPr>
          <w:rFonts w:ascii="Times New Roman" w:hAnsi="Times New Roman" w:cs="Times New Roman"/>
          <w:sz w:val="18"/>
          <w:szCs w:val="18"/>
        </w:rPr>
        <w:t> helps fix the problems caused by </w:t>
      </w:r>
      <w:r w:rsidRPr="0006240B">
        <w:rPr>
          <w:rFonts w:ascii="Times New Roman" w:hAnsi="Times New Roman" w:cs="Times New Roman"/>
          <w:b/>
          <w:bCs/>
          <w:sz w:val="18"/>
          <w:szCs w:val="18"/>
        </w:rPr>
        <w:t>hypomethylated FUS</w:t>
      </w:r>
      <w:r w:rsidRPr="0006240B">
        <w:rPr>
          <w:rFonts w:ascii="Times New Roman" w:hAnsi="Times New Roman" w:cs="Times New Roman"/>
          <w:sz w:val="18"/>
          <w:szCs w:val="18"/>
        </w:rPr>
        <w:t>, stopping harmful clumps from forming and allowing neurons to </w:t>
      </w:r>
      <w:r w:rsidRPr="0006240B">
        <w:rPr>
          <w:rFonts w:ascii="Times New Roman" w:hAnsi="Times New Roman" w:cs="Times New Roman"/>
          <w:b/>
          <w:bCs/>
          <w:sz w:val="18"/>
          <w:szCs w:val="18"/>
        </w:rPr>
        <w:t>start making proteins again</w:t>
      </w:r>
    </w:p>
    <w:p w14:paraId="726A82A0" w14:textId="77777777" w:rsidR="00FC19B1" w:rsidRPr="00F03E95" w:rsidRDefault="00FC19B1" w:rsidP="00FC19B1">
      <w:pPr>
        <w:spacing w:after="0"/>
        <w:ind w:left="360"/>
        <w:rPr>
          <w:rFonts w:ascii="Times New Roman" w:hAnsi="Times New Roman" w:cs="Times New Roman"/>
          <w:sz w:val="18"/>
          <w:szCs w:val="18"/>
          <w:highlight w:val="yellow"/>
        </w:rPr>
      </w:pPr>
    </w:p>
    <w:p w14:paraId="7B22379F" w14:textId="77777777" w:rsidR="00FC19B1" w:rsidRDefault="00FC19B1" w:rsidP="00FC19B1">
      <w:pPr>
        <w:rPr>
          <w:rFonts w:ascii="Times New Roman" w:hAnsi="Times New Roman" w:cs="Times New Roman"/>
          <w:sz w:val="18"/>
          <w:szCs w:val="18"/>
        </w:rPr>
      </w:pPr>
    </w:p>
    <w:p w14:paraId="6ABCC692" w14:textId="77777777" w:rsidR="00FC19B1" w:rsidRPr="00697420" w:rsidRDefault="00FC19B1" w:rsidP="00FC19B1">
      <w:pPr>
        <w:rPr>
          <w:rFonts w:ascii="Times New Roman" w:hAnsi="Times New Roman" w:cs="Times New Roman"/>
          <w:sz w:val="18"/>
          <w:szCs w:val="18"/>
        </w:rPr>
      </w:pPr>
      <w:r w:rsidRPr="00697420">
        <w:rPr>
          <w:rFonts w:ascii="Times New Roman" w:hAnsi="Times New Roman" w:cs="Times New Roman"/>
          <w:sz w:val="18"/>
          <w:szCs w:val="18"/>
        </w:rPr>
        <w:lastRenderedPageBreak/>
        <w:t>Side notes to remember:</w:t>
      </w:r>
    </w:p>
    <w:p w14:paraId="671AB9F6" w14:textId="77777777" w:rsidR="00FC19B1" w:rsidRPr="002329FF" w:rsidRDefault="00FC19B1" w:rsidP="00FC19B1">
      <w:pPr>
        <w:pStyle w:val="ListParagraph"/>
        <w:numPr>
          <w:ilvl w:val="0"/>
          <w:numId w:val="4"/>
        </w:numPr>
        <w:rPr>
          <w:rFonts w:ascii="Times New Roman" w:hAnsi="Times New Roman" w:cs="Times New Roman"/>
          <w:sz w:val="18"/>
          <w:szCs w:val="18"/>
        </w:rPr>
      </w:pPr>
      <w:r w:rsidRPr="002329FF">
        <w:rPr>
          <w:rFonts w:ascii="Times New Roman" w:hAnsi="Times New Roman" w:cs="Times New Roman"/>
          <w:b/>
          <w:bCs/>
          <w:sz w:val="18"/>
          <w:szCs w:val="18"/>
        </w:rPr>
        <w:t>Normal cellular function</w:t>
      </w:r>
      <w:r w:rsidRPr="002329FF">
        <w:rPr>
          <w:rFonts w:ascii="Times New Roman" w:hAnsi="Times New Roman" w:cs="Times New Roman"/>
          <w:sz w:val="18"/>
          <w:szCs w:val="18"/>
        </w:rPr>
        <w:t>: Phase separation is a normal process that helps proteins like FUS form </w:t>
      </w:r>
      <w:r w:rsidRPr="002329FF">
        <w:rPr>
          <w:rFonts w:ascii="Times New Roman" w:hAnsi="Times New Roman" w:cs="Times New Roman"/>
          <w:b/>
          <w:bCs/>
          <w:sz w:val="18"/>
          <w:szCs w:val="18"/>
        </w:rPr>
        <w:t>membrane-less organelles</w:t>
      </w:r>
      <w:r w:rsidRPr="002329FF">
        <w:rPr>
          <w:rFonts w:ascii="Times New Roman" w:hAnsi="Times New Roman" w:cs="Times New Roman"/>
          <w:sz w:val="18"/>
          <w:szCs w:val="18"/>
        </w:rPr>
        <w:t> that regulate key cellular functions such as RNA transport and protein synthesis.</w:t>
      </w:r>
    </w:p>
    <w:p w14:paraId="075CF3ED" w14:textId="77777777" w:rsidR="00FC19B1" w:rsidRPr="002329FF" w:rsidRDefault="00FC19B1" w:rsidP="00FC19B1">
      <w:pPr>
        <w:pStyle w:val="ListParagraph"/>
        <w:numPr>
          <w:ilvl w:val="1"/>
          <w:numId w:val="4"/>
        </w:numPr>
        <w:rPr>
          <w:rFonts w:ascii="Times New Roman" w:hAnsi="Times New Roman" w:cs="Times New Roman"/>
          <w:sz w:val="18"/>
          <w:szCs w:val="18"/>
        </w:rPr>
      </w:pPr>
      <w:r w:rsidRPr="002329FF">
        <w:rPr>
          <w:rFonts w:ascii="Times New Roman" w:hAnsi="Times New Roman" w:cs="Times New Roman"/>
          <w:sz w:val="18"/>
          <w:szCs w:val="18"/>
        </w:rPr>
        <w:t>In healthy conditions, phase separation results in </w:t>
      </w:r>
      <w:r w:rsidRPr="002329FF">
        <w:rPr>
          <w:rFonts w:ascii="Times New Roman" w:hAnsi="Times New Roman" w:cs="Times New Roman"/>
          <w:b/>
          <w:bCs/>
          <w:sz w:val="18"/>
          <w:szCs w:val="18"/>
        </w:rPr>
        <w:t>round, liquid-like droplets</w:t>
      </w:r>
      <w:r w:rsidRPr="002329FF">
        <w:rPr>
          <w:rFonts w:ascii="Times New Roman" w:hAnsi="Times New Roman" w:cs="Times New Roman"/>
          <w:sz w:val="18"/>
          <w:szCs w:val="18"/>
        </w:rPr>
        <w:t>. These droplets are dynamic and can fuse with each other, making them well-suited for cellular processes. This is the beneficial side of phase separation—it helps proteins perform their roles efficiently.</w:t>
      </w:r>
    </w:p>
    <w:p w14:paraId="1406919C" w14:textId="77777777" w:rsidR="00FC19B1" w:rsidRPr="0002037E" w:rsidRDefault="00FC19B1" w:rsidP="00FC19B1">
      <w:pPr>
        <w:pStyle w:val="ListParagraph"/>
        <w:numPr>
          <w:ilvl w:val="1"/>
          <w:numId w:val="4"/>
        </w:numPr>
        <w:rPr>
          <w:rFonts w:ascii="Times New Roman" w:hAnsi="Times New Roman" w:cs="Times New Roman"/>
          <w:b/>
          <w:bCs/>
          <w:sz w:val="18"/>
          <w:szCs w:val="18"/>
        </w:rPr>
      </w:pPr>
      <w:r w:rsidRPr="00697420">
        <w:rPr>
          <w:rFonts w:ascii="Times New Roman" w:hAnsi="Times New Roman" w:cs="Times New Roman"/>
          <w:b/>
          <w:bCs/>
          <w:sz w:val="18"/>
          <w:szCs w:val="18"/>
        </w:rPr>
        <w:t>In Disease conditions</w:t>
      </w:r>
      <w:r w:rsidRPr="00697420">
        <w:rPr>
          <w:rFonts w:ascii="Times New Roman" w:hAnsi="Times New Roman" w:cs="Times New Roman"/>
          <w:sz w:val="18"/>
          <w:szCs w:val="18"/>
        </w:rPr>
        <w:t>, when phase separation becomes dysregulated (like when FUS is </w:t>
      </w:r>
      <w:r w:rsidRPr="00697420">
        <w:rPr>
          <w:rFonts w:ascii="Times New Roman" w:hAnsi="Times New Roman" w:cs="Times New Roman"/>
          <w:b/>
          <w:bCs/>
          <w:sz w:val="18"/>
          <w:szCs w:val="18"/>
        </w:rPr>
        <w:t>hypomethylated</w:t>
      </w:r>
      <w:r w:rsidRPr="00697420">
        <w:rPr>
          <w:rFonts w:ascii="Times New Roman" w:hAnsi="Times New Roman" w:cs="Times New Roman"/>
          <w:sz w:val="18"/>
          <w:szCs w:val="18"/>
        </w:rPr>
        <w:t> or mutated), it can result in the formation of </w:t>
      </w:r>
      <w:r w:rsidRPr="00697420">
        <w:rPr>
          <w:rFonts w:ascii="Times New Roman" w:hAnsi="Times New Roman" w:cs="Times New Roman"/>
          <w:b/>
          <w:bCs/>
          <w:sz w:val="18"/>
          <w:szCs w:val="18"/>
        </w:rPr>
        <w:t>irregular, non-spherical droplets</w:t>
      </w:r>
      <w:r w:rsidRPr="00697420">
        <w:rPr>
          <w:rFonts w:ascii="Times New Roman" w:hAnsi="Times New Roman" w:cs="Times New Roman"/>
          <w:sz w:val="18"/>
          <w:szCs w:val="18"/>
        </w:rPr>
        <w:t> that are more gel-like or solid. These </w:t>
      </w:r>
      <w:r w:rsidRPr="00697420">
        <w:rPr>
          <w:rFonts w:ascii="Times New Roman" w:hAnsi="Times New Roman" w:cs="Times New Roman"/>
          <w:b/>
          <w:bCs/>
          <w:sz w:val="18"/>
          <w:szCs w:val="18"/>
        </w:rPr>
        <w:t>non-spherical droplets</w:t>
      </w:r>
      <w:r w:rsidRPr="00697420">
        <w:rPr>
          <w:rFonts w:ascii="Times New Roman" w:hAnsi="Times New Roman" w:cs="Times New Roman"/>
          <w:sz w:val="18"/>
          <w:szCs w:val="18"/>
        </w:rPr>
        <w:t> can impair the normal function of the protein and lead to the formation of toxic protein aggregates.</w:t>
      </w:r>
    </w:p>
    <w:p w14:paraId="5B0CBE39" w14:textId="77777777" w:rsidR="00FC19B1" w:rsidRDefault="00FC19B1" w:rsidP="00FC19B1">
      <w:pPr>
        <w:rPr>
          <w:rFonts w:ascii="Times New Roman" w:hAnsi="Times New Roman" w:cs="Times New Roman"/>
          <w:b/>
          <w:bCs/>
          <w:sz w:val="18"/>
          <w:szCs w:val="18"/>
        </w:rPr>
      </w:pPr>
    </w:p>
    <w:p w14:paraId="12EA8586" w14:textId="02B932D8" w:rsidR="00FC19B1" w:rsidRDefault="00597698" w:rsidP="00FC19B1">
      <w:pPr>
        <w:rPr>
          <w:rFonts w:ascii="Times New Roman" w:hAnsi="Times New Roman" w:cs="Times New Roman"/>
          <w:b/>
          <w:bCs/>
          <w:sz w:val="18"/>
          <w:szCs w:val="18"/>
        </w:rPr>
      </w:pPr>
      <w:r>
        <w:rPr>
          <w:rFonts w:ascii="Times New Roman" w:hAnsi="Times New Roman" w:cs="Times New Roman"/>
          <w:b/>
          <w:bCs/>
          <w:sz w:val="18"/>
          <w:szCs w:val="18"/>
        </w:rPr>
        <w:t>Methods.</w:t>
      </w:r>
    </w:p>
    <w:p w14:paraId="4A111FF9" w14:textId="77777777" w:rsidR="00FC19B1" w:rsidRPr="00FF32B8" w:rsidRDefault="00FC19B1" w:rsidP="00FC19B1">
      <w:pPr>
        <w:pStyle w:val="ListParagraph"/>
        <w:numPr>
          <w:ilvl w:val="0"/>
          <w:numId w:val="4"/>
        </w:numPr>
        <w:rPr>
          <w:rFonts w:ascii="Times New Roman" w:hAnsi="Times New Roman" w:cs="Times New Roman"/>
          <w:b/>
          <w:bCs/>
          <w:sz w:val="18"/>
          <w:szCs w:val="18"/>
        </w:rPr>
      </w:pPr>
      <w:r>
        <w:rPr>
          <w:rFonts w:ascii="Times New Roman" w:hAnsi="Times New Roman" w:cs="Times New Roman"/>
          <w:sz w:val="18"/>
          <w:szCs w:val="18"/>
        </w:rPr>
        <w:t>FM</w:t>
      </w:r>
    </w:p>
    <w:p w14:paraId="0E047970" w14:textId="77777777" w:rsidR="00FC19B1" w:rsidRPr="00FF32B8" w:rsidRDefault="00FC19B1" w:rsidP="00FC19B1">
      <w:pPr>
        <w:pStyle w:val="ListParagraph"/>
        <w:numPr>
          <w:ilvl w:val="0"/>
          <w:numId w:val="4"/>
        </w:numPr>
        <w:rPr>
          <w:rFonts w:ascii="Times New Roman" w:hAnsi="Times New Roman" w:cs="Times New Roman"/>
          <w:b/>
          <w:bCs/>
          <w:sz w:val="18"/>
          <w:szCs w:val="18"/>
        </w:rPr>
      </w:pPr>
      <w:r>
        <w:rPr>
          <w:rFonts w:ascii="Times New Roman" w:hAnsi="Times New Roman" w:cs="Times New Roman"/>
          <w:sz w:val="18"/>
          <w:szCs w:val="18"/>
        </w:rPr>
        <w:t>AFM</w:t>
      </w:r>
    </w:p>
    <w:p w14:paraId="5CB37954" w14:textId="77777777" w:rsidR="00FC19B1" w:rsidRPr="00FF32B8" w:rsidRDefault="00FC19B1" w:rsidP="00FC19B1">
      <w:pPr>
        <w:pStyle w:val="ListParagraph"/>
        <w:numPr>
          <w:ilvl w:val="0"/>
          <w:numId w:val="4"/>
        </w:numPr>
        <w:rPr>
          <w:rFonts w:ascii="Times New Roman" w:hAnsi="Times New Roman" w:cs="Times New Roman"/>
          <w:b/>
          <w:bCs/>
          <w:sz w:val="18"/>
          <w:szCs w:val="18"/>
        </w:rPr>
      </w:pPr>
      <w:r>
        <w:rPr>
          <w:rFonts w:ascii="Times New Roman" w:hAnsi="Times New Roman" w:cs="Times New Roman"/>
          <w:sz w:val="18"/>
          <w:szCs w:val="18"/>
        </w:rPr>
        <w:t>Spectroscopy</w:t>
      </w:r>
    </w:p>
    <w:p w14:paraId="6C427BD5" w14:textId="77777777" w:rsidR="00FC19B1" w:rsidRDefault="00FC19B1" w:rsidP="00FC19B1">
      <w:pPr>
        <w:rPr>
          <w:rFonts w:ascii="Times New Roman" w:hAnsi="Times New Roman" w:cs="Times New Roman"/>
          <w:b/>
          <w:bCs/>
          <w:sz w:val="18"/>
          <w:szCs w:val="18"/>
        </w:rPr>
      </w:pPr>
      <w:r>
        <w:rPr>
          <w:rFonts w:ascii="Times New Roman" w:hAnsi="Times New Roman" w:cs="Times New Roman"/>
          <w:b/>
          <w:bCs/>
          <w:sz w:val="18"/>
          <w:szCs w:val="18"/>
        </w:rPr>
        <w:t xml:space="preserve">Experimental Systems </w:t>
      </w:r>
    </w:p>
    <w:p w14:paraId="4D957EEF" w14:textId="77777777" w:rsidR="00FC19B1" w:rsidRDefault="00FC19B1" w:rsidP="00FC19B1">
      <w:pPr>
        <w:pStyle w:val="ListParagraph"/>
        <w:numPr>
          <w:ilvl w:val="0"/>
          <w:numId w:val="4"/>
        </w:numPr>
        <w:rPr>
          <w:rFonts w:ascii="Times New Roman" w:hAnsi="Times New Roman" w:cs="Times New Roman"/>
          <w:sz w:val="18"/>
          <w:szCs w:val="18"/>
        </w:rPr>
      </w:pPr>
      <w:r>
        <w:rPr>
          <w:rFonts w:ascii="Times New Roman" w:hAnsi="Times New Roman" w:cs="Times New Roman"/>
          <w:sz w:val="18"/>
          <w:szCs w:val="18"/>
        </w:rPr>
        <w:t xml:space="preserve">In vitro: purified cells </w:t>
      </w:r>
    </w:p>
    <w:p w14:paraId="7B336785" w14:textId="587C4CA9" w:rsidR="00FC19B1" w:rsidRDefault="00FC19B1" w:rsidP="00FC19B1">
      <w:pPr>
        <w:pStyle w:val="ListParagraph"/>
        <w:numPr>
          <w:ilvl w:val="0"/>
          <w:numId w:val="4"/>
        </w:numPr>
        <w:rPr>
          <w:rFonts w:ascii="Times New Roman" w:hAnsi="Times New Roman" w:cs="Times New Roman"/>
          <w:sz w:val="18"/>
          <w:szCs w:val="18"/>
        </w:rPr>
      </w:pPr>
      <w:r>
        <w:rPr>
          <w:rFonts w:ascii="Times New Roman" w:hAnsi="Times New Roman" w:cs="Times New Roman"/>
          <w:sz w:val="18"/>
          <w:szCs w:val="18"/>
        </w:rPr>
        <w:t xml:space="preserve">Cell </w:t>
      </w:r>
      <w:r w:rsidR="00597698">
        <w:rPr>
          <w:rFonts w:ascii="Times New Roman" w:hAnsi="Times New Roman" w:cs="Times New Roman"/>
          <w:sz w:val="18"/>
          <w:szCs w:val="18"/>
        </w:rPr>
        <w:t>lines:</w:t>
      </w:r>
      <w:r>
        <w:rPr>
          <w:rFonts w:ascii="Times New Roman" w:hAnsi="Times New Roman" w:cs="Times New Roman"/>
          <w:sz w:val="18"/>
          <w:szCs w:val="18"/>
        </w:rPr>
        <w:t xml:space="preserve"> HEK 293, SHSY-5Y</w:t>
      </w:r>
    </w:p>
    <w:p w14:paraId="7E174B34" w14:textId="77777777" w:rsidR="00FC19B1" w:rsidRDefault="00FC19B1" w:rsidP="00FC19B1">
      <w:pPr>
        <w:pStyle w:val="ListParagraph"/>
        <w:numPr>
          <w:ilvl w:val="0"/>
          <w:numId w:val="4"/>
        </w:numPr>
        <w:rPr>
          <w:rFonts w:ascii="Times New Roman" w:hAnsi="Times New Roman" w:cs="Times New Roman"/>
          <w:sz w:val="18"/>
          <w:szCs w:val="18"/>
        </w:rPr>
      </w:pPr>
      <w:r>
        <w:rPr>
          <w:rFonts w:ascii="Times New Roman" w:hAnsi="Times New Roman" w:cs="Times New Roman"/>
          <w:sz w:val="18"/>
          <w:szCs w:val="18"/>
        </w:rPr>
        <w:t xml:space="preserve">Neurons </w:t>
      </w:r>
    </w:p>
    <w:p w14:paraId="5EAD0DB0" w14:textId="77777777" w:rsidR="00FC19B1" w:rsidRDefault="00FC19B1" w:rsidP="00FC19B1">
      <w:pPr>
        <w:rPr>
          <w:rFonts w:ascii="Times New Roman" w:hAnsi="Times New Roman" w:cs="Times New Roman"/>
          <w:sz w:val="18"/>
          <w:szCs w:val="18"/>
        </w:rPr>
      </w:pPr>
      <w:r>
        <w:rPr>
          <w:rFonts w:ascii="Times New Roman" w:hAnsi="Times New Roman" w:cs="Times New Roman"/>
          <w:sz w:val="18"/>
          <w:szCs w:val="18"/>
        </w:rPr>
        <w:t>Repeats/ Stats</w:t>
      </w:r>
    </w:p>
    <w:p w14:paraId="2FF30642" w14:textId="77777777" w:rsidR="00FC19B1" w:rsidRDefault="00FC19B1" w:rsidP="00FC19B1">
      <w:pPr>
        <w:pStyle w:val="ListParagraph"/>
        <w:numPr>
          <w:ilvl w:val="0"/>
          <w:numId w:val="4"/>
        </w:numPr>
        <w:rPr>
          <w:rFonts w:ascii="Times New Roman" w:hAnsi="Times New Roman" w:cs="Times New Roman"/>
          <w:b/>
          <w:bCs/>
          <w:sz w:val="18"/>
          <w:szCs w:val="18"/>
        </w:rPr>
      </w:pPr>
      <w:r w:rsidRPr="006106B6">
        <w:rPr>
          <w:rFonts w:ascii="Times New Roman" w:hAnsi="Times New Roman" w:cs="Times New Roman"/>
          <w:b/>
          <w:bCs/>
          <w:sz w:val="18"/>
          <w:szCs w:val="18"/>
        </w:rPr>
        <w:t xml:space="preserve">Variant </w:t>
      </w:r>
    </w:p>
    <w:p w14:paraId="1943EC58" w14:textId="77777777" w:rsidR="00FC19B1" w:rsidRDefault="00FC19B1" w:rsidP="00FC19B1">
      <w:pPr>
        <w:pStyle w:val="ListParagraph"/>
        <w:numPr>
          <w:ilvl w:val="0"/>
          <w:numId w:val="4"/>
        </w:numPr>
        <w:rPr>
          <w:rFonts w:ascii="Times New Roman" w:hAnsi="Times New Roman" w:cs="Times New Roman"/>
          <w:b/>
          <w:bCs/>
          <w:sz w:val="18"/>
          <w:szCs w:val="18"/>
        </w:rPr>
      </w:pPr>
      <w:r>
        <w:rPr>
          <w:rFonts w:ascii="Times New Roman" w:hAnsi="Times New Roman" w:cs="Times New Roman"/>
          <w:b/>
          <w:bCs/>
          <w:sz w:val="18"/>
          <w:szCs w:val="18"/>
        </w:rPr>
        <w:t xml:space="preserve">Biological replica </w:t>
      </w:r>
    </w:p>
    <w:p w14:paraId="5DCEA1B1" w14:textId="77777777" w:rsidR="00FC19B1" w:rsidRPr="006106B6" w:rsidRDefault="00FC19B1" w:rsidP="00FC19B1">
      <w:pPr>
        <w:pStyle w:val="ListParagraph"/>
        <w:numPr>
          <w:ilvl w:val="0"/>
          <w:numId w:val="4"/>
        </w:numPr>
        <w:rPr>
          <w:rFonts w:ascii="Times New Roman" w:hAnsi="Times New Roman" w:cs="Times New Roman"/>
          <w:b/>
          <w:bCs/>
          <w:sz w:val="18"/>
          <w:szCs w:val="18"/>
        </w:rPr>
      </w:pPr>
      <w:r>
        <w:rPr>
          <w:rFonts w:ascii="Times New Roman" w:hAnsi="Times New Roman" w:cs="Times New Roman"/>
          <w:b/>
          <w:bCs/>
          <w:sz w:val="18"/>
          <w:szCs w:val="18"/>
        </w:rPr>
        <w:t xml:space="preserve">Technical replica </w:t>
      </w:r>
    </w:p>
    <w:p w14:paraId="5B1DE634" w14:textId="77777777" w:rsidR="00FC19B1" w:rsidRDefault="00FC19B1" w:rsidP="00FC19B1">
      <w:pPr>
        <w:rPr>
          <w:rFonts w:ascii="Times New Roman" w:hAnsi="Times New Roman" w:cs="Times New Roman"/>
          <w:b/>
          <w:bCs/>
          <w:sz w:val="18"/>
          <w:szCs w:val="18"/>
        </w:rPr>
      </w:pPr>
      <w:r>
        <w:rPr>
          <w:rFonts w:ascii="Times New Roman" w:hAnsi="Times New Roman" w:cs="Times New Roman"/>
          <w:b/>
          <w:bCs/>
          <w:sz w:val="18"/>
          <w:szCs w:val="18"/>
        </w:rPr>
        <w:br w:type="page"/>
      </w:r>
    </w:p>
    <w:p w14:paraId="2515501A" w14:textId="77777777" w:rsidR="00FC19B1" w:rsidRDefault="00FC19B1" w:rsidP="00FC19B1">
      <w:pPr>
        <w:rPr>
          <w:rFonts w:ascii="Times New Roman" w:hAnsi="Times New Roman" w:cs="Times New Roman"/>
          <w:b/>
          <w:bCs/>
          <w:sz w:val="18"/>
          <w:szCs w:val="18"/>
        </w:rPr>
      </w:pPr>
      <w:r>
        <w:rPr>
          <w:rFonts w:ascii="Times New Roman" w:hAnsi="Times New Roman" w:cs="Times New Roman"/>
          <w:b/>
          <w:bCs/>
          <w:sz w:val="18"/>
          <w:szCs w:val="18"/>
        </w:rPr>
        <w:lastRenderedPageBreak/>
        <w:t>RNA Paper</w:t>
      </w:r>
    </w:p>
    <w:p w14:paraId="3DAECEE9" w14:textId="77777777" w:rsidR="00FC19B1" w:rsidRPr="003A26DA" w:rsidRDefault="00FC19B1" w:rsidP="00FC19B1">
      <w:pPr>
        <w:rPr>
          <w:rFonts w:ascii="Times New Roman" w:hAnsi="Times New Roman" w:cs="Times New Roman"/>
          <w:sz w:val="18"/>
          <w:szCs w:val="18"/>
        </w:rPr>
      </w:pPr>
      <w:r w:rsidRPr="003A26DA">
        <w:rPr>
          <w:rFonts w:ascii="Times New Roman" w:hAnsi="Times New Roman" w:cs="Times New Roman"/>
          <w:sz w:val="18"/>
          <w:szCs w:val="18"/>
        </w:rPr>
        <w:t>Introduction:</w:t>
      </w:r>
    </w:p>
    <w:p w14:paraId="764495D6" w14:textId="77777777" w:rsidR="00FC19B1" w:rsidRDefault="00FC19B1" w:rsidP="00FC19B1">
      <w:pPr>
        <w:pStyle w:val="ListParagraph"/>
        <w:numPr>
          <w:ilvl w:val="0"/>
          <w:numId w:val="23"/>
        </w:numPr>
        <w:rPr>
          <w:rFonts w:ascii="Times New Roman" w:hAnsi="Times New Roman" w:cs="Times New Roman"/>
          <w:sz w:val="18"/>
          <w:szCs w:val="18"/>
        </w:rPr>
      </w:pPr>
      <w:r w:rsidRPr="00353907">
        <w:rPr>
          <w:rFonts w:ascii="Times New Roman" w:hAnsi="Times New Roman" w:cs="Times New Roman"/>
          <w:sz w:val="18"/>
          <w:szCs w:val="18"/>
        </w:rPr>
        <w:t xml:space="preserve">ALS (Amyotrophic Lateral Sclerosis) and FTD (Frontotemporal Dementia) are serious brain diseases where neurons progressively die. </w:t>
      </w:r>
    </w:p>
    <w:p w14:paraId="403520BD" w14:textId="64703CF7" w:rsidR="00FC19B1" w:rsidRDefault="00FC19B1" w:rsidP="00FC19B1">
      <w:pPr>
        <w:pStyle w:val="ListParagraph"/>
        <w:numPr>
          <w:ilvl w:val="0"/>
          <w:numId w:val="23"/>
        </w:numPr>
        <w:rPr>
          <w:rFonts w:ascii="Times New Roman" w:hAnsi="Times New Roman" w:cs="Times New Roman"/>
          <w:sz w:val="18"/>
          <w:szCs w:val="18"/>
        </w:rPr>
      </w:pPr>
      <w:r>
        <w:rPr>
          <w:rFonts w:ascii="Times New Roman" w:hAnsi="Times New Roman" w:cs="Times New Roman"/>
          <w:sz w:val="18"/>
          <w:szCs w:val="18"/>
        </w:rPr>
        <w:t>Both</w:t>
      </w:r>
      <w:r w:rsidRPr="00353907">
        <w:rPr>
          <w:rFonts w:ascii="Times New Roman" w:hAnsi="Times New Roman" w:cs="Times New Roman"/>
          <w:sz w:val="18"/>
          <w:szCs w:val="18"/>
        </w:rPr>
        <w:t xml:space="preserve"> diseases </w:t>
      </w:r>
      <w:r w:rsidR="00597698" w:rsidRPr="00353907">
        <w:rPr>
          <w:rFonts w:ascii="Times New Roman" w:hAnsi="Times New Roman" w:cs="Times New Roman"/>
          <w:sz w:val="18"/>
          <w:szCs w:val="18"/>
        </w:rPr>
        <w:t>are</w:t>
      </w:r>
      <w:r w:rsidRPr="00353907">
        <w:rPr>
          <w:rFonts w:ascii="Times New Roman" w:hAnsi="Times New Roman" w:cs="Times New Roman"/>
          <w:sz w:val="18"/>
          <w:szCs w:val="18"/>
        </w:rPr>
        <w:t xml:space="preserve"> the abnormal clumping of a protein called TDP-43, which is normally involved in regulating RNA (a molecule essential for protein production). </w:t>
      </w:r>
    </w:p>
    <w:p w14:paraId="5135BF03" w14:textId="77777777" w:rsidR="00FC19B1" w:rsidRDefault="00FC19B1" w:rsidP="00FC19B1">
      <w:pPr>
        <w:pStyle w:val="ListParagraph"/>
        <w:numPr>
          <w:ilvl w:val="0"/>
          <w:numId w:val="23"/>
        </w:numPr>
        <w:rPr>
          <w:rFonts w:ascii="Times New Roman" w:hAnsi="Times New Roman" w:cs="Times New Roman"/>
          <w:sz w:val="18"/>
          <w:szCs w:val="18"/>
        </w:rPr>
      </w:pPr>
      <w:r w:rsidRPr="00353907">
        <w:rPr>
          <w:rFonts w:ascii="Times New Roman" w:hAnsi="Times New Roman" w:cs="Times New Roman"/>
          <w:sz w:val="18"/>
          <w:szCs w:val="18"/>
        </w:rPr>
        <w:t xml:space="preserve">In these diseases, TDP-43 moves out of the nucleus and accumulates in the cytoplasm, forming harmful inclusions that contribute to neurodegeneration. </w:t>
      </w:r>
    </w:p>
    <w:p w14:paraId="15EDB374" w14:textId="77777777" w:rsidR="00FC19B1" w:rsidRDefault="00FC19B1" w:rsidP="00FC19B1">
      <w:pPr>
        <w:pStyle w:val="ListParagraph"/>
        <w:numPr>
          <w:ilvl w:val="0"/>
          <w:numId w:val="23"/>
        </w:numPr>
        <w:rPr>
          <w:rFonts w:ascii="Times New Roman" w:hAnsi="Times New Roman" w:cs="Times New Roman"/>
          <w:sz w:val="18"/>
          <w:szCs w:val="18"/>
        </w:rPr>
      </w:pPr>
      <w:r w:rsidRPr="00353907">
        <w:rPr>
          <w:rFonts w:ascii="Times New Roman" w:hAnsi="Times New Roman" w:cs="Times New Roman"/>
          <w:sz w:val="18"/>
          <w:szCs w:val="18"/>
        </w:rPr>
        <w:t xml:space="preserve">While researchers have identified some genetic causes for these diseases, the exact mechanism behind TDP-43 clumping and how it leads to neuron death remains unclear. </w:t>
      </w:r>
    </w:p>
    <w:p w14:paraId="5B0A290E" w14:textId="77777777" w:rsidR="00FC19B1" w:rsidRPr="002A4F6C" w:rsidRDefault="00FC19B1" w:rsidP="00FC19B1">
      <w:pPr>
        <w:pStyle w:val="ListParagraph"/>
        <w:numPr>
          <w:ilvl w:val="0"/>
          <w:numId w:val="23"/>
        </w:numPr>
        <w:rPr>
          <w:rFonts w:ascii="Times New Roman" w:hAnsi="Times New Roman" w:cs="Times New Roman"/>
          <w:sz w:val="18"/>
          <w:szCs w:val="18"/>
          <w:highlight w:val="yellow"/>
        </w:rPr>
      </w:pPr>
      <w:r w:rsidRPr="002A4F6C">
        <w:rPr>
          <w:rFonts w:ascii="Times New Roman" w:hAnsi="Times New Roman" w:cs="Times New Roman"/>
          <w:sz w:val="18"/>
          <w:szCs w:val="18"/>
          <w:highlight w:val="yellow"/>
        </w:rPr>
        <w:t xml:space="preserve">The goal of the research is to understand how TDP-43 forms these toxic clumps and find ways to stop them, potentially leading to new treatments for ALS and FTD. </w:t>
      </w:r>
    </w:p>
    <w:p w14:paraId="2FD5D59A" w14:textId="77777777" w:rsidR="00FC19B1" w:rsidRPr="002A4F6C" w:rsidRDefault="00FC19B1" w:rsidP="00FC19B1">
      <w:pPr>
        <w:rPr>
          <w:rFonts w:ascii="Times New Roman" w:hAnsi="Times New Roman" w:cs="Times New Roman"/>
          <w:sz w:val="18"/>
          <w:szCs w:val="18"/>
        </w:rPr>
      </w:pPr>
      <w:r w:rsidRPr="002A4F6C">
        <w:rPr>
          <w:rFonts w:ascii="Times New Roman" w:hAnsi="Times New Roman" w:cs="Times New Roman"/>
          <w:sz w:val="18"/>
          <w:szCs w:val="18"/>
        </w:rPr>
        <w:t>Optogenetic Modulation of TDP-43 Inclusions:</w:t>
      </w:r>
    </w:p>
    <w:p w14:paraId="397054C8" w14:textId="77777777" w:rsidR="00FC19B1" w:rsidRDefault="00FC19B1" w:rsidP="00FC19B1">
      <w:pPr>
        <w:pStyle w:val="ListParagraph"/>
        <w:numPr>
          <w:ilvl w:val="0"/>
          <w:numId w:val="23"/>
        </w:numPr>
        <w:rPr>
          <w:rFonts w:ascii="Times New Roman" w:hAnsi="Times New Roman" w:cs="Times New Roman"/>
          <w:sz w:val="18"/>
          <w:szCs w:val="18"/>
        </w:rPr>
      </w:pPr>
      <w:r w:rsidRPr="00485BB0">
        <w:rPr>
          <w:rFonts w:ascii="Times New Roman" w:hAnsi="Times New Roman" w:cs="Times New Roman"/>
          <w:sz w:val="18"/>
          <w:szCs w:val="18"/>
        </w:rPr>
        <w:t xml:space="preserve">the researchers explain how they created a special tool that uses blue light to control when and where TDP-43 forms clumps in cells. </w:t>
      </w:r>
    </w:p>
    <w:p w14:paraId="25713C59" w14:textId="77777777" w:rsidR="00FC19B1" w:rsidRDefault="00FC19B1" w:rsidP="00FC19B1">
      <w:pPr>
        <w:pStyle w:val="ListParagraph"/>
        <w:numPr>
          <w:ilvl w:val="0"/>
          <w:numId w:val="23"/>
        </w:numPr>
        <w:rPr>
          <w:rFonts w:ascii="Times New Roman" w:hAnsi="Times New Roman" w:cs="Times New Roman"/>
          <w:sz w:val="18"/>
          <w:szCs w:val="18"/>
        </w:rPr>
      </w:pPr>
      <w:r w:rsidRPr="00485BB0">
        <w:rPr>
          <w:rFonts w:ascii="Times New Roman" w:hAnsi="Times New Roman" w:cs="Times New Roman"/>
          <w:sz w:val="18"/>
          <w:szCs w:val="18"/>
        </w:rPr>
        <w:t xml:space="preserve">They attached a light-sensitive component to TDP-43, allowing them to trigger the clumping process by shining blue light on the cells. </w:t>
      </w:r>
    </w:p>
    <w:p w14:paraId="0424E4F2" w14:textId="77777777" w:rsidR="00FC19B1" w:rsidRDefault="00FC19B1" w:rsidP="00FC19B1">
      <w:pPr>
        <w:pStyle w:val="ListParagraph"/>
        <w:numPr>
          <w:ilvl w:val="1"/>
          <w:numId w:val="23"/>
        </w:numPr>
        <w:rPr>
          <w:rFonts w:ascii="Times New Roman" w:hAnsi="Times New Roman" w:cs="Times New Roman"/>
          <w:sz w:val="18"/>
          <w:szCs w:val="18"/>
        </w:rPr>
      </w:pPr>
      <w:r w:rsidRPr="00485BB0">
        <w:rPr>
          <w:rFonts w:ascii="Times New Roman" w:hAnsi="Times New Roman" w:cs="Times New Roman"/>
          <w:sz w:val="18"/>
          <w:szCs w:val="18"/>
        </w:rPr>
        <w:t xml:space="preserve">This helped them observe how TDP-43 moves and behaves in real-time. When exposed to blue light, the TDP-43 proteins left the nucleus and formed clumps in the cytoplasm, which resembled the harmful clumps seen in diseases like ALS. </w:t>
      </w:r>
    </w:p>
    <w:p w14:paraId="166FDDC0" w14:textId="77777777" w:rsidR="00FC19B1" w:rsidRPr="00485BB0" w:rsidRDefault="00FC19B1" w:rsidP="00FC19B1">
      <w:pPr>
        <w:pStyle w:val="ListParagraph"/>
        <w:numPr>
          <w:ilvl w:val="1"/>
          <w:numId w:val="23"/>
        </w:numPr>
        <w:rPr>
          <w:rFonts w:ascii="Times New Roman" w:hAnsi="Times New Roman" w:cs="Times New Roman"/>
          <w:sz w:val="18"/>
          <w:szCs w:val="18"/>
        </w:rPr>
      </w:pPr>
      <w:r w:rsidRPr="00485BB0">
        <w:rPr>
          <w:rFonts w:ascii="Times New Roman" w:hAnsi="Times New Roman" w:cs="Times New Roman"/>
          <w:sz w:val="18"/>
          <w:szCs w:val="18"/>
        </w:rPr>
        <w:t>This method gives scientists a way to study how TDP-43 clumps form and potentially find ways to stop them</w:t>
      </w:r>
    </w:p>
    <w:p w14:paraId="5C9ACD50" w14:textId="77777777" w:rsidR="00FC19B1" w:rsidRPr="003A26DA" w:rsidRDefault="00FC19B1" w:rsidP="00FC19B1">
      <w:pPr>
        <w:rPr>
          <w:rFonts w:ascii="Times New Roman" w:hAnsi="Times New Roman" w:cs="Times New Roman"/>
          <w:sz w:val="18"/>
          <w:szCs w:val="18"/>
        </w:rPr>
      </w:pPr>
      <w:r w:rsidRPr="003A26DA">
        <w:rPr>
          <w:rFonts w:ascii="Times New Roman" w:hAnsi="Times New Roman" w:cs="Times New Roman"/>
          <w:sz w:val="18"/>
          <w:szCs w:val="18"/>
        </w:rPr>
        <w:t>Aberrant LCD Phase Transitions Drive the Formation of TDP-43 Inclusions:</w:t>
      </w:r>
    </w:p>
    <w:p w14:paraId="39C3699A" w14:textId="77777777" w:rsidR="00FC19B1" w:rsidRDefault="00FC19B1" w:rsidP="00FC19B1">
      <w:pPr>
        <w:pStyle w:val="ListParagraph"/>
        <w:numPr>
          <w:ilvl w:val="0"/>
          <w:numId w:val="23"/>
        </w:numPr>
        <w:rPr>
          <w:rFonts w:ascii="Times New Roman" w:hAnsi="Times New Roman" w:cs="Times New Roman"/>
          <w:sz w:val="18"/>
          <w:szCs w:val="18"/>
        </w:rPr>
      </w:pPr>
      <w:r>
        <w:rPr>
          <w:rFonts w:ascii="Times New Roman" w:hAnsi="Times New Roman" w:cs="Times New Roman"/>
          <w:sz w:val="18"/>
          <w:szCs w:val="18"/>
        </w:rPr>
        <w:t>A</w:t>
      </w:r>
      <w:r w:rsidRPr="00B04FBE">
        <w:rPr>
          <w:rFonts w:ascii="Times New Roman" w:hAnsi="Times New Roman" w:cs="Times New Roman"/>
          <w:sz w:val="18"/>
          <w:szCs w:val="18"/>
        </w:rPr>
        <w:t xml:space="preserve"> part of the TDP-43 protein, called the LCD (low-complexity domain), can switch between liquid and solid states. Normally, this switching is reversible and helps proteins move and function inside cells. </w:t>
      </w:r>
    </w:p>
    <w:p w14:paraId="18B7163C" w14:textId="77777777" w:rsidR="00FC19B1" w:rsidRDefault="00FC19B1" w:rsidP="00FC19B1">
      <w:pPr>
        <w:pStyle w:val="ListParagraph"/>
        <w:numPr>
          <w:ilvl w:val="0"/>
          <w:numId w:val="23"/>
        </w:numPr>
        <w:rPr>
          <w:rFonts w:ascii="Times New Roman" w:hAnsi="Times New Roman" w:cs="Times New Roman"/>
          <w:sz w:val="18"/>
          <w:szCs w:val="18"/>
        </w:rPr>
      </w:pPr>
      <w:r w:rsidRPr="00B04FBE">
        <w:rPr>
          <w:rFonts w:ascii="Times New Roman" w:hAnsi="Times New Roman" w:cs="Times New Roman"/>
          <w:sz w:val="18"/>
          <w:szCs w:val="18"/>
        </w:rPr>
        <w:t xml:space="preserve">However, when something goes wrong, the LCDs stick together in an abnormal way, causing TDP-43 to form solid clumps, which are harmful. </w:t>
      </w:r>
    </w:p>
    <w:p w14:paraId="42DCB4BE" w14:textId="77777777" w:rsidR="00FC19B1" w:rsidRDefault="00FC19B1" w:rsidP="00FC19B1">
      <w:pPr>
        <w:pStyle w:val="ListParagraph"/>
        <w:numPr>
          <w:ilvl w:val="0"/>
          <w:numId w:val="23"/>
        </w:numPr>
        <w:rPr>
          <w:rFonts w:ascii="Times New Roman" w:hAnsi="Times New Roman" w:cs="Times New Roman"/>
          <w:sz w:val="18"/>
          <w:szCs w:val="18"/>
        </w:rPr>
      </w:pPr>
      <w:r w:rsidRPr="00B04FBE">
        <w:rPr>
          <w:rFonts w:ascii="Times New Roman" w:hAnsi="Times New Roman" w:cs="Times New Roman"/>
          <w:sz w:val="18"/>
          <w:szCs w:val="18"/>
        </w:rPr>
        <w:t xml:space="preserve">These clumps, or inclusions, are linked to diseases like ALS. </w:t>
      </w:r>
    </w:p>
    <w:p w14:paraId="280EB8AA" w14:textId="77777777" w:rsidR="00FC19B1" w:rsidRPr="003A26DA" w:rsidRDefault="00FC19B1" w:rsidP="00FC19B1">
      <w:pPr>
        <w:pStyle w:val="ListParagraph"/>
        <w:numPr>
          <w:ilvl w:val="0"/>
          <w:numId w:val="23"/>
        </w:numPr>
        <w:rPr>
          <w:rFonts w:ascii="Times New Roman" w:hAnsi="Times New Roman" w:cs="Times New Roman"/>
          <w:sz w:val="18"/>
          <w:szCs w:val="18"/>
        </w:rPr>
      </w:pPr>
      <w:r w:rsidRPr="00B04FBE">
        <w:rPr>
          <w:rFonts w:ascii="Times New Roman" w:hAnsi="Times New Roman" w:cs="Times New Roman"/>
          <w:sz w:val="18"/>
          <w:szCs w:val="18"/>
        </w:rPr>
        <w:t>The problem gets worse when mutations in TDP-43 cause the LCDs to stick together more easily, speeding up the formation of these toxic clumps. This clumping process contributes to the death of nerve cells.</w:t>
      </w:r>
    </w:p>
    <w:p w14:paraId="57CF0ADA" w14:textId="77777777" w:rsidR="00FC19B1" w:rsidRPr="003A26DA" w:rsidRDefault="00FC19B1" w:rsidP="00FC19B1">
      <w:pPr>
        <w:rPr>
          <w:rFonts w:ascii="Times New Roman" w:hAnsi="Times New Roman" w:cs="Times New Roman"/>
          <w:sz w:val="18"/>
          <w:szCs w:val="18"/>
        </w:rPr>
      </w:pPr>
      <w:r w:rsidRPr="003A26DA">
        <w:rPr>
          <w:rFonts w:ascii="Times New Roman" w:hAnsi="Times New Roman" w:cs="Times New Roman"/>
          <w:sz w:val="18"/>
          <w:szCs w:val="18"/>
        </w:rPr>
        <w:t>RNA-binding Inhibits TDP-43 LCD Homo-oligomerization:</w:t>
      </w:r>
    </w:p>
    <w:p w14:paraId="3CE036C5" w14:textId="77777777" w:rsidR="00FC19B1" w:rsidRDefault="00FC19B1" w:rsidP="00FC19B1">
      <w:pPr>
        <w:pStyle w:val="ListParagraph"/>
        <w:numPr>
          <w:ilvl w:val="0"/>
          <w:numId w:val="23"/>
        </w:numPr>
        <w:rPr>
          <w:rFonts w:ascii="Times New Roman" w:hAnsi="Times New Roman" w:cs="Times New Roman"/>
          <w:sz w:val="18"/>
          <w:szCs w:val="18"/>
        </w:rPr>
      </w:pPr>
      <w:r w:rsidRPr="00551CAA">
        <w:rPr>
          <w:rFonts w:ascii="Times New Roman" w:hAnsi="Times New Roman" w:cs="Times New Roman"/>
          <w:sz w:val="18"/>
          <w:szCs w:val="18"/>
        </w:rPr>
        <w:t xml:space="preserve">TDP-43 normally binds to RNA, and this RNA-binding prevents TDP-43 from clumping together. </w:t>
      </w:r>
    </w:p>
    <w:p w14:paraId="00A1FACA" w14:textId="77777777" w:rsidR="00FC19B1" w:rsidRDefault="00FC19B1" w:rsidP="00FC19B1">
      <w:pPr>
        <w:pStyle w:val="ListParagraph"/>
        <w:numPr>
          <w:ilvl w:val="0"/>
          <w:numId w:val="23"/>
        </w:numPr>
        <w:rPr>
          <w:rFonts w:ascii="Times New Roman" w:hAnsi="Times New Roman" w:cs="Times New Roman"/>
          <w:sz w:val="18"/>
          <w:szCs w:val="18"/>
        </w:rPr>
      </w:pPr>
      <w:r w:rsidRPr="00551CAA">
        <w:rPr>
          <w:rFonts w:ascii="Times New Roman" w:hAnsi="Times New Roman" w:cs="Times New Roman"/>
          <w:sz w:val="18"/>
          <w:szCs w:val="18"/>
        </w:rPr>
        <w:t>T</w:t>
      </w:r>
      <w:r w:rsidRPr="000B2C92">
        <w:rPr>
          <w:rFonts w:ascii="Times New Roman" w:hAnsi="Times New Roman" w:cs="Times New Roman"/>
          <w:sz w:val="18"/>
          <w:szCs w:val="18"/>
        </w:rPr>
        <w:t xml:space="preserve">he part of the protein that can form harmful clumps, called the LCD, is stopped from doing so when TDP-43 is bound to RNA. </w:t>
      </w:r>
    </w:p>
    <w:p w14:paraId="611EB4FA" w14:textId="77777777" w:rsidR="00FC19B1" w:rsidRDefault="00FC19B1" w:rsidP="00FC19B1">
      <w:pPr>
        <w:pStyle w:val="ListParagraph"/>
        <w:numPr>
          <w:ilvl w:val="0"/>
          <w:numId w:val="23"/>
        </w:numPr>
        <w:rPr>
          <w:rFonts w:ascii="Times New Roman" w:hAnsi="Times New Roman" w:cs="Times New Roman"/>
          <w:sz w:val="18"/>
          <w:szCs w:val="18"/>
        </w:rPr>
      </w:pPr>
      <w:r w:rsidRPr="000B2C92">
        <w:rPr>
          <w:rFonts w:ascii="Times New Roman" w:hAnsi="Times New Roman" w:cs="Times New Roman"/>
          <w:sz w:val="18"/>
          <w:szCs w:val="18"/>
        </w:rPr>
        <w:t xml:space="preserve">When the protein can't bind RNA properly (due to mutations or other reasons), the LCD part starts sticking together, causing the formation of toxic clumps. </w:t>
      </w:r>
    </w:p>
    <w:p w14:paraId="7211D15B" w14:textId="77777777" w:rsidR="00FC19B1" w:rsidRPr="00322841" w:rsidRDefault="00FC19B1" w:rsidP="00FC19B1">
      <w:pPr>
        <w:pStyle w:val="ListParagraph"/>
        <w:numPr>
          <w:ilvl w:val="0"/>
          <w:numId w:val="23"/>
        </w:numPr>
        <w:rPr>
          <w:rFonts w:ascii="Times New Roman" w:hAnsi="Times New Roman" w:cs="Times New Roman"/>
          <w:sz w:val="18"/>
          <w:szCs w:val="18"/>
          <w:highlight w:val="yellow"/>
        </w:rPr>
      </w:pPr>
      <w:r w:rsidRPr="00322841">
        <w:rPr>
          <w:rFonts w:ascii="Times New Roman" w:hAnsi="Times New Roman" w:cs="Times New Roman"/>
          <w:sz w:val="18"/>
          <w:szCs w:val="18"/>
          <w:highlight w:val="yellow"/>
        </w:rPr>
        <w:t>The study shows that RNA-binding is essential in keeping TDP-43 from forming these dangerous clumps, and without RNA, TDP-43 is more likely to become harmful</w:t>
      </w:r>
    </w:p>
    <w:p w14:paraId="30998300" w14:textId="77777777" w:rsidR="00FC19B1" w:rsidRPr="003A26DA" w:rsidRDefault="00FC19B1" w:rsidP="00FC19B1">
      <w:pPr>
        <w:rPr>
          <w:rFonts w:ascii="Times New Roman" w:hAnsi="Times New Roman" w:cs="Times New Roman"/>
          <w:sz w:val="18"/>
          <w:szCs w:val="18"/>
        </w:rPr>
      </w:pPr>
      <w:r w:rsidRPr="003A26DA">
        <w:rPr>
          <w:rFonts w:ascii="Times New Roman" w:hAnsi="Times New Roman" w:cs="Times New Roman"/>
          <w:sz w:val="18"/>
          <w:szCs w:val="18"/>
        </w:rPr>
        <w:t>Impaired SG Recruitment Promotes Aberrant TDP-43 Phase Transitions:</w:t>
      </w:r>
    </w:p>
    <w:p w14:paraId="0C4362E8" w14:textId="77777777" w:rsidR="00FC19B1" w:rsidRDefault="00FC19B1" w:rsidP="00FC19B1">
      <w:pPr>
        <w:pStyle w:val="ListParagraph"/>
        <w:numPr>
          <w:ilvl w:val="0"/>
          <w:numId w:val="23"/>
        </w:numPr>
        <w:rPr>
          <w:rFonts w:ascii="Times New Roman" w:hAnsi="Times New Roman" w:cs="Times New Roman"/>
          <w:sz w:val="18"/>
          <w:szCs w:val="18"/>
        </w:rPr>
      </w:pPr>
      <w:r w:rsidRPr="00F71C81">
        <w:rPr>
          <w:rFonts w:ascii="Times New Roman" w:hAnsi="Times New Roman" w:cs="Times New Roman"/>
          <w:sz w:val="18"/>
          <w:szCs w:val="18"/>
        </w:rPr>
        <w:t xml:space="preserve">stress granules (SGs) are temporary structures that form in cells during stress to protect important proteins. </w:t>
      </w:r>
    </w:p>
    <w:p w14:paraId="103611D6" w14:textId="77777777" w:rsidR="00FC19B1" w:rsidRDefault="00FC19B1" w:rsidP="00FC19B1">
      <w:pPr>
        <w:pStyle w:val="ListParagraph"/>
        <w:numPr>
          <w:ilvl w:val="0"/>
          <w:numId w:val="23"/>
        </w:numPr>
        <w:rPr>
          <w:rFonts w:ascii="Times New Roman" w:hAnsi="Times New Roman" w:cs="Times New Roman"/>
          <w:sz w:val="18"/>
          <w:szCs w:val="18"/>
        </w:rPr>
      </w:pPr>
      <w:r w:rsidRPr="00F71C81">
        <w:rPr>
          <w:rFonts w:ascii="Times New Roman" w:hAnsi="Times New Roman" w:cs="Times New Roman"/>
          <w:sz w:val="18"/>
          <w:szCs w:val="18"/>
        </w:rPr>
        <w:t xml:space="preserve">Normally, TDP-43 is recruited to these stress granules, which helps prevent it from clumping. </w:t>
      </w:r>
    </w:p>
    <w:p w14:paraId="0556F106" w14:textId="77777777" w:rsidR="00FC19B1" w:rsidRDefault="00FC19B1" w:rsidP="00FC19B1">
      <w:pPr>
        <w:pStyle w:val="ListParagraph"/>
        <w:numPr>
          <w:ilvl w:val="0"/>
          <w:numId w:val="23"/>
        </w:numPr>
        <w:rPr>
          <w:rFonts w:ascii="Times New Roman" w:hAnsi="Times New Roman" w:cs="Times New Roman"/>
          <w:sz w:val="18"/>
          <w:szCs w:val="18"/>
        </w:rPr>
      </w:pPr>
      <w:r w:rsidRPr="00F71C81">
        <w:rPr>
          <w:rFonts w:ascii="Times New Roman" w:hAnsi="Times New Roman" w:cs="Times New Roman"/>
          <w:sz w:val="18"/>
          <w:szCs w:val="18"/>
        </w:rPr>
        <w:t xml:space="preserve">However, when TDP-43 loses its ability to bind to RNA, it can’t enter these protective stress granules. </w:t>
      </w:r>
    </w:p>
    <w:p w14:paraId="73692215" w14:textId="77777777" w:rsidR="00FC19B1" w:rsidRDefault="00FC19B1" w:rsidP="00FC19B1">
      <w:pPr>
        <w:pStyle w:val="ListParagraph"/>
        <w:numPr>
          <w:ilvl w:val="0"/>
          <w:numId w:val="23"/>
        </w:numPr>
        <w:rPr>
          <w:rFonts w:ascii="Times New Roman" w:hAnsi="Times New Roman" w:cs="Times New Roman"/>
          <w:sz w:val="18"/>
          <w:szCs w:val="18"/>
        </w:rPr>
      </w:pPr>
      <w:r w:rsidRPr="00F71C81">
        <w:rPr>
          <w:rFonts w:ascii="Times New Roman" w:hAnsi="Times New Roman" w:cs="Times New Roman"/>
          <w:sz w:val="18"/>
          <w:szCs w:val="18"/>
        </w:rPr>
        <w:t xml:space="preserve">Instead, TDP-43 forms harmful clumps outside the granules, which are linked to diseases like ALS. </w:t>
      </w:r>
    </w:p>
    <w:p w14:paraId="234D7498" w14:textId="77777777" w:rsidR="00FC19B1" w:rsidRDefault="00FC19B1" w:rsidP="00FC19B1">
      <w:pPr>
        <w:pStyle w:val="ListParagraph"/>
        <w:numPr>
          <w:ilvl w:val="0"/>
          <w:numId w:val="23"/>
        </w:numPr>
        <w:rPr>
          <w:rFonts w:ascii="Times New Roman" w:hAnsi="Times New Roman" w:cs="Times New Roman"/>
          <w:sz w:val="18"/>
          <w:szCs w:val="18"/>
        </w:rPr>
      </w:pPr>
      <w:r w:rsidRPr="00F71C81">
        <w:rPr>
          <w:rFonts w:ascii="Times New Roman" w:hAnsi="Times New Roman" w:cs="Times New Roman"/>
          <w:sz w:val="18"/>
          <w:szCs w:val="18"/>
        </w:rPr>
        <w:t>So, the inability of TDP-43 to enter stress granules leads to more abnormal clumping, contributing to nerve cell damage.</w:t>
      </w:r>
    </w:p>
    <w:p w14:paraId="6D7EB386" w14:textId="77777777" w:rsidR="00FC19B1" w:rsidRPr="00F71C81" w:rsidRDefault="00FC19B1" w:rsidP="00FC19B1">
      <w:pPr>
        <w:rPr>
          <w:rFonts w:ascii="Times New Roman" w:hAnsi="Times New Roman" w:cs="Times New Roman"/>
          <w:sz w:val="18"/>
          <w:szCs w:val="18"/>
        </w:rPr>
      </w:pPr>
      <w:r w:rsidRPr="00F71C81">
        <w:rPr>
          <w:rFonts w:ascii="Times New Roman" w:hAnsi="Times New Roman" w:cs="Times New Roman"/>
          <w:sz w:val="18"/>
          <w:szCs w:val="18"/>
        </w:rPr>
        <w:t>Bait Oligonucleotides Rescue Aberrant TDP-43 Phase Transitions and Neurotoxicity:</w:t>
      </w:r>
    </w:p>
    <w:p w14:paraId="30BA0062" w14:textId="77777777" w:rsidR="00FC19B1" w:rsidRDefault="00FC19B1" w:rsidP="00FC19B1">
      <w:pPr>
        <w:pStyle w:val="ListParagraph"/>
        <w:numPr>
          <w:ilvl w:val="0"/>
          <w:numId w:val="23"/>
        </w:numPr>
        <w:rPr>
          <w:rFonts w:ascii="Times New Roman" w:hAnsi="Times New Roman" w:cs="Times New Roman"/>
          <w:sz w:val="18"/>
          <w:szCs w:val="18"/>
        </w:rPr>
      </w:pPr>
      <w:r w:rsidRPr="00CD74B7">
        <w:rPr>
          <w:rFonts w:ascii="Times New Roman" w:hAnsi="Times New Roman" w:cs="Times New Roman"/>
          <w:sz w:val="18"/>
          <w:szCs w:val="18"/>
        </w:rPr>
        <w:lastRenderedPageBreak/>
        <w:t xml:space="preserve">researchers describe how they designed special small molecules, called bait oligonucleotides, to stop TDP-43 from forming harmful clumps. </w:t>
      </w:r>
    </w:p>
    <w:p w14:paraId="6AAD8E3C" w14:textId="77777777" w:rsidR="00FC19B1" w:rsidRDefault="00FC19B1" w:rsidP="00FC19B1">
      <w:pPr>
        <w:pStyle w:val="ListParagraph"/>
        <w:numPr>
          <w:ilvl w:val="0"/>
          <w:numId w:val="23"/>
        </w:numPr>
        <w:rPr>
          <w:rFonts w:ascii="Times New Roman" w:hAnsi="Times New Roman" w:cs="Times New Roman"/>
          <w:sz w:val="18"/>
          <w:szCs w:val="18"/>
        </w:rPr>
      </w:pPr>
      <w:r w:rsidRPr="00CD74B7">
        <w:rPr>
          <w:rFonts w:ascii="Times New Roman" w:hAnsi="Times New Roman" w:cs="Times New Roman"/>
          <w:sz w:val="18"/>
          <w:szCs w:val="18"/>
        </w:rPr>
        <w:t xml:space="preserve">These oligonucleotides work by binding to TDP-43 and preventing its abnormal phase transitions (where the protein switches between liquid and solid states). </w:t>
      </w:r>
    </w:p>
    <w:p w14:paraId="1F367D73" w14:textId="77777777" w:rsidR="00FC19B1" w:rsidRDefault="00FC19B1" w:rsidP="00FC19B1">
      <w:pPr>
        <w:pStyle w:val="ListParagraph"/>
        <w:numPr>
          <w:ilvl w:val="0"/>
          <w:numId w:val="23"/>
        </w:numPr>
        <w:rPr>
          <w:rFonts w:ascii="Times New Roman" w:hAnsi="Times New Roman" w:cs="Times New Roman"/>
          <w:sz w:val="18"/>
          <w:szCs w:val="18"/>
        </w:rPr>
      </w:pPr>
      <w:r w:rsidRPr="00CD74B7">
        <w:rPr>
          <w:rFonts w:ascii="Times New Roman" w:hAnsi="Times New Roman" w:cs="Times New Roman"/>
          <w:sz w:val="18"/>
          <w:szCs w:val="18"/>
        </w:rPr>
        <w:t xml:space="preserve">By stopping TDP-43 from clumping, these bait oligonucleotides also protect nerve cells from damage and death. </w:t>
      </w:r>
    </w:p>
    <w:p w14:paraId="08775C9A" w14:textId="77777777" w:rsidR="00FC19B1" w:rsidRPr="00CD74B7" w:rsidRDefault="00FC19B1" w:rsidP="00FC19B1">
      <w:pPr>
        <w:pStyle w:val="ListParagraph"/>
        <w:numPr>
          <w:ilvl w:val="0"/>
          <w:numId w:val="23"/>
        </w:numPr>
        <w:rPr>
          <w:rFonts w:ascii="Times New Roman" w:hAnsi="Times New Roman" w:cs="Times New Roman"/>
          <w:sz w:val="18"/>
          <w:szCs w:val="18"/>
        </w:rPr>
      </w:pPr>
      <w:r w:rsidRPr="00CD74B7">
        <w:rPr>
          <w:rFonts w:ascii="Times New Roman" w:hAnsi="Times New Roman" w:cs="Times New Roman"/>
          <w:sz w:val="18"/>
          <w:szCs w:val="18"/>
        </w:rPr>
        <w:t xml:space="preserve">This finding suggests that using these oligonucleotides could be a potential treatment to prevent neurodegeneration caused by TDP-43 in diseases like ALS </w:t>
      </w:r>
    </w:p>
    <w:p w14:paraId="66283FC8" w14:textId="77777777" w:rsidR="00FC19B1" w:rsidRPr="003A26DA" w:rsidRDefault="00FC19B1" w:rsidP="00FC19B1">
      <w:pPr>
        <w:rPr>
          <w:rFonts w:ascii="Times New Roman" w:hAnsi="Times New Roman" w:cs="Times New Roman"/>
          <w:sz w:val="18"/>
          <w:szCs w:val="18"/>
        </w:rPr>
      </w:pPr>
      <w:r w:rsidRPr="003A26DA">
        <w:rPr>
          <w:rFonts w:ascii="Times New Roman" w:hAnsi="Times New Roman" w:cs="Times New Roman"/>
          <w:sz w:val="18"/>
          <w:szCs w:val="18"/>
        </w:rPr>
        <w:t>Discussion:</w:t>
      </w:r>
    </w:p>
    <w:p w14:paraId="3123D292" w14:textId="77777777" w:rsidR="00FC19B1" w:rsidRDefault="00FC19B1" w:rsidP="00FC19B1">
      <w:pPr>
        <w:pStyle w:val="ListParagraph"/>
        <w:numPr>
          <w:ilvl w:val="0"/>
          <w:numId w:val="23"/>
        </w:numPr>
        <w:rPr>
          <w:rFonts w:ascii="Times New Roman" w:hAnsi="Times New Roman" w:cs="Times New Roman"/>
          <w:sz w:val="18"/>
          <w:szCs w:val="18"/>
        </w:rPr>
      </w:pPr>
      <w:r w:rsidRPr="00CF335C">
        <w:rPr>
          <w:rFonts w:ascii="Times New Roman" w:hAnsi="Times New Roman" w:cs="Times New Roman"/>
          <w:sz w:val="18"/>
          <w:szCs w:val="18"/>
        </w:rPr>
        <w:t xml:space="preserve">TDP-43 clumping, known as proteinopathy, plays a key role in several neurodegenerative diseases like ALS and FTD. </w:t>
      </w:r>
    </w:p>
    <w:p w14:paraId="4651E8A1" w14:textId="77777777" w:rsidR="00FC19B1" w:rsidRDefault="00FC19B1" w:rsidP="00FC19B1">
      <w:pPr>
        <w:pStyle w:val="ListParagraph"/>
        <w:numPr>
          <w:ilvl w:val="0"/>
          <w:numId w:val="23"/>
        </w:numPr>
        <w:rPr>
          <w:rFonts w:ascii="Times New Roman" w:hAnsi="Times New Roman" w:cs="Times New Roman"/>
          <w:sz w:val="18"/>
          <w:szCs w:val="18"/>
        </w:rPr>
      </w:pPr>
      <w:r w:rsidRPr="00CF335C">
        <w:rPr>
          <w:rFonts w:ascii="Times New Roman" w:hAnsi="Times New Roman" w:cs="Times New Roman"/>
          <w:sz w:val="18"/>
          <w:szCs w:val="18"/>
        </w:rPr>
        <w:t xml:space="preserve">Researchers developed a new method using light to control TDP-43 clumping in cells, which helped them understand how these clumps form and lead to neuron damage. </w:t>
      </w:r>
    </w:p>
    <w:p w14:paraId="4F564E2A" w14:textId="77777777" w:rsidR="00FC19B1" w:rsidRDefault="00FC19B1" w:rsidP="00FC19B1">
      <w:pPr>
        <w:pStyle w:val="ListParagraph"/>
        <w:numPr>
          <w:ilvl w:val="0"/>
          <w:numId w:val="23"/>
        </w:numPr>
        <w:rPr>
          <w:rFonts w:ascii="Times New Roman" w:hAnsi="Times New Roman" w:cs="Times New Roman"/>
          <w:sz w:val="18"/>
          <w:szCs w:val="18"/>
        </w:rPr>
      </w:pPr>
      <w:r w:rsidRPr="00CF335C">
        <w:rPr>
          <w:rFonts w:ascii="Times New Roman" w:hAnsi="Times New Roman" w:cs="Times New Roman"/>
          <w:sz w:val="18"/>
          <w:szCs w:val="18"/>
        </w:rPr>
        <w:t>The study shows that RNA binding normally prevents harmful TDP-43 clumps from forming, but when TDP-43 can't bind to RNA, it clumps more easily, causing cell death.</w:t>
      </w:r>
    </w:p>
    <w:p w14:paraId="3D018DC1" w14:textId="77777777" w:rsidR="00FC19B1" w:rsidRDefault="00FC19B1" w:rsidP="00FC19B1">
      <w:pPr>
        <w:pStyle w:val="ListParagraph"/>
        <w:numPr>
          <w:ilvl w:val="0"/>
          <w:numId w:val="23"/>
        </w:numPr>
        <w:rPr>
          <w:rFonts w:ascii="Times New Roman" w:hAnsi="Times New Roman" w:cs="Times New Roman"/>
          <w:sz w:val="18"/>
          <w:szCs w:val="18"/>
        </w:rPr>
      </w:pPr>
      <w:r w:rsidRPr="00CF335C">
        <w:rPr>
          <w:rFonts w:ascii="Times New Roman" w:hAnsi="Times New Roman" w:cs="Times New Roman"/>
          <w:sz w:val="18"/>
          <w:szCs w:val="18"/>
        </w:rPr>
        <w:t xml:space="preserve">The findings suggest that targeting TDP-43 clumping with RNA or special molecules like bait oligonucleotides could prevent these toxic changes and protect nerve cells. </w:t>
      </w:r>
    </w:p>
    <w:p w14:paraId="7FA7FF8C" w14:textId="77777777" w:rsidR="00FC19B1" w:rsidRDefault="00FC19B1" w:rsidP="00FC19B1">
      <w:pPr>
        <w:pStyle w:val="ListParagraph"/>
        <w:numPr>
          <w:ilvl w:val="0"/>
          <w:numId w:val="23"/>
        </w:numPr>
        <w:rPr>
          <w:rFonts w:ascii="Times New Roman" w:hAnsi="Times New Roman" w:cs="Times New Roman"/>
          <w:sz w:val="18"/>
          <w:szCs w:val="18"/>
        </w:rPr>
      </w:pPr>
      <w:r w:rsidRPr="00CF335C">
        <w:rPr>
          <w:rFonts w:ascii="Times New Roman" w:hAnsi="Times New Roman" w:cs="Times New Roman"/>
          <w:sz w:val="18"/>
          <w:szCs w:val="18"/>
        </w:rPr>
        <w:t xml:space="preserve">The study also highlights that stress granules, which usually help protect cells, may not always prevent TDP-43 clumping. </w:t>
      </w:r>
    </w:p>
    <w:p w14:paraId="6B03A747" w14:textId="77777777" w:rsidR="00FC19B1" w:rsidRDefault="00FC19B1" w:rsidP="00FC19B1">
      <w:pPr>
        <w:pStyle w:val="ListParagraph"/>
        <w:numPr>
          <w:ilvl w:val="0"/>
          <w:numId w:val="23"/>
        </w:numPr>
        <w:rPr>
          <w:rFonts w:ascii="Times New Roman" w:hAnsi="Times New Roman" w:cs="Times New Roman"/>
          <w:sz w:val="18"/>
          <w:szCs w:val="18"/>
        </w:rPr>
      </w:pPr>
      <w:r w:rsidRPr="00CF335C">
        <w:rPr>
          <w:rFonts w:ascii="Times New Roman" w:hAnsi="Times New Roman" w:cs="Times New Roman"/>
          <w:sz w:val="18"/>
          <w:szCs w:val="18"/>
        </w:rPr>
        <w:t>Overall, understanding how TDP-43 forms clumps and finding ways to stop this process could lead to new treatments for neurodegenerative diseases.</w:t>
      </w:r>
    </w:p>
    <w:p w14:paraId="06352D95" w14:textId="77777777" w:rsidR="00FC19B1" w:rsidRDefault="00FC19B1" w:rsidP="00FC19B1">
      <w:pPr>
        <w:rPr>
          <w:rFonts w:ascii="Times New Roman" w:hAnsi="Times New Roman" w:cs="Times New Roman"/>
          <w:sz w:val="18"/>
          <w:szCs w:val="18"/>
        </w:rPr>
      </w:pPr>
    </w:p>
    <w:p w14:paraId="41225810" w14:textId="77777777" w:rsidR="00FC19B1" w:rsidRPr="00193298" w:rsidRDefault="00FC19B1" w:rsidP="00FC19B1">
      <w:pPr>
        <w:jc w:val="center"/>
        <w:rPr>
          <w:rFonts w:ascii="Times New Roman" w:hAnsi="Times New Roman" w:cs="Times New Roman"/>
          <w:b/>
          <w:bCs/>
          <w:sz w:val="18"/>
          <w:szCs w:val="18"/>
        </w:rPr>
      </w:pPr>
      <w:r w:rsidRPr="00193298">
        <w:rPr>
          <w:rFonts w:ascii="Times New Roman" w:hAnsi="Times New Roman" w:cs="Times New Roman"/>
          <w:b/>
          <w:bCs/>
          <w:sz w:val="18"/>
          <w:szCs w:val="18"/>
        </w:rPr>
        <w:t>Figure 1: Optogenetic Modulation of TDP-43 Inclusions</w:t>
      </w:r>
    </w:p>
    <w:p w14:paraId="5D993AB9" w14:textId="77777777" w:rsidR="00FC19B1" w:rsidRDefault="00FC19B1" w:rsidP="00FC19B1">
      <w:pPr>
        <w:rPr>
          <w:rFonts w:ascii="Times New Roman" w:hAnsi="Times New Roman" w:cs="Times New Roman"/>
          <w:sz w:val="18"/>
          <w:szCs w:val="18"/>
        </w:rPr>
      </w:pPr>
      <w:r w:rsidRPr="00193298">
        <w:rPr>
          <w:rFonts w:ascii="Times New Roman" w:hAnsi="Times New Roman" w:cs="Times New Roman"/>
          <w:sz w:val="18"/>
          <w:szCs w:val="18"/>
        </w:rPr>
        <w:t>This figure likely shows how blue light can control the formation of TDP-43 clumps in cells. It may have images of cells before and after light exposure, with more clumping (inclusions) after light stimulation. It would also likely show a comparison of cells with or without this light-sensitive system, proving that the clumping is a result of the light exposure.</w:t>
      </w:r>
    </w:p>
    <w:p w14:paraId="5A6EAE09" w14:textId="77777777" w:rsidR="00FC19B1" w:rsidRPr="000A761F" w:rsidRDefault="00FC19B1" w:rsidP="00FC19B1">
      <w:pPr>
        <w:spacing w:after="0"/>
        <w:rPr>
          <w:rFonts w:ascii="Times New Roman" w:hAnsi="Times New Roman" w:cs="Times New Roman"/>
          <w:b/>
          <w:bCs/>
          <w:sz w:val="18"/>
          <w:szCs w:val="18"/>
        </w:rPr>
      </w:pPr>
      <w:r w:rsidRPr="000A761F">
        <w:rPr>
          <w:rFonts w:ascii="Times New Roman" w:hAnsi="Times New Roman" w:cs="Times New Roman"/>
          <w:b/>
          <w:bCs/>
          <w:sz w:val="18"/>
          <w:szCs w:val="18"/>
        </w:rPr>
        <w:t>Panel A: Design of the Optogenetic System</w:t>
      </w:r>
    </w:p>
    <w:p w14:paraId="63177F83" w14:textId="77777777" w:rsidR="00FC19B1" w:rsidRPr="000A761F" w:rsidRDefault="00FC19B1" w:rsidP="00FC19B1">
      <w:pPr>
        <w:spacing w:after="0"/>
        <w:rPr>
          <w:rFonts w:ascii="Times New Roman" w:hAnsi="Times New Roman" w:cs="Times New Roman"/>
          <w:sz w:val="18"/>
          <w:szCs w:val="18"/>
        </w:rPr>
      </w:pPr>
      <w:r w:rsidRPr="000A761F">
        <w:rPr>
          <w:rFonts w:ascii="Times New Roman" w:hAnsi="Times New Roman" w:cs="Times New Roman"/>
          <w:sz w:val="18"/>
          <w:szCs w:val="18"/>
        </w:rPr>
        <w:t>This panel may show how the optogenetic system is structured. Optogenetics involves attaching a light-sensitive protein (called </w:t>
      </w:r>
      <w:r w:rsidRPr="000A761F">
        <w:rPr>
          <w:rFonts w:ascii="Times New Roman" w:hAnsi="Times New Roman" w:cs="Times New Roman"/>
          <w:b/>
          <w:bCs/>
          <w:sz w:val="18"/>
          <w:szCs w:val="18"/>
        </w:rPr>
        <w:t>Cry2</w:t>
      </w:r>
      <w:r w:rsidRPr="000A761F">
        <w:rPr>
          <w:rFonts w:ascii="Times New Roman" w:hAnsi="Times New Roman" w:cs="Times New Roman"/>
          <w:sz w:val="18"/>
          <w:szCs w:val="18"/>
        </w:rPr>
        <w:t> in this study) to TDP-43, the protein involved in clumping in diseases like ALS. Cry2 responds to blue light by causing the TDP-43 proteins to clump together, allowing the researchers to control when and where the clumps form in cells.</w:t>
      </w:r>
    </w:p>
    <w:p w14:paraId="1783A22E" w14:textId="77777777" w:rsidR="00FC19B1" w:rsidRPr="000A761F" w:rsidRDefault="00FC19B1" w:rsidP="00FC19B1">
      <w:pPr>
        <w:numPr>
          <w:ilvl w:val="0"/>
          <w:numId w:val="24"/>
        </w:numPr>
        <w:spacing w:after="0"/>
        <w:rPr>
          <w:rFonts w:ascii="Times New Roman" w:hAnsi="Times New Roman" w:cs="Times New Roman"/>
          <w:sz w:val="18"/>
          <w:szCs w:val="18"/>
        </w:rPr>
      </w:pPr>
      <w:r w:rsidRPr="000A761F">
        <w:rPr>
          <w:rFonts w:ascii="Times New Roman" w:hAnsi="Times New Roman" w:cs="Times New Roman"/>
          <w:b/>
          <w:bCs/>
          <w:sz w:val="18"/>
          <w:szCs w:val="18"/>
        </w:rPr>
        <w:t>Diagram of Cry2-TDP-43 Fusion</w:t>
      </w:r>
      <w:r w:rsidRPr="000A761F">
        <w:rPr>
          <w:rFonts w:ascii="Times New Roman" w:hAnsi="Times New Roman" w:cs="Times New Roman"/>
          <w:sz w:val="18"/>
          <w:szCs w:val="18"/>
        </w:rPr>
        <w:t>: A visual showing the fusion of Cry2 (the light-responsive part) with TDP-43.</w:t>
      </w:r>
    </w:p>
    <w:p w14:paraId="2FF16D2B" w14:textId="77777777" w:rsidR="00FC19B1" w:rsidRPr="000A761F" w:rsidRDefault="00FC19B1" w:rsidP="00FC19B1">
      <w:pPr>
        <w:numPr>
          <w:ilvl w:val="0"/>
          <w:numId w:val="24"/>
        </w:numPr>
        <w:spacing w:after="0"/>
        <w:rPr>
          <w:rFonts w:ascii="Times New Roman" w:hAnsi="Times New Roman" w:cs="Times New Roman"/>
          <w:sz w:val="18"/>
          <w:szCs w:val="18"/>
        </w:rPr>
      </w:pPr>
      <w:r w:rsidRPr="000A761F">
        <w:rPr>
          <w:rFonts w:ascii="Times New Roman" w:hAnsi="Times New Roman" w:cs="Times New Roman"/>
          <w:b/>
          <w:bCs/>
          <w:sz w:val="18"/>
          <w:szCs w:val="18"/>
        </w:rPr>
        <w:t>Blue Light Stimulation</w:t>
      </w:r>
      <w:r w:rsidRPr="000A761F">
        <w:rPr>
          <w:rFonts w:ascii="Times New Roman" w:hAnsi="Times New Roman" w:cs="Times New Roman"/>
          <w:sz w:val="18"/>
          <w:szCs w:val="18"/>
        </w:rPr>
        <w:t>: It likely depicts how exposing cells to blue light triggers TDP-43 clumping.</w:t>
      </w:r>
    </w:p>
    <w:p w14:paraId="5BF5D5C6" w14:textId="77777777" w:rsidR="00FC19B1" w:rsidRPr="000A761F" w:rsidRDefault="00FC19B1" w:rsidP="00FC19B1">
      <w:pPr>
        <w:spacing w:after="0"/>
        <w:rPr>
          <w:rFonts w:ascii="Times New Roman" w:hAnsi="Times New Roman" w:cs="Times New Roman"/>
          <w:b/>
          <w:bCs/>
          <w:sz w:val="18"/>
          <w:szCs w:val="18"/>
        </w:rPr>
      </w:pPr>
      <w:r w:rsidRPr="000A761F">
        <w:rPr>
          <w:rFonts w:ascii="Times New Roman" w:hAnsi="Times New Roman" w:cs="Times New Roman"/>
          <w:b/>
          <w:bCs/>
          <w:sz w:val="18"/>
          <w:szCs w:val="18"/>
        </w:rPr>
        <w:t>Panel B: Live Cell Imaging of TDP-43 Clumping</w:t>
      </w:r>
    </w:p>
    <w:p w14:paraId="0116EDE4" w14:textId="77777777" w:rsidR="00FC19B1" w:rsidRPr="000A761F" w:rsidRDefault="00FC19B1" w:rsidP="00FC19B1">
      <w:pPr>
        <w:spacing w:after="0"/>
        <w:rPr>
          <w:rFonts w:ascii="Times New Roman" w:hAnsi="Times New Roman" w:cs="Times New Roman"/>
          <w:sz w:val="18"/>
          <w:szCs w:val="18"/>
        </w:rPr>
      </w:pPr>
      <w:r w:rsidRPr="000A761F">
        <w:rPr>
          <w:rFonts w:ascii="Times New Roman" w:hAnsi="Times New Roman" w:cs="Times New Roman"/>
          <w:sz w:val="18"/>
          <w:szCs w:val="18"/>
        </w:rPr>
        <w:t>This part of the figure could show actual images of cells before and after they are exposed to blue light.</w:t>
      </w:r>
    </w:p>
    <w:p w14:paraId="67B0F8F3" w14:textId="77777777" w:rsidR="00FC19B1" w:rsidRPr="000A761F" w:rsidRDefault="00FC19B1" w:rsidP="00FC19B1">
      <w:pPr>
        <w:numPr>
          <w:ilvl w:val="0"/>
          <w:numId w:val="25"/>
        </w:numPr>
        <w:spacing w:after="0"/>
        <w:rPr>
          <w:rFonts w:ascii="Times New Roman" w:hAnsi="Times New Roman" w:cs="Times New Roman"/>
          <w:sz w:val="18"/>
          <w:szCs w:val="18"/>
        </w:rPr>
      </w:pPr>
      <w:r w:rsidRPr="000A761F">
        <w:rPr>
          <w:rFonts w:ascii="Times New Roman" w:hAnsi="Times New Roman" w:cs="Times New Roman"/>
          <w:b/>
          <w:bCs/>
          <w:sz w:val="18"/>
          <w:szCs w:val="18"/>
        </w:rPr>
        <w:t>Before Blue Light Exposure</w:t>
      </w:r>
      <w:r w:rsidRPr="000A761F">
        <w:rPr>
          <w:rFonts w:ascii="Times New Roman" w:hAnsi="Times New Roman" w:cs="Times New Roman"/>
          <w:sz w:val="18"/>
          <w:szCs w:val="18"/>
        </w:rPr>
        <w:t>: The cells probably show TDP-43 mostly in the </w:t>
      </w:r>
      <w:r w:rsidRPr="000A761F">
        <w:rPr>
          <w:rFonts w:ascii="Times New Roman" w:hAnsi="Times New Roman" w:cs="Times New Roman"/>
          <w:b/>
          <w:bCs/>
          <w:sz w:val="18"/>
          <w:szCs w:val="18"/>
        </w:rPr>
        <w:t>nucleus</w:t>
      </w:r>
      <w:r w:rsidRPr="000A761F">
        <w:rPr>
          <w:rFonts w:ascii="Times New Roman" w:hAnsi="Times New Roman" w:cs="Times New Roman"/>
          <w:sz w:val="18"/>
          <w:szCs w:val="18"/>
        </w:rPr>
        <w:t>, with no visible clumps.</w:t>
      </w:r>
    </w:p>
    <w:p w14:paraId="0B4B7A2B" w14:textId="77777777" w:rsidR="00FC19B1" w:rsidRPr="000A761F" w:rsidRDefault="00FC19B1" w:rsidP="00FC19B1">
      <w:pPr>
        <w:numPr>
          <w:ilvl w:val="0"/>
          <w:numId w:val="25"/>
        </w:numPr>
        <w:spacing w:after="0"/>
        <w:rPr>
          <w:rFonts w:ascii="Times New Roman" w:hAnsi="Times New Roman" w:cs="Times New Roman"/>
          <w:sz w:val="18"/>
          <w:szCs w:val="18"/>
        </w:rPr>
      </w:pPr>
      <w:r w:rsidRPr="000A761F">
        <w:rPr>
          <w:rFonts w:ascii="Times New Roman" w:hAnsi="Times New Roman" w:cs="Times New Roman"/>
          <w:b/>
          <w:bCs/>
          <w:sz w:val="18"/>
          <w:szCs w:val="18"/>
        </w:rPr>
        <w:t>After Blue Light Exposure</w:t>
      </w:r>
      <w:r w:rsidRPr="000A761F">
        <w:rPr>
          <w:rFonts w:ascii="Times New Roman" w:hAnsi="Times New Roman" w:cs="Times New Roman"/>
          <w:sz w:val="18"/>
          <w:szCs w:val="18"/>
        </w:rPr>
        <w:t>: You would likely see the TDP-43 moving out of the nucleus and forming </w:t>
      </w:r>
      <w:r w:rsidRPr="000A761F">
        <w:rPr>
          <w:rFonts w:ascii="Times New Roman" w:hAnsi="Times New Roman" w:cs="Times New Roman"/>
          <w:b/>
          <w:bCs/>
          <w:sz w:val="18"/>
          <w:szCs w:val="18"/>
        </w:rPr>
        <w:t>clumps (inclusions)</w:t>
      </w:r>
      <w:r w:rsidRPr="000A761F">
        <w:rPr>
          <w:rFonts w:ascii="Times New Roman" w:hAnsi="Times New Roman" w:cs="Times New Roman"/>
          <w:sz w:val="18"/>
          <w:szCs w:val="18"/>
        </w:rPr>
        <w:t> in the </w:t>
      </w:r>
      <w:r w:rsidRPr="000A761F">
        <w:rPr>
          <w:rFonts w:ascii="Times New Roman" w:hAnsi="Times New Roman" w:cs="Times New Roman"/>
          <w:b/>
          <w:bCs/>
          <w:sz w:val="18"/>
          <w:szCs w:val="18"/>
        </w:rPr>
        <w:t>cytoplasm</w:t>
      </w:r>
      <w:r w:rsidRPr="000A761F">
        <w:rPr>
          <w:rFonts w:ascii="Times New Roman" w:hAnsi="Times New Roman" w:cs="Times New Roman"/>
          <w:sz w:val="18"/>
          <w:szCs w:val="18"/>
        </w:rPr>
        <w:t>. The inclusion formation is the hallmark of TDP-43-related diseases.</w:t>
      </w:r>
    </w:p>
    <w:p w14:paraId="699A742C" w14:textId="77777777" w:rsidR="00FC19B1" w:rsidRPr="000A761F" w:rsidRDefault="00FC19B1" w:rsidP="00FC19B1">
      <w:pPr>
        <w:numPr>
          <w:ilvl w:val="0"/>
          <w:numId w:val="25"/>
        </w:numPr>
        <w:spacing w:after="0"/>
        <w:rPr>
          <w:rFonts w:ascii="Times New Roman" w:hAnsi="Times New Roman" w:cs="Times New Roman"/>
          <w:sz w:val="18"/>
          <w:szCs w:val="18"/>
        </w:rPr>
      </w:pPr>
      <w:r w:rsidRPr="000A761F">
        <w:rPr>
          <w:rFonts w:ascii="Times New Roman" w:hAnsi="Times New Roman" w:cs="Times New Roman"/>
          <w:b/>
          <w:bCs/>
          <w:sz w:val="18"/>
          <w:szCs w:val="18"/>
        </w:rPr>
        <w:t>Quantification</w:t>
      </w:r>
      <w:r w:rsidRPr="000A761F">
        <w:rPr>
          <w:rFonts w:ascii="Times New Roman" w:hAnsi="Times New Roman" w:cs="Times New Roman"/>
          <w:sz w:val="18"/>
          <w:szCs w:val="18"/>
        </w:rPr>
        <w:t>: There may also be a graph showing that cells exposed to blue light develop more inclusions over time compared to those that are kept in the dark, demonstrating that the light triggers the clumping process.</w:t>
      </w:r>
    </w:p>
    <w:p w14:paraId="6567B0CC" w14:textId="77777777" w:rsidR="00FC19B1" w:rsidRPr="000A761F" w:rsidRDefault="00FC19B1" w:rsidP="00FC19B1">
      <w:pPr>
        <w:spacing w:after="0"/>
        <w:rPr>
          <w:rFonts w:ascii="Times New Roman" w:hAnsi="Times New Roman" w:cs="Times New Roman"/>
          <w:b/>
          <w:bCs/>
          <w:sz w:val="18"/>
          <w:szCs w:val="18"/>
        </w:rPr>
      </w:pPr>
      <w:r w:rsidRPr="000A761F">
        <w:rPr>
          <w:rFonts w:ascii="Times New Roman" w:hAnsi="Times New Roman" w:cs="Times New Roman"/>
          <w:b/>
          <w:bCs/>
          <w:sz w:val="18"/>
          <w:szCs w:val="18"/>
        </w:rPr>
        <w:t>Panel C: Light-Induced TDP-43 Clumping is Specific</w:t>
      </w:r>
    </w:p>
    <w:p w14:paraId="55F662C4" w14:textId="77777777" w:rsidR="00FC19B1" w:rsidRPr="000A761F" w:rsidRDefault="00FC19B1" w:rsidP="00FC19B1">
      <w:pPr>
        <w:spacing w:after="0"/>
        <w:rPr>
          <w:rFonts w:ascii="Times New Roman" w:hAnsi="Times New Roman" w:cs="Times New Roman"/>
          <w:sz w:val="18"/>
          <w:szCs w:val="18"/>
        </w:rPr>
      </w:pPr>
      <w:r w:rsidRPr="000A761F">
        <w:rPr>
          <w:rFonts w:ascii="Times New Roman" w:hAnsi="Times New Roman" w:cs="Times New Roman"/>
          <w:sz w:val="18"/>
          <w:szCs w:val="18"/>
        </w:rPr>
        <w:t>Here, the researchers likely want to show that the clumping is caused by the light and the fusion of TDP-43 to the Cry2 protein, not just by overexpression of TDP-43 alone.</w:t>
      </w:r>
    </w:p>
    <w:p w14:paraId="6837DF2E" w14:textId="77777777" w:rsidR="00FC19B1" w:rsidRPr="000A761F" w:rsidRDefault="00FC19B1" w:rsidP="00FC19B1">
      <w:pPr>
        <w:numPr>
          <w:ilvl w:val="0"/>
          <w:numId w:val="26"/>
        </w:numPr>
        <w:spacing w:after="0"/>
        <w:rPr>
          <w:rFonts w:ascii="Times New Roman" w:hAnsi="Times New Roman" w:cs="Times New Roman"/>
          <w:sz w:val="18"/>
          <w:szCs w:val="18"/>
        </w:rPr>
      </w:pPr>
      <w:r w:rsidRPr="000A761F">
        <w:rPr>
          <w:rFonts w:ascii="Times New Roman" w:hAnsi="Times New Roman" w:cs="Times New Roman"/>
          <w:b/>
          <w:bCs/>
          <w:sz w:val="18"/>
          <w:szCs w:val="18"/>
        </w:rPr>
        <w:t>Control Cells</w:t>
      </w:r>
      <w:r w:rsidRPr="000A761F">
        <w:rPr>
          <w:rFonts w:ascii="Times New Roman" w:hAnsi="Times New Roman" w:cs="Times New Roman"/>
          <w:sz w:val="18"/>
          <w:szCs w:val="18"/>
        </w:rPr>
        <w:t>: These could be cells with normal TDP-43 (without the Cry2 fusion) or cells expressing Cry2 alone. You would expect no clumping in these controls, even with blue light.</w:t>
      </w:r>
    </w:p>
    <w:p w14:paraId="4279C9B8" w14:textId="77777777" w:rsidR="00FC19B1" w:rsidRPr="000A761F" w:rsidRDefault="00FC19B1" w:rsidP="00FC19B1">
      <w:pPr>
        <w:numPr>
          <w:ilvl w:val="0"/>
          <w:numId w:val="26"/>
        </w:numPr>
        <w:spacing w:after="0"/>
        <w:rPr>
          <w:rFonts w:ascii="Times New Roman" w:hAnsi="Times New Roman" w:cs="Times New Roman"/>
          <w:sz w:val="18"/>
          <w:szCs w:val="18"/>
        </w:rPr>
      </w:pPr>
      <w:r w:rsidRPr="000A761F">
        <w:rPr>
          <w:rFonts w:ascii="Times New Roman" w:hAnsi="Times New Roman" w:cs="Times New Roman"/>
          <w:b/>
          <w:bCs/>
          <w:sz w:val="18"/>
          <w:szCs w:val="18"/>
        </w:rPr>
        <w:t>Clumping in Experimental Cells</w:t>
      </w:r>
      <w:r w:rsidRPr="000A761F">
        <w:rPr>
          <w:rFonts w:ascii="Times New Roman" w:hAnsi="Times New Roman" w:cs="Times New Roman"/>
          <w:sz w:val="18"/>
          <w:szCs w:val="18"/>
        </w:rPr>
        <w:t>: Only the cells with the Cry2-TDP-43 fusion should show clumping when exposed to blue light.</w:t>
      </w:r>
    </w:p>
    <w:p w14:paraId="553C61CC" w14:textId="77777777" w:rsidR="00FC19B1" w:rsidRPr="000A761F" w:rsidRDefault="00FC19B1" w:rsidP="00FC19B1">
      <w:pPr>
        <w:spacing w:after="0"/>
        <w:rPr>
          <w:rFonts w:ascii="Times New Roman" w:hAnsi="Times New Roman" w:cs="Times New Roman"/>
          <w:b/>
          <w:bCs/>
          <w:sz w:val="18"/>
          <w:szCs w:val="18"/>
        </w:rPr>
      </w:pPr>
      <w:r w:rsidRPr="000A761F">
        <w:rPr>
          <w:rFonts w:ascii="Times New Roman" w:hAnsi="Times New Roman" w:cs="Times New Roman"/>
          <w:b/>
          <w:bCs/>
          <w:sz w:val="18"/>
          <w:szCs w:val="18"/>
        </w:rPr>
        <w:t>Panel D: Biochemical Properties of TDP-43 Clumps</w:t>
      </w:r>
    </w:p>
    <w:p w14:paraId="0880B3AB" w14:textId="77777777" w:rsidR="00FC19B1" w:rsidRPr="000A761F" w:rsidRDefault="00FC19B1" w:rsidP="00FC19B1">
      <w:pPr>
        <w:spacing w:after="0"/>
        <w:rPr>
          <w:rFonts w:ascii="Times New Roman" w:hAnsi="Times New Roman" w:cs="Times New Roman"/>
          <w:sz w:val="18"/>
          <w:szCs w:val="18"/>
        </w:rPr>
      </w:pPr>
      <w:r w:rsidRPr="000A761F">
        <w:rPr>
          <w:rFonts w:ascii="Times New Roman" w:hAnsi="Times New Roman" w:cs="Times New Roman"/>
          <w:sz w:val="18"/>
          <w:szCs w:val="18"/>
        </w:rPr>
        <w:t>This part likely focuses on analyzing the nature of the clumps formed by light-stimulated TDP-43.</w:t>
      </w:r>
    </w:p>
    <w:p w14:paraId="4C795175" w14:textId="77777777" w:rsidR="00FC19B1" w:rsidRPr="000A761F" w:rsidRDefault="00FC19B1" w:rsidP="00FC19B1">
      <w:pPr>
        <w:numPr>
          <w:ilvl w:val="0"/>
          <w:numId w:val="27"/>
        </w:numPr>
        <w:spacing w:after="0"/>
        <w:rPr>
          <w:rFonts w:ascii="Times New Roman" w:hAnsi="Times New Roman" w:cs="Times New Roman"/>
          <w:sz w:val="18"/>
          <w:szCs w:val="18"/>
        </w:rPr>
      </w:pPr>
      <w:r w:rsidRPr="000A761F">
        <w:rPr>
          <w:rFonts w:ascii="Times New Roman" w:hAnsi="Times New Roman" w:cs="Times New Roman"/>
          <w:b/>
          <w:bCs/>
          <w:sz w:val="18"/>
          <w:szCs w:val="18"/>
        </w:rPr>
        <w:t>FRAP (Fluorescence Recovery After Photobleaching)</w:t>
      </w:r>
      <w:r w:rsidRPr="000A761F">
        <w:rPr>
          <w:rFonts w:ascii="Times New Roman" w:hAnsi="Times New Roman" w:cs="Times New Roman"/>
          <w:sz w:val="18"/>
          <w:szCs w:val="18"/>
        </w:rPr>
        <w:t xml:space="preserve">: This technique might be used here to assess whether the clumps are solid or liquid-like. After shining a laser on a part of the TDP-43 clumps to bleach the fluorescence, the </w:t>
      </w:r>
      <w:r w:rsidRPr="000A761F">
        <w:rPr>
          <w:rFonts w:ascii="Times New Roman" w:hAnsi="Times New Roman" w:cs="Times New Roman"/>
          <w:sz w:val="18"/>
          <w:szCs w:val="18"/>
        </w:rPr>
        <w:lastRenderedPageBreak/>
        <w:t>researchers check if the fluorescence returns (indicating liquid properties). If there’s no recovery, it suggests that the inclusions are solid and immobile.</w:t>
      </w:r>
    </w:p>
    <w:p w14:paraId="6536C108" w14:textId="77777777" w:rsidR="00FC19B1" w:rsidRPr="000A761F" w:rsidRDefault="00FC19B1" w:rsidP="00FC19B1">
      <w:pPr>
        <w:numPr>
          <w:ilvl w:val="1"/>
          <w:numId w:val="27"/>
        </w:numPr>
        <w:spacing w:after="0"/>
        <w:rPr>
          <w:rFonts w:ascii="Times New Roman" w:hAnsi="Times New Roman" w:cs="Times New Roman"/>
          <w:sz w:val="18"/>
          <w:szCs w:val="18"/>
        </w:rPr>
      </w:pPr>
      <w:r w:rsidRPr="000A761F">
        <w:rPr>
          <w:rFonts w:ascii="Times New Roman" w:hAnsi="Times New Roman" w:cs="Times New Roman"/>
          <w:b/>
          <w:bCs/>
          <w:sz w:val="18"/>
          <w:szCs w:val="18"/>
        </w:rPr>
        <w:t>Control Panel</w:t>
      </w:r>
      <w:r w:rsidRPr="000A761F">
        <w:rPr>
          <w:rFonts w:ascii="Times New Roman" w:hAnsi="Times New Roman" w:cs="Times New Roman"/>
          <w:sz w:val="18"/>
          <w:szCs w:val="18"/>
        </w:rPr>
        <w:t>: Showing recovery of fluorescence in cells without clumps.</w:t>
      </w:r>
    </w:p>
    <w:p w14:paraId="00982D59" w14:textId="77777777" w:rsidR="00FC19B1" w:rsidRPr="000A761F" w:rsidRDefault="00FC19B1" w:rsidP="00FC19B1">
      <w:pPr>
        <w:numPr>
          <w:ilvl w:val="1"/>
          <w:numId w:val="27"/>
        </w:numPr>
        <w:spacing w:after="0"/>
        <w:rPr>
          <w:rFonts w:ascii="Times New Roman" w:hAnsi="Times New Roman" w:cs="Times New Roman"/>
          <w:sz w:val="18"/>
          <w:szCs w:val="18"/>
        </w:rPr>
      </w:pPr>
      <w:r w:rsidRPr="000A761F">
        <w:rPr>
          <w:rFonts w:ascii="Times New Roman" w:hAnsi="Times New Roman" w:cs="Times New Roman"/>
          <w:b/>
          <w:bCs/>
          <w:sz w:val="18"/>
          <w:szCs w:val="18"/>
        </w:rPr>
        <w:t>TDP-43 Panel</w:t>
      </w:r>
      <w:r w:rsidRPr="000A761F">
        <w:rPr>
          <w:rFonts w:ascii="Times New Roman" w:hAnsi="Times New Roman" w:cs="Times New Roman"/>
          <w:sz w:val="18"/>
          <w:szCs w:val="18"/>
        </w:rPr>
        <w:t>: Showing no recovery in cells with light-induced clumps, indicating that these clumps are solid and difficult to dissolve, similar to what is seen in diseases like ALS.</w:t>
      </w:r>
    </w:p>
    <w:p w14:paraId="69104FD9" w14:textId="77777777" w:rsidR="00FC19B1" w:rsidRPr="000A761F" w:rsidRDefault="00FC19B1" w:rsidP="00FC19B1">
      <w:pPr>
        <w:spacing w:after="0"/>
        <w:rPr>
          <w:rFonts w:ascii="Times New Roman" w:hAnsi="Times New Roman" w:cs="Times New Roman"/>
          <w:b/>
          <w:bCs/>
          <w:sz w:val="18"/>
          <w:szCs w:val="18"/>
        </w:rPr>
      </w:pPr>
      <w:r w:rsidRPr="000A761F">
        <w:rPr>
          <w:rFonts w:ascii="Times New Roman" w:hAnsi="Times New Roman" w:cs="Times New Roman"/>
          <w:b/>
          <w:bCs/>
          <w:sz w:val="18"/>
          <w:szCs w:val="18"/>
        </w:rPr>
        <w:t>Panel E: Clumping Causes TDP-43 to Become Detergent-insoluble</w:t>
      </w:r>
    </w:p>
    <w:p w14:paraId="31D43198" w14:textId="77777777" w:rsidR="00FC19B1" w:rsidRPr="000A761F" w:rsidRDefault="00FC19B1" w:rsidP="00FC19B1">
      <w:pPr>
        <w:spacing w:after="0"/>
        <w:rPr>
          <w:rFonts w:ascii="Times New Roman" w:hAnsi="Times New Roman" w:cs="Times New Roman"/>
          <w:sz w:val="18"/>
          <w:szCs w:val="18"/>
        </w:rPr>
      </w:pPr>
      <w:r w:rsidRPr="000A761F">
        <w:rPr>
          <w:rFonts w:ascii="Times New Roman" w:hAnsi="Times New Roman" w:cs="Times New Roman"/>
          <w:sz w:val="18"/>
          <w:szCs w:val="18"/>
        </w:rPr>
        <w:t>This panel may show that after TDP-43 forms clumps, it becomes </w:t>
      </w:r>
      <w:r w:rsidRPr="000A761F">
        <w:rPr>
          <w:rFonts w:ascii="Times New Roman" w:hAnsi="Times New Roman" w:cs="Times New Roman"/>
          <w:b/>
          <w:bCs/>
          <w:sz w:val="18"/>
          <w:szCs w:val="18"/>
        </w:rPr>
        <w:t>detergent-insoluble</w:t>
      </w:r>
      <w:r w:rsidRPr="000A761F">
        <w:rPr>
          <w:rFonts w:ascii="Times New Roman" w:hAnsi="Times New Roman" w:cs="Times New Roman"/>
          <w:sz w:val="18"/>
          <w:szCs w:val="18"/>
        </w:rPr>
        <w:t>, which is another hallmark of disease-related proteins.</w:t>
      </w:r>
    </w:p>
    <w:p w14:paraId="347F5987" w14:textId="77777777" w:rsidR="00FC19B1" w:rsidRPr="000A761F" w:rsidRDefault="00FC19B1" w:rsidP="00FC19B1">
      <w:pPr>
        <w:numPr>
          <w:ilvl w:val="0"/>
          <w:numId w:val="28"/>
        </w:numPr>
        <w:spacing w:after="0"/>
        <w:rPr>
          <w:rFonts w:ascii="Times New Roman" w:hAnsi="Times New Roman" w:cs="Times New Roman"/>
          <w:sz w:val="18"/>
          <w:szCs w:val="18"/>
        </w:rPr>
      </w:pPr>
      <w:r w:rsidRPr="000A761F">
        <w:rPr>
          <w:rFonts w:ascii="Times New Roman" w:hAnsi="Times New Roman" w:cs="Times New Roman"/>
          <w:b/>
          <w:bCs/>
          <w:sz w:val="18"/>
          <w:szCs w:val="18"/>
        </w:rPr>
        <w:t>Detergent Solubility Test</w:t>
      </w:r>
      <w:r w:rsidRPr="000A761F">
        <w:rPr>
          <w:rFonts w:ascii="Times New Roman" w:hAnsi="Times New Roman" w:cs="Times New Roman"/>
          <w:sz w:val="18"/>
          <w:szCs w:val="18"/>
        </w:rPr>
        <w:t>: Cells are lysed, and the soluble and insoluble parts are separated. The clumped TDP-43 should be found in the </w:t>
      </w:r>
      <w:r w:rsidRPr="000A761F">
        <w:rPr>
          <w:rFonts w:ascii="Times New Roman" w:hAnsi="Times New Roman" w:cs="Times New Roman"/>
          <w:b/>
          <w:bCs/>
          <w:sz w:val="18"/>
          <w:szCs w:val="18"/>
        </w:rPr>
        <w:t>insoluble fraction</w:t>
      </w:r>
      <w:r w:rsidRPr="000A761F">
        <w:rPr>
          <w:rFonts w:ascii="Times New Roman" w:hAnsi="Times New Roman" w:cs="Times New Roman"/>
          <w:sz w:val="18"/>
          <w:szCs w:val="18"/>
        </w:rPr>
        <w:t>. This is shown through </w:t>
      </w:r>
      <w:r w:rsidRPr="000A761F">
        <w:rPr>
          <w:rFonts w:ascii="Times New Roman" w:hAnsi="Times New Roman" w:cs="Times New Roman"/>
          <w:b/>
          <w:bCs/>
          <w:sz w:val="18"/>
          <w:szCs w:val="18"/>
        </w:rPr>
        <w:t>western blotting</w:t>
      </w:r>
      <w:r w:rsidRPr="000A761F">
        <w:rPr>
          <w:rFonts w:ascii="Times New Roman" w:hAnsi="Times New Roman" w:cs="Times New Roman"/>
          <w:sz w:val="18"/>
          <w:szCs w:val="18"/>
        </w:rPr>
        <w:t> or similar techniques, where TDP-43 in the insoluble fraction is detected after light exposure.</w:t>
      </w:r>
    </w:p>
    <w:p w14:paraId="149A6A8F" w14:textId="77777777" w:rsidR="00FC19B1" w:rsidRPr="000A761F" w:rsidRDefault="00FC19B1" w:rsidP="00FC19B1">
      <w:pPr>
        <w:spacing w:after="0"/>
        <w:rPr>
          <w:rFonts w:ascii="Times New Roman" w:hAnsi="Times New Roman" w:cs="Times New Roman"/>
          <w:b/>
          <w:bCs/>
          <w:sz w:val="18"/>
          <w:szCs w:val="18"/>
        </w:rPr>
      </w:pPr>
      <w:r w:rsidRPr="000A761F">
        <w:rPr>
          <w:rFonts w:ascii="Times New Roman" w:hAnsi="Times New Roman" w:cs="Times New Roman"/>
          <w:b/>
          <w:bCs/>
          <w:sz w:val="18"/>
          <w:szCs w:val="18"/>
        </w:rPr>
        <w:t>Panel F: Clumped TDP-43 Shows Disease-Like Features</w:t>
      </w:r>
    </w:p>
    <w:p w14:paraId="02F6B39D" w14:textId="77777777" w:rsidR="00FC19B1" w:rsidRPr="000A761F" w:rsidRDefault="00FC19B1" w:rsidP="00FC19B1">
      <w:pPr>
        <w:spacing w:after="0"/>
        <w:rPr>
          <w:rFonts w:ascii="Times New Roman" w:hAnsi="Times New Roman" w:cs="Times New Roman"/>
          <w:sz w:val="18"/>
          <w:szCs w:val="18"/>
        </w:rPr>
      </w:pPr>
      <w:r w:rsidRPr="000A761F">
        <w:rPr>
          <w:rFonts w:ascii="Times New Roman" w:hAnsi="Times New Roman" w:cs="Times New Roman"/>
          <w:sz w:val="18"/>
          <w:szCs w:val="18"/>
        </w:rPr>
        <w:t>Here, the researchers likely compare the characteristics of the TDP-43 clumps in their light-triggered system with what is seen in actual ALS/FTD patient tissue.</w:t>
      </w:r>
    </w:p>
    <w:p w14:paraId="4D554256" w14:textId="77777777" w:rsidR="00FC19B1" w:rsidRPr="000A761F" w:rsidRDefault="00FC19B1" w:rsidP="00FC19B1">
      <w:pPr>
        <w:numPr>
          <w:ilvl w:val="0"/>
          <w:numId w:val="29"/>
        </w:numPr>
        <w:spacing w:after="0"/>
        <w:rPr>
          <w:rFonts w:ascii="Times New Roman" w:hAnsi="Times New Roman" w:cs="Times New Roman"/>
          <w:sz w:val="18"/>
          <w:szCs w:val="18"/>
        </w:rPr>
      </w:pPr>
      <w:r w:rsidRPr="000A761F">
        <w:rPr>
          <w:rFonts w:ascii="Times New Roman" w:hAnsi="Times New Roman" w:cs="Times New Roman"/>
          <w:b/>
          <w:bCs/>
          <w:sz w:val="18"/>
          <w:szCs w:val="18"/>
        </w:rPr>
        <w:t>Markers of Disease</w:t>
      </w:r>
      <w:r w:rsidRPr="000A761F">
        <w:rPr>
          <w:rFonts w:ascii="Times New Roman" w:hAnsi="Times New Roman" w:cs="Times New Roman"/>
          <w:sz w:val="18"/>
          <w:szCs w:val="18"/>
        </w:rPr>
        <w:t>: The clumps could show typical signs like:</w:t>
      </w:r>
    </w:p>
    <w:p w14:paraId="5ADEAED7" w14:textId="77777777" w:rsidR="00FC19B1" w:rsidRPr="000A761F" w:rsidRDefault="00FC19B1" w:rsidP="00FC19B1">
      <w:pPr>
        <w:numPr>
          <w:ilvl w:val="1"/>
          <w:numId w:val="29"/>
        </w:numPr>
        <w:spacing w:after="0"/>
        <w:rPr>
          <w:rFonts w:ascii="Times New Roman" w:hAnsi="Times New Roman" w:cs="Times New Roman"/>
          <w:sz w:val="18"/>
          <w:szCs w:val="18"/>
        </w:rPr>
      </w:pPr>
      <w:r w:rsidRPr="000A761F">
        <w:rPr>
          <w:rFonts w:ascii="Times New Roman" w:hAnsi="Times New Roman" w:cs="Times New Roman"/>
          <w:b/>
          <w:bCs/>
          <w:sz w:val="18"/>
          <w:szCs w:val="18"/>
        </w:rPr>
        <w:t>Hyperphosphorylation</w:t>
      </w:r>
      <w:r w:rsidRPr="000A761F">
        <w:rPr>
          <w:rFonts w:ascii="Times New Roman" w:hAnsi="Times New Roman" w:cs="Times New Roman"/>
          <w:sz w:val="18"/>
          <w:szCs w:val="18"/>
        </w:rPr>
        <w:t>: A chemical modification found in disease-related TDP-43.</w:t>
      </w:r>
    </w:p>
    <w:p w14:paraId="2BE65788" w14:textId="77777777" w:rsidR="00FC19B1" w:rsidRPr="000A761F" w:rsidRDefault="00FC19B1" w:rsidP="00FC19B1">
      <w:pPr>
        <w:numPr>
          <w:ilvl w:val="1"/>
          <w:numId w:val="29"/>
        </w:numPr>
        <w:spacing w:after="0"/>
        <w:rPr>
          <w:rFonts w:ascii="Times New Roman" w:hAnsi="Times New Roman" w:cs="Times New Roman"/>
          <w:sz w:val="18"/>
          <w:szCs w:val="18"/>
        </w:rPr>
      </w:pPr>
      <w:r w:rsidRPr="000A761F">
        <w:rPr>
          <w:rFonts w:ascii="Times New Roman" w:hAnsi="Times New Roman" w:cs="Times New Roman"/>
          <w:b/>
          <w:bCs/>
          <w:sz w:val="18"/>
          <w:szCs w:val="18"/>
        </w:rPr>
        <w:t>p62 Co-localization</w:t>
      </w:r>
      <w:r w:rsidRPr="000A761F">
        <w:rPr>
          <w:rFonts w:ascii="Times New Roman" w:hAnsi="Times New Roman" w:cs="Times New Roman"/>
          <w:sz w:val="18"/>
          <w:szCs w:val="18"/>
        </w:rPr>
        <w:t>: p62 is a protein that often accumulates in cells with TDP-43 clumps, and its presence in the clumps suggests they mimic disease features.</w:t>
      </w:r>
    </w:p>
    <w:p w14:paraId="3EB8C5B0" w14:textId="77777777" w:rsidR="00FC19B1" w:rsidRPr="000A761F" w:rsidRDefault="00FC19B1" w:rsidP="00FC19B1">
      <w:pPr>
        <w:numPr>
          <w:ilvl w:val="1"/>
          <w:numId w:val="29"/>
        </w:numPr>
        <w:spacing w:after="0"/>
        <w:rPr>
          <w:rFonts w:ascii="Times New Roman" w:hAnsi="Times New Roman" w:cs="Times New Roman"/>
          <w:sz w:val="18"/>
          <w:szCs w:val="18"/>
        </w:rPr>
      </w:pPr>
      <w:r w:rsidRPr="000A761F">
        <w:rPr>
          <w:rFonts w:ascii="Times New Roman" w:hAnsi="Times New Roman" w:cs="Times New Roman"/>
          <w:b/>
          <w:bCs/>
          <w:sz w:val="18"/>
          <w:szCs w:val="18"/>
        </w:rPr>
        <w:t>Ubiquitination</w:t>
      </w:r>
      <w:r w:rsidRPr="000A761F">
        <w:rPr>
          <w:rFonts w:ascii="Times New Roman" w:hAnsi="Times New Roman" w:cs="Times New Roman"/>
          <w:sz w:val="18"/>
          <w:szCs w:val="18"/>
        </w:rPr>
        <w:t>: This is another modification typically seen in disease-related TDP-43 clumps.</w:t>
      </w:r>
    </w:p>
    <w:p w14:paraId="5184BD24" w14:textId="77777777" w:rsidR="00FC19B1" w:rsidRPr="000A761F" w:rsidRDefault="00FC19B1" w:rsidP="00FC19B1">
      <w:pPr>
        <w:spacing w:after="0"/>
        <w:rPr>
          <w:rFonts w:ascii="Times New Roman" w:hAnsi="Times New Roman" w:cs="Times New Roman"/>
          <w:b/>
          <w:bCs/>
          <w:sz w:val="18"/>
          <w:szCs w:val="18"/>
        </w:rPr>
      </w:pPr>
      <w:r w:rsidRPr="000A761F">
        <w:rPr>
          <w:rFonts w:ascii="Times New Roman" w:hAnsi="Times New Roman" w:cs="Times New Roman"/>
          <w:b/>
          <w:bCs/>
          <w:sz w:val="18"/>
          <w:szCs w:val="18"/>
        </w:rPr>
        <w:t>Conclusion of Figure 1:</w:t>
      </w:r>
    </w:p>
    <w:p w14:paraId="6C58DD80" w14:textId="77777777" w:rsidR="00FC19B1" w:rsidRPr="000A761F" w:rsidRDefault="00FC19B1" w:rsidP="00FC19B1">
      <w:pPr>
        <w:spacing w:after="0"/>
        <w:rPr>
          <w:rFonts w:ascii="Times New Roman" w:hAnsi="Times New Roman" w:cs="Times New Roman"/>
          <w:sz w:val="18"/>
          <w:szCs w:val="18"/>
        </w:rPr>
      </w:pPr>
      <w:r w:rsidRPr="000A761F">
        <w:rPr>
          <w:rFonts w:ascii="Times New Roman" w:hAnsi="Times New Roman" w:cs="Times New Roman"/>
          <w:sz w:val="18"/>
          <w:szCs w:val="18"/>
        </w:rPr>
        <w:t>Figure 1 demonstrates that the researchers successfully created a system where TDP-43 clumping can be controlled by light. This allows them to study how TDP-43 behaves, how these clumps form, and how they resemble the clumps seen in patients with neurodegenerative diseases. It also confirms that these clumps share biochemical properties with disease-related TDP-43 inclusions, including being solid, detergent-insoluble, and associated with certain markers.</w:t>
      </w:r>
    </w:p>
    <w:p w14:paraId="28366605" w14:textId="77777777" w:rsidR="00FC19B1" w:rsidRPr="000A761F" w:rsidRDefault="00FC19B1" w:rsidP="00FC19B1">
      <w:pPr>
        <w:spacing w:after="0"/>
        <w:rPr>
          <w:rFonts w:ascii="Times New Roman" w:hAnsi="Times New Roman" w:cs="Times New Roman"/>
          <w:sz w:val="18"/>
          <w:szCs w:val="18"/>
        </w:rPr>
      </w:pPr>
      <w:r w:rsidRPr="000A761F">
        <w:rPr>
          <w:rFonts w:ascii="Times New Roman" w:hAnsi="Times New Roman" w:cs="Times New Roman"/>
          <w:sz w:val="18"/>
          <w:szCs w:val="18"/>
        </w:rPr>
        <w:t>By showing this, Figure 1 sets the stage for understanding the processes behind TDP-43 clumping and how this can be used to test potential therapies.</w:t>
      </w:r>
    </w:p>
    <w:p w14:paraId="49F4A4A8" w14:textId="77777777" w:rsidR="00FC19B1" w:rsidRPr="00193298" w:rsidRDefault="00FC19B1" w:rsidP="00FC19B1">
      <w:pPr>
        <w:spacing w:after="0"/>
        <w:rPr>
          <w:rFonts w:ascii="Times New Roman" w:hAnsi="Times New Roman" w:cs="Times New Roman"/>
          <w:sz w:val="18"/>
          <w:szCs w:val="18"/>
        </w:rPr>
      </w:pPr>
    </w:p>
    <w:p w14:paraId="495DAEE0" w14:textId="77777777" w:rsidR="00FC19B1" w:rsidRPr="00193298" w:rsidRDefault="00FC19B1" w:rsidP="00FC19B1">
      <w:pPr>
        <w:jc w:val="center"/>
        <w:rPr>
          <w:rFonts w:ascii="Times New Roman" w:hAnsi="Times New Roman" w:cs="Times New Roman"/>
          <w:b/>
          <w:bCs/>
          <w:sz w:val="18"/>
          <w:szCs w:val="18"/>
        </w:rPr>
      </w:pPr>
      <w:r w:rsidRPr="00193298">
        <w:rPr>
          <w:rFonts w:ascii="Times New Roman" w:hAnsi="Times New Roman" w:cs="Times New Roman"/>
          <w:b/>
          <w:bCs/>
          <w:sz w:val="18"/>
          <w:szCs w:val="18"/>
        </w:rPr>
        <w:t>Figure 2: Aberrant LCD Phase Transitions Drive TDP-43 Inclusions</w:t>
      </w:r>
    </w:p>
    <w:p w14:paraId="2A0AAC28" w14:textId="77777777" w:rsidR="00FC19B1" w:rsidRDefault="00FC19B1" w:rsidP="00FC19B1">
      <w:pPr>
        <w:rPr>
          <w:rFonts w:ascii="Times New Roman" w:hAnsi="Times New Roman" w:cs="Times New Roman"/>
          <w:sz w:val="18"/>
          <w:szCs w:val="18"/>
        </w:rPr>
      </w:pPr>
      <w:r w:rsidRPr="00193298">
        <w:rPr>
          <w:rFonts w:ascii="Times New Roman" w:hAnsi="Times New Roman" w:cs="Times New Roman"/>
          <w:sz w:val="18"/>
          <w:szCs w:val="18"/>
        </w:rPr>
        <w:t>This figure probably demonstrates how the low-complexity domain (LCD) of TDP-43 drives the formation of clumps. It could include images or graphs showing how, over time, certain TDP-43 proteins go from liquid-like droplets to solid, harmful clumps. The figure may also compare normal TDP-43 to mutant forms that clump more easily.</w:t>
      </w:r>
    </w:p>
    <w:p w14:paraId="767B39C5" w14:textId="77777777" w:rsidR="00FC19B1" w:rsidRPr="00E15825" w:rsidRDefault="00FC19B1" w:rsidP="00FC19B1">
      <w:pPr>
        <w:spacing w:after="0"/>
        <w:rPr>
          <w:rFonts w:ascii="Times New Roman" w:hAnsi="Times New Roman" w:cs="Times New Roman"/>
          <w:b/>
          <w:bCs/>
          <w:sz w:val="18"/>
          <w:szCs w:val="18"/>
        </w:rPr>
      </w:pPr>
      <w:r w:rsidRPr="00E15825">
        <w:rPr>
          <w:rFonts w:ascii="Times New Roman" w:hAnsi="Times New Roman" w:cs="Times New Roman"/>
          <w:b/>
          <w:bCs/>
          <w:sz w:val="18"/>
          <w:szCs w:val="18"/>
        </w:rPr>
        <w:t>Panel A: Light-Induced Phase Separation of the TDP-43 LCD</w:t>
      </w:r>
    </w:p>
    <w:p w14:paraId="70642017" w14:textId="77777777" w:rsidR="00FC19B1" w:rsidRPr="00E15825" w:rsidRDefault="00FC19B1" w:rsidP="00FC19B1">
      <w:pPr>
        <w:spacing w:after="0"/>
        <w:rPr>
          <w:rFonts w:ascii="Times New Roman" w:hAnsi="Times New Roman" w:cs="Times New Roman"/>
          <w:sz w:val="18"/>
          <w:szCs w:val="18"/>
        </w:rPr>
      </w:pPr>
      <w:r w:rsidRPr="00E15825">
        <w:rPr>
          <w:rFonts w:ascii="Times New Roman" w:hAnsi="Times New Roman" w:cs="Times New Roman"/>
          <w:sz w:val="18"/>
          <w:szCs w:val="18"/>
        </w:rPr>
        <w:t>This panel likely shows that the LCD of TDP-43 can undergo </w:t>
      </w:r>
      <w:r w:rsidRPr="00E15825">
        <w:rPr>
          <w:rFonts w:ascii="Times New Roman" w:hAnsi="Times New Roman" w:cs="Times New Roman"/>
          <w:b/>
          <w:bCs/>
          <w:sz w:val="18"/>
          <w:szCs w:val="18"/>
        </w:rPr>
        <w:t>phase separation</w:t>
      </w:r>
      <w:r w:rsidRPr="00E15825">
        <w:rPr>
          <w:rFonts w:ascii="Times New Roman" w:hAnsi="Times New Roman" w:cs="Times New Roman"/>
          <w:sz w:val="18"/>
          <w:szCs w:val="18"/>
        </w:rPr>
        <w:t>—changing from a dispersed, liquid-like state into more condensed droplets in response to light.</w:t>
      </w:r>
    </w:p>
    <w:p w14:paraId="4C30175A" w14:textId="77777777" w:rsidR="00FC19B1" w:rsidRPr="00E15825" w:rsidRDefault="00FC19B1" w:rsidP="00FC19B1">
      <w:pPr>
        <w:numPr>
          <w:ilvl w:val="0"/>
          <w:numId w:val="30"/>
        </w:numPr>
        <w:spacing w:after="0"/>
        <w:rPr>
          <w:rFonts w:ascii="Times New Roman" w:hAnsi="Times New Roman" w:cs="Times New Roman"/>
          <w:sz w:val="18"/>
          <w:szCs w:val="18"/>
        </w:rPr>
      </w:pPr>
      <w:r w:rsidRPr="00E15825">
        <w:rPr>
          <w:rFonts w:ascii="Times New Roman" w:hAnsi="Times New Roman" w:cs="Times New Roman"/>
          <w:b/>
          <w:bCs/>
          <w:sz w:val="18"/>
          <w:szCs w:val="18"/>
        </w:rPr>
        <w:t>Images of Cells Before and After Light Exposure</w:t>
      </w:r>
      <w:r w:rsidRPr="00E15825">
        <w:rPr>
          <w:rFonts w:ascii="Times New Roman" w:hAnsi="Times New Roman" w:cs="Times New Roman"/>
          <w:sz w:val="18"/>
          <w:szCs w:val="18"/>
        </w:rPr>
        <w:t>: The cells may have droplets forming after exposure to blue light, showing how the TDP-43 LCD phase separates into liquid-like droplets.</w:t>
      </w:r>
    </w:p>
    <w:p w14:paraId="6BFCC16B" w14:textId="77777777" w:rsidR="00FC19B1" w:rsidRPr="00E15825" w:rsidRDefault="00FC19B1" w:rsidP="00FC19B1">
      <w:pPr>
        <w:numPr>
          <w:ilvl w:val="0"/>
          <w:numId w:val="30"/>
        </w:numPr>
        <w:spacing w:after="0"/>
        <w:rPr>
          <w:rFonts w:ascii="Times New Roman" w:hAnsi="Times New Roman" w:cs="Times New Roman"/>
          <w:sz w:val="18"/>
          <w:szCs w:val="18"/>
        </w:rPr>
      </w:pPr>
      <w:r w:rsidRPr="00E15825">
        <w:rPr>
          <w:rFonts w:ascii="Times New Roman" w:hAnsi="Times New Roman" w:cs="Times New Roman"/>
          <w:b/>
          <w:bCs/>
          <w:sz w:val="18"/>
          <w:szCs w:val="18"/>
        </w:rPr>
        <w:t>Control Cells Without Light Exposure</w:t>
      </w:r>
      <w:r w:rsidRPr="00E15825">
        <w:rPr>
          <w:rFonts w:ascii="Times New Roman" w:hAnsi="Times New Roman" w:cs="Times New Roman"/>
          <w:sz w:val="18"/>
          <w:szCs w:val="18"/>
        </w:rPr>
        <w:t>: These cells would likely not show phase separation, confirming that the light stimulation is causing the phase change.</w:t>
      </w:r>
    </w:p>
    <w:p w14:paraId="5A950B06" w14:textId="77777777" w:rsidR="00FC19B1" w:rsidRPr="00E15825" w:rsidRDefault="00FC19B1" w:rsidP="00FC19B1">
      <w:pPr>
        <w:numPr>
          <w:ilvl w:val="0"/>
          <w:numId w:val="30"/>
        </w:numPr>
        <w:spacing w:after="0"/>
        <w:rPr>
          <w:rFonts w:ascii="Times New Roman" w:hAnsi="Times New Roman" w:cs="Times New Roman"/>
          <w:sz w:val="18"/>
          <w:szCs w:val="18"/>
        </w:rPr>
      </w:pPr>
      <w:r w:rsidRPr="00E15825">
        <w:rPr>
          <w:rFonts w:ascii="Times New Roman" w:hAnsi="Times New Roman" w:cs="Times New Roman"/>
          <w:b/>
          <w:bCs/>
          <w:sz w:val="18"/>
          <w:szCs w:val="18"/>
        </w:rPr>
        <w:t>Phase Separation Characteristics</w:t>
      </w:r>
      <w:r w:rsidRPr="00E15825">
        <w:rPr>
          <w:rFonts w:ascii="Times New Roman" w:hAnsi="Times New Roman" w:cs="Times New Roman"/>
          <w:sz w:val="18"/>
          <w:szCs w:val="18"/>
        </w:rPr>
        <w:t>: The droplets may appear as liquid-like, rounded structures that fuse together or split apart, confirming they are in a dynamic, liquid state.</w:t>
      </w:r>
    </w:p>
    <w:p w14:paraId="22D4C743" w14:textId="77777777" w:rsidR="00FC19B1" w:rsidRPr="00E15825" w:rsidRDefault="00FC19B1" w:rsidP="00FC19B1">
      <w:pPr>
        <w:spacing w:after="0"/>
        <w:rPr>
          <w:rFonts w:ascii="Times New Roman" w:hAnsi="Times New Roman" w:cs="Times New Roman"/>
          <w:b/>
          <w:bCs/>
          <w:sz w:val="18"/>
          <w:szCs w:val="18"/>
        </w:rPr>
      </w:pPr>
      <w:r w:rsidRPr="00E15825">
        <w:rPr>
          <w:rFonts w:ascii="Times New Roman" w:hAnsi="Times New Roman" w:cs="Times New Roman"/>
          <w:b/>
          <w:bCs/>
          <w:sz w:val="18"/>
          <w:szCs w:val="18"/>
        </w:rPr>
        <w:t>Panel B: Reversibility of Phase Separation</w:t>
      </w:r>
    </w:p>
    <w:p w14:paraId="57ED2643" w14:textId="77777777" w:rsidR="00FC19B1" w:rsidRPr="00E15825" w:rsidRDefault="00FC19B1" w:rsidP="00FC19B1">
      <w:pPr>
        <w:spacing w:after="0"/>
        <w:rPr>
          <w:rFonts w:ascii="Times New Roman" w:hAnsi="Times New Roman" w:cs="Times New Roman"/>
          <w:sz w:val="18"/>
          <w:szCs w:val="18"/>
        </w:rPr>
      </w:pPr>
      <w:r w:rsidRPr="00E15825">
        <w:rPr>
          <w:rFonts w:ascii="Times New Roman" w:hAnsi="Times New Roman" w:cs="Times New Roman"/>
          <w:sz w:val="18"/>
          <w:szCs w:val="18"/>
        </w:rPr>
        <w:t>This panel might demonstrate that the light-induced phase separation is reversible under normal conditions.</w:t>
      </w:r>
    </w:p>
    <w:p w14:paraId="3FE1B8C6" w14:textId="77777777" w:rsidR="00FC19B1" w:rsidRPr="00E15825" w:rsidRDefault="00FC19B1" w:rsidP="00FC19B1">
      <w:pPr>
        <w:numPr>
          <w:ilvl w:val="0"/>
          <w:numId w:val="31"/>
        </w:numPr>
        <w:spacing w:after="0"/>
        <w:rPr>
          <w:rFonts w:ascii="Times New Roman" w:hAnsi="Times New Roman" w:cs="Times New Roman"/>
          <w:sz w:val="18"/>
          <w:szCs w:val="18"/>
        </w:rPr>
      </w:pPr>
      <w:r w:rsidRPr="00E15825">
        <w:rPr>
          <w:rFonts w:ascii="Times New Roman" w:hAnsi="Times New Roman" w:cs="Times New Roman"/>
          <w:b/>
          <w:bCs/>
          <w:sz w:val="18"/>
          <w:szCs w:val="18"/>
        </w:rPr>
        <w:t>Light Exposure Followed by Dark</w:t>
      </w:r>
      <w:r w:rsidRPr="00E15825">
        <w:rPr>
          <w:rFonts w:ascii="Times New Roman" w:hAnsi="Times New Roman" w:cs="Times New Roman"/>
          <w:sz w:val="18"/>
          <w:szCs w:val="18"/>
        </w:rPr>
        <w:t>: It could show that once the blue light is turned off, the liquid droplets disappear or dissolve, indicating that the phase separation can reverse under normal circumstances.</w:t>
      </w:r>
    </w:p>
    <w:p w14:paraId="517A5500" w14:textId="77777777" w:rsidR="00FC19B1" w:rsidRPr="00E15825" w:rsidRDefault="00FC19B1" w:rsidP="00FC19B1">
      <w:pPr>
        <w:spacing w:after="0"/>
        <w:rPr>
          <w:rFonts w:ascii="Times New Roman" w:hAnsi="Times New Roman" w:cs="Times New Roman"/>
          <w:b/>
          <w:bCs/>
          <w:sz w:val="18"/>
          <w:szCs w:val="18"/>
        </w:rPr>
      </w:pPr>
      <w:r w:rsidRPr="00E15825">
        <w:rPr>
          <w:rFonts w:ascii="Times New Roman" w:hAnsi="Times New Roman" w:cs="Times New Roman"/>
          <w:b/>
          <w:bCs/>
          <w:sz w:val="18"/>
          <w:szCs w:val="18"/>
        </w:rPr>
        <w:t>Panel C: Light-Induced Droplet Formation Depends on LCD Concentration</w:t>
      </w:r>
    </w:p>
    <w:p w14:paraId="5D1BCF5E" w14:textId="77777777" w:rsidR="00FC19B1" w:rsidRPr="00E15825" w:rsidRDefault="00FC19B1" w:rsidP="00FC19B1">
      <w:pPr>
        <w:spacing w:after="0"/>
        <w:rPr>
          <w:rFonts w:ascii="Times New Roman" w:hAnsi="Times New Roman" w:cs="Times New Roman"/>
          <w:sz w:val="18"/>
          <w:szCs w:val="18"/>
        </w:rPr>
      </w:pPr>
      <w:r w:rsidRPr="00E15825">
        <w:rPr>
          <w:rFonts w:ascii="Times New Roman" w:hAnsi="Times New Roman" w:cs="Times New Roman"/>
          <w:sz w:val="18"/>
          <w:szCs w:val="18"/>
        </w:rPr>
        <w:t>Here, the figure likely shows that the amount of TDP-43 LCD in the cell determines how many droplets form.</w:t>
      </w:r>
    </w:p>
    <w:p w14:paraId="0EEF3858" w14:textId="77777777" w:rsidR="00FC19B1" w:rsidRPr="00E15825" w:rsidRDefault="00FC19B1" w:rsidP="00FC19B1">
      <w:pPr>
        <w:numPr>
          <w:ilvl w:val="0"/>
          <w:numId w:val="32"/>
        </w:numPr>
        <w:spacing w:after="0"/>
        <w:rPr>
          <w:rFonts w:ascii="Times New Roman" w:hAnsi="Times New Roman" w:cs="Times New Roman"/>
          <w:sz w:val="18"/>
          <w:szCs w:val="18"/>
        </w:rPr>
      </w:pPr>
      <w:r w:rsidRPr="00E15825">
        <w:rPr>
          <w:rFonts w:ascii="Times New Roman" w:hAnsi="Times New Roman" w:cs="Times New Roman"/>
          <w:b/>
          <w:bCs/>
          <w:sz w:val="18"/>
          <w:szCs w:val="18"/>
        </w:rPr>
        <w:t>Graph of LCD Concentration vs. Droplet Formation</w:t>
      </w:r>
      <w:r w:rsidRPr="00E15825">
        <w:rPr>
          <w:rFonts w:ascii="Times New Roman" w:hAnsi="Times New Roman" w:cs="Times New Roman"/>
          <w:sz w:val="18"/>
          <w:szCs w:val="18"/>
        </w:rPr>
        <w:t>: The graph would likely demonstrate that when the concentration of LCD is higher, more droplets form, suggesting that the concentration of TDP-43 is important for triggering phase separation.</w:t>
      </w:r>
    </w:p>
    <w:p w14:paraId="0A5150BA" w14:textId="77777777" w:rsidR="00FC19B1" w:rsidRPr="00E15825" w:rsidRDefault="00FC19B1" w:rsidP="00FC19B1">
      <w:pPr>
        <w:spacing w:after="0"/>
        <w:rPr>
          <w:rFonts w:ascii="Times New Roman" w:hAnsi="Times New Roman" w:cs="Times New Roman"/>
          <w:b/>
          <w:bCs/>
          <w:sz w:val="18"/>
          <w:szCs w:val="18"/>
        </w:rPr>
      </w:pPr>
      <w:r w:rsidRPr="00E15825">
        <w:rPr>
          <w:rFonts w:ascii="Times New Roman" w:hAnsi="Times New Roman" w:cs="Times New Roman"/>
          <w:b/>
          <w:bCs/>
          <w:sz w:val="18"/>
          <w:szCs w:val="18"/>
        </w:rPr>
        <w:t>Panel D: Chronic Light Exposure Causes Solid-Like Inclusions</w:t>
      </w:r>
    </w:p>
    <w:p w14:paraId="6C92B15B" w14:textId="77777777" w:rsidR="00FC19B1" w:rsidRPr="00E15825" w:rsidRDefault="00FC19B1" w:rsidP="00FC19B1">
      <w:pPr>
        <w:spacing w:after="0"/>
        <w:rPr>
          <w:rFonts w:ascii="Times New Roman" w:hAnsi="Times New Roman" w:cs="Times New Roman"/>
          <w:sz w:val="18"/>
          <w:szCs w:val="18"/>
        </w:rPr>
      </w:pPr>
      <w:r w:rsidRPr="00E15825">
        <w:rPr>
          <w:rFonts w:ascii="Times New Roman" w:hAnsi="Times New Roman" w:cs="Times New Roman"/>
          <w:sz w:val="18"/>
          <w:szCs w:val="18"/>
        </w:rPr>
        <w:lastRenderedPageBreak/>
        <w:t>This panel is likely focused on what happens when phase separation occurs repeatedly or for too long, which can lead to </w:t>
      </w:r>
      <w:r w:rsidRPr="00E15825">
        <w:rPr>
          <w:rFonts w:ascii="Times New Roman" w:hAnsi="Times New Roman" w:cs="Times New Roman"/>
          <w:b/>
          <w:bCs/>
          <w:sz w:val="18"/>
          <w:szCs w:val="18"/>
        </w:rPr>
        <w:t>solid, harmful clumps</w:t>
      </w:r>
      <w:r w:rsidRPr="00E15825">
        <w:rPr>
          <w:rFonts w:ascii="Times New Roman" w:hAnsi="Times New Roman" w:cs="Times New Roman"/>
          <w:sz w:val="18"/>
          <w:szCs w:val="18"/>
        </w:rPr>
        <w:t> rather than liquid droplets.</w:t>
      </w:r>
    </w:p>
    <w:p w14:paraId="52AADC54" w14:textId="77777777" w:rsidR="00FC19B1" w:rsidRPr="00E15825" w:rsidRDefault="00FC19B1" w:rsidP="00FC19B1">
      <w:pPr>
        <w:numPr>
          <w:ilvl w:val="0"/>
          <w:numId w:val="33"/>
        </w:numPr>
        <w:spacing w:after="0"/>
        <w:rPr>
          <w:rFonts w:ascii="Times New Roman" w:hAnsi="Times New Roman" w:cs="Times New Roman"/>
          <w:sz w:val="18"/>
          <w:szCs w:val="18"/>
        </w:rPr>
      </w:pPr>
      <w:r w:rsidRPr="00E15825">
        <w:rPr>
          <w:rFonts w:ascii="Times New Roman" w:hAnsi="Times New Roman" w:cs="Times New Roman"/>
          <w:b/>
          <w:bCs/>
          <w:sz w:val="18"/>
          <w:szCs w:val="18"/>
        </w:rPr>
        <w:t>Images of Cells with Prolonged Light Exposure</w:t>
      </w:r>
      <w:r w:rsidRPr="00E15825">
        <w:rPr>
          <w:rFonts w:ascii="Times New Roman" w:hAnsi="Times New Roman" w:cs="Times New Roman"/>
          <w:sz w:val="18"/>
          <w:szCs w:val="18"/>
        </w:rPr>
        <w:t>: After long or repeated exposure to light, the previously liquid-like droplets turn into solid clumps. These solid clumps are similar to the ones seen in diseases like ALS, where TDP-43 inclusions are harmful to cells.</w:t>
      </w:r>
    </w:p>
    <w:p w14:paraId="7FD36E7C" w14:textId="77777777" w:rsidR="00FC19B1" w:rsidRPr="00E15825" w:rsidRDefault="00FC19B1" w:rsidP="00FC19B1">
      <w:pPr>
        <w:numPr>
          <w:ilvl w:val="0"/>
          <w:numId w:val="33"/>
        </w:numPr>
        <w:spacing w:after="0"/>
        <w:rPr>
          <w:rFonts w:ascii="Times New Roman" w:hAnsi="Times New Roman" w:cs="Times New Roman"/>
          <w:sz w:val="18"/>
          <w:szCs w:val="18"/>
        </w:rPr>
      </w:pPr>
      <w:r w:rsidRPr="00E15825">
        <w:rPr>
          <w:rFonts w:ascii="Times New Roman" w:hAnsi="Times New Roman" w:cs="Times New Roman"/>
          <w:b/>
          <w:bCs/>
          <w:sz w:val="18"/>
          <w:szCs w:val="18"/>
        </w:rPr>
        <w:t>Graph of Droplet Maturation</w:t>
      </w:r>
      <w:r w:rsidRPr="00E15825">
        <w:rPr>
          <w:rFonts w:ascii="Times New Roman" w:hAnsi="Times New Roman" w:cs="Times New Roman"/>
          <w:sz w:val="18"/>
          <w:szCs w:val="18"/>
        </w:rPr>
        <w:t>: The graph might show that over time, more droplets become permanent, irreversible clumps, especially with repeated or prolonged exposure to light.</w:t>
      </w:r>
    </w:p>
    <w:p w14:paraId="6D42816E" w14:textId="77777777" w:rsidR="00FC19B1" w:rsidRPr="00E15825" w:rsidRDefault="00FC19B1" w:rsidP="00FC19B1">
      <w:pPr>
        <w:spacing w:after="0"/>
        <w:rPr>
          <w:rFonts w:ascii="Times New Roman" w:hAnsi="Times New Roman" w:cs="Times New Roman"/>
          <w:b/>
          <w:bCs/>
          <w:sz w:val="18"/>
          <w:szCs w:val="18"/>
        </w:rPr>
      </w:pPr>
      <w:r w:rsidRPr="00E15825">
        <w:rPr>
          <w:rFonts w:ascii="Times New Roman" w:hAnsi="Times New Roman" w:cs="Times New Roman"/>
          <w:b/>
          <w:bCs/>
          <w:sz w:val="18"/>
          <w:szCs w:val="18"/>
        </w:rPr>
        <w:t>Panel E: ALS-Linked Mutations Cause Faster Phase Transition to Clumps</w:t>
      </w:r>
    </w:p>
    <w:p w14:paraId="2B6C58DD" w14:textId="77777777" w:rsidR="00FC19B1" w:rsidRPr="00E15825" w:rsidRDefault="00FC19B1" w:rsidP="00FC19B1">
      <w:pPr>
        <w:spacing w:after="0"/>
        <w:rPr>
          <w:rFonts w:ascii="Times New Roman" w:hAnsi="Times New Roman" w:cs="Times New Roman"/>
          <w:sz w:val="18"/>
          <w:szCs w:val="18"/>
        </w:rPr>
      </w:pPr>
      <w:r w:rsidRPr="00E15825">
        <w:rPr>
          <w:rFonts w:ascii="Times New Roman" w:hAnsi="Times New Roman" w:cs="Times New Roman"/>
          <w:sz w:val="18"/>
          <w:szCs w:val="18"/>
        </w:rPr>
        <w:t>This panel likely shows that mutations in TDP-43 associated with ALS (such as M337V, Q331K, or A321V) cause the phase transition to happen faster and result in more harmful clumps.</w:t>
      </w:r>
    </w:p>
    <w:p w14:paraId="7699F285" w14:textId="77777777" w:rsidR="00FC19B1" w:rsidRPr="00E15825" w:rsidRDefault="00FC19B1" w:rsidP="00FC19B1">
      <w:pPr>
        <w:numPr>
          <w:ilvl w:val="0"/>
          <w:numId w:val="34"/>
        </w:numPr>
        <w:spacing w:after="0"/>
        <w:rPr>
          <w:rFonts w:ascii="Times New Roman" w:hAnsi="Times New Roman" w:cs="Times New Roman"/>
          <w:sz w:val="18"/>
          <w:szCs w:val="18"/>
        </w:rPr>
      </w:pPr>
      <w:r w:rsidRPr="00E15825">
        <w:rPr>
          <w:rFonts w:ascii="Times New Roman" w:hAnsi="Times New Roman" w:cs="Times New Roman"/>
          <w:b/>
          <w:bCs/>
          <w:sz w:val="18"/>
          <w:szCs w:val="18"/>
        </w:rPr>
        <w:t>Comparison of Wild-Type vs. Mutant TDP-43</w:t>
      </w:r>
      <w:r w:rsidRPr="00E15825">
        <w:rPr>
          <w:rFonts w:ascii="Times New Roman" w:hAnsi="Times New Roman" w:cs="Times New Roman"/>
          <w:sz w:val="18"/>
          <w:szCs w:val="18"/>
        </w:rPr>
        <w:t>: Images or graphs could show that mutant versions of TDP-43 undergo phase separation more quickly and more readily form solid, harmful inclusions than normal (wild-type) TDP-43.</w:t>
      </w:r>
    </w:p>
    <w:p w14:paraId="0AF9C929" w14:textId="77777777" w:rsidR="00FC19B1" w:rsidRPr="00E15825" w:rsidRDefault="00FC19B1" w:rsidP="00FC19B1">
      <w:pPr>
        <w:numPr>
          <w:ilvl w:val="0"/>
          <w:numId w:val="34"/>
        </w:numPr>
        <w:spacing w:after="0"/>
        <w:rPr>
          <w:rFonts w:ascii="Times New Roman" w:hAnsi="Times New Roman" w:cs="Times New Roman"/>
          <w:sz w:val="18"/>
          <w:szCs w:val="18"/>
        </w:rPr>
      </w:pPr>
      <w:r w:rsidRPr="00E15825">
        <w:rPr>
          <w:rFonts w:ascii="Times New Roman" w:hAnsi="Times New Roman" w:cs="Times New Roman"/>
          <w:b/>
          <w:bCs/>
          <w:sz w:val="18"/>
          <w:szCs w:val="18"/>
        </w:rPr>
        <w:t>Graph Showing More Persistent Granules with Mutant TDP-43</w:t>
      </w:r>
      <w:r w:rsidRPr="00E15825">
        <w:rPr>
          <w:rFonts w:ascii="Times New Roman" w:hAnsi="Times New Roman" w:cs="Times New Roman"/>
          <w:sz w:val="18"/>
          <w:szCs w:val="18"/>
        </w:rPr>
        <w:t>: It would likely show that cells with ALS-associated mutations develop more stable, permanent inclusions over time compared to normal cells.</w:t>
      </w:r>
    </w:p>
    <w:p w14:paraId="2BA6F280" w14:textId="77777777" w:rsidR="00FC19B1" w:rsidRPr="00E15825" w:rsidRDefault="00FC19B1" w:rsidP="00FC19B1">
      <w:pPr>
        <w:spacing w:after="0"/>
        <w:rPr>
          <w:rFonts w:ascii="Times New Roman" w:hAnsi="Times New Roman" w:cs="Times New Roman"/>
          <w:b/>
          <w:bCs/>
          <w:sz w:val="18"/>
          <w:szCs w:val="18"/>
        </w:rPr>
      </w:pPr>
      <w:r w:rsidRPr="00E15825">
        <w:rPr>
          <w:rFonts w:ascii="Times New Roman" w:hAnsi="Times New Roman" w:cs="Times New Roman"/>
          <w:b/>
          <w:bCs/>
          <w:sz w:val="18"/>
          <w:szCs w:val="18"/>
        </w:rPr>
        <w:t>Panel F: Increased Size of Inclusions with Mutant TDP-43</w:t>
      </w:r>
    </w:p>
    <w:p w14:paraId="3EB1F2B7" w14:textId="77777777" w:rsidR="00FC19B1" w:rsidRPr="00E15825" w:rsidRDefault="00FC19B1" w:rsidP="00FC19B1">
      <w:pPr>
        <w:spacing w:after="0"/>
        <w:rPr>
          <w:rFonts w:ascii="Times New Roman" w:hAnsi="Times New Roman" w:cs="Times New Roman"/>
          <w:sz w:val="18"/>
          <w:szCs w:val="18"/>
        </w:rPr>
      </w:pPr>
      <w:r w:rsidRPr="00E15825">
        <w:rPr>
          <w:rFonts w:ascii="Times New Roman" w:hAnsi="Times New Roman" w:cs="Times New Roman"/>
          <w:sz w:val="18"/>
          <w:szCs w:val="18"/>
        </w:rPr>
        <w:t>This panel might focus on the size of the inclusions, showing that the ALS-linked mutations not only cause faster clumping but also lead to </w:t>
      </w:r>
      <w:r w:rsidRPr="00E15825">
        <w:rPr>
          <w:rFonts w:ascii="Times New Roman" w:hAnsi="Times New Roman" w:cs="Times New Roman"/>
          <w:b/>
          <w:bCs/>
          <w:sz w:val="18"/>
          <w:szCs w:val="18"/>
        </w:rPr>
        <w:t>larger inclusions</w:t>
      </w:r>
      <w:r w:rsidRPr="00E15825">
        <w:rPr>
          <w:rFonts w:ascii="Times New Roman" w:hAnsi="Times New Roman" w:cs="Times New Roman"/>
          <w:sz w:val="18"/>
          <w:szCs w:val="18"/>
        </w:rPr>
        <w:t>.</w:t>
      </w:r>
    </w:p>
    <w:p w14:paraId="4BB924A1" w14:textId="77777777" w:rsidR="00FC19B1" w:rsidRPr="00E15825" w:rsidRDefault="00FC19B1" w:rsidP="00FC19B1">
      <w:pPr>
        <w:numPr>
          <w:ilvl w:val="0"/>
          <w:numId w:val="35"/>
        </w:numPr>
        <w:spacing w:after="0"/>
        <w:rPr>
          <w:rFonts w:ascii="Times New Roman" w:hAnsi="Times New Roman" w:cs="Times New Roman"/>
          <w:sz w:val="18"/>
          <w:szCs w:val="18"/>
        </w:rPr>
      </w:pPr>
      <w:r w:rsidRPr="00E15825">
        <w:rPr>
          <w:rFonts w:ascii="Times New Roman" w:hAnsi="Times New Roman" w:cs="Times New Roman"/>
          <w:b/>
          <w:bCs/>
          <w:sz w:val="18"/>
          <w:szCs w:val="18"/>
        </w:rPr>
        <w:t>Images of Larger Clumps in Mutant Cells</w:t>
      </w:r>
      <w:r w:rsidRPr="00E15825">
        <w:rPr>
          <w:rFonts w:ascii="Times New Roman" w:hAnsi="Times New Roman" w:cs="Times New Roman"/>
          <w:sz w:val="18"/>
          <w:szCs w:val="18"/>
        </w:rPr>
        <w:t>: Cells expressing mutant TDP-43 would have larger, more persistent clumps compared to those with normal TDP-43.</w:t>
      </w:r>
    </w:p>
    <w:p w14:paraId="18BF1FA3" w14:textId="77777777" w:rsidR="00FC19B1" w:rsidRPr="00E15825" w:rsidRDefault="00FC19B1" w:rsidP="00FC19B1">
      <w:pPr>
        <w:numPr>
          <w:ilvl w:val="0"/>
          <w:numId w:val="35"/>
        </w:numPr>
        <w:spacing w:after="0"/>
        <w:rPr>
          <w:rFonts w:ascii="Times New Roman" w:hAnsi="Times New Roman" w:cs="Times New Roman"/>
          <w:sz w:val="18"/>
          <w:szCs w:val="18"/>
        </w:rPr>
      </w:pPr>
      <w:r w:rsidRPr="00E15825">
        <w:rPr>
          <w:rFonts w:ascii="Times New Roman" w:hAnsi="Times New Roman" w:cs="Times New Roman"/>
          <w:b/>
          <w:bCs/>
          <w:sz w:val="18"/>
          <w:szCs w:val="18"/>
        </w:rPr>
        <w:t>Graph Comparing Inclusion Size in Normal vs. Mutant TDP-43</w:t>
      </w:r>
      <w:r w:rsidRPr="00E15825">
        <w:rPr>
          <w:rFonts w:ascii="Times New Roman" w:hAnsi="Times New Roman" w:cs="Times New Roman"/>
          <w:sz w:val="18"/>
          <w:szCs w:val="18"/>
        </w:rPr>
        <w:t>: This would highlight how the size of the clumps increases significantly with mutations, suggesting that these mutations make TDP-43 more prone to forming large, toxic inclusions.</w:t>
      </w:r>
    </w:p>
    <w:p w14:paraId="772D804F" w14:textId="77777777" w:rsidR="00FC19B1" w:rsidRPr="00E15825" w:rsidRDefault="00FC19B1" w:rsidP="00FC19B1">
      <w:pPr>
        <w:spacing w:after="0"/>
        <w:rPr>
          <w:rFonts w:ascii="Times New Roman" w:hAnsi="Times New Roman" w:cs="Times New Roman"/>
          <w:b/>
          <w:bCs/>
          <w:sz w:val="18"/>
          <w:szCs w:val="18"/>
        </w:rPr>
      </w:pPr>
      <w:r w:rsidRPr="00E15825">
        <w:rPr>
          <w:rFonts w:ascii="Times New Roman" w:hAnsi="Times New Roman" w:cs="Times New Roman"/>
          <w:b/>
          <w:bCs/>
          <w:sz w:val="18"/>
          <w:szCs w:val="18"/>
        </w:rPr>
        <w:t>Panel G: Chronic Light Exposure Leads to Disease-Related Features</w:t>
      </w:r>
    </w:p>
    <w:p w14:paraId="27A05D92" w14:textId="77777777" w:rsidR="00FC19B1" w:rsidRPr="00E15825" w:rsidRDefault="00FC19B1" w:rsidP="00FC19B1">
      <w:pPr>
        <w:spacing w:after="0"/>
        <w:rPr>
          <w:rFonts w:ascii="Times New Roman" w:hAnsi="Times New Roman" w:cs="Times New Roman"/>
          <w:sz w:val="18"/>
          <w:szCs w:val="18"/>
        </w:rPr>
      </w:pPr>
      <w:r w:rsidRPr="00E15825">
        <w:rPr>
          <w:rFonts w:ascii="Times New Roman" w:hAnsi="Times New Roman" w:cs="Times New Roman"/>
          <w:sz w:val="18"/>
          <w:szCs w:val="18"/>
        </w:rPr>
        <w:t>This panel probably shows that the solid clumps formed after prolonged light exposure share biochemical markers with the harmful TDP-43 clumps found in ALS and FTD patients.</w:t>
      </w:r>
    </w:p>
    <w:p w14:paraId="4E328214" w14:textId="77777777" w:rsidR="00FC19B1" w:rsidRPr="00E15825" w:rsidRDefault="00FC19B1" w:rsidP="00FC19B1">
      <w:pPr>
        <w:numPr>
          <w:ilvl w:val="0"/>
          <w:numId w:val="36"/>
        </w:numPr>
        <w:spacing w:after="0"/>
        <w:rPr>
          <w:rFonts w:ascii="Times New Roman" w:hAnsi="Times New Roman" w:cs="Times New Roman"/>
          <w:sz w:val="18"/>
          <w:szCs w:val="18"/>
        </w:rPr>
      </w:pPr>
      <w:r w:rsidRPr="00E15825">
        <w:rPr>
          <w:rFonts w:ascii="Times New Roman" w:hAnsi="Times New Roman" w:cs="Times New Roman"/>
          <w:b/>
          <w:bCs/>
          <w:sz w:val="18"/>
          <w:szCs w:val="18"/>
        </w:rPr>
        <w:t>Markers like Hyperphosphorylation and p62-Positive Staining</w:t>
      </w:r>
      <w:r w:rsidRPr="00E15825">
        <w:rPr>
          <w:rFonts w:ascii="Times New Roman" w:hAnsi="Times New Roman" w:cs="Times New Roman"/>
          <w:sz w:val="18"/>
          <w:szCs w:val="18"/>
        </w:rPr>
        <w:t>: The figure likely shows that these chronic clumps are positive for markers such as </w:t>
      </w:r>
      <w:r w:rsidRPr="00E15825">
        <w:rPr>
          <w:rFonts w:ascii="Times New Roman" w:hAnsi="Times New Roman" w:cs="Times New Roman"/>
          <w:b/>
          <w:bCs/>
          <w:sz w:val="18"/>
          <w:szCs w:val="18"/>
        </w:rPr>
        <w:t>hyperphosphorylation</w:t>
      </w:r>
      <w:r w:rsidRPr="00E15825">
        <w:rPr>
          <w:rFonts w:ascii="Times New Roman" w:hAnsi="Times New Roman" w:cs="Times New Roman"/>
          <w:sz w:val="18"/>
          <w:szCs w:val="18"/>
        </w:rPr>
        <w:t> (a chemical change often found in disease-related TDP-43) and </w:t>
      </w:r>
      <w:r w:rsidRPr="00E15825">
        <w:rPr>
          <w:rFonts w:ascii="Times New Roman" w:hAnsi="Times New Roman" w:cs="Times New Roman"/>
          <w:b/>
          <w:bCs/>
          <w:sz w:val="18"/>
          <w:szCs w:val="18"/>
        </w:rPr>
        <w:t>p62</w:t>
      </w:r>
      <w:r w:rsidRPr="00E15825">
        <w:rPr>
          <w:rFonts w:ascii="Times New Roman" w:hAnsi="Times New Roman" w:cs="Times New Roman"/>
          <w:sz w:val="18"/>
          <w:szCs w:val="18"/>
        </w:rPr>
        <w:t> (a protein that accumulates in TDP-43 clumps).</w:t>
      </w:r>
    </w:p>
    <w:p w14:paraId="02B52385" w14:textId="77777777" w:rsidR="00FC19B1" w:rsidRPr="00E15825" w:rsidRDefault="00FC19B1" w:rsidP="00FC19B1">
      <w:pPr>
        <w:numPr>
          <w:ilvl w:val="0"/>
          <w:numId w:val="36"/>
        </w:numPr>
        <w:spacing w:after="0"/>
        <w:rPr>
          <w:rFonts w:ascii="Times New Roman" w:hAnsi="Times New Roman" w:cs="Times New Roman"/>
          <w:sz w:val="18"/>
          <w:szCs w:val="18"/>
        </w:rPr>
      </w:pPr>
      <w:r w:rsidRPr="00E15825">
        <w:rPr>
          <w:rFonts w:ascii="Times New Roman" w:hAnsi="Times New Roman" w:cs="Times New Roman"/>
          <w:b/>
          <w:bCs/>
          <w:sz w:val="18"/>
          <w:szCs w:val="18"/>
        </w:rPr>
        <w:t>No Recovery After Photobleaching</w:t>
      </w:r>
      <w:r w:rsidRPr="00E15825">
        <w:rPr>
          <w:rFonts w:ascii="Times New Roman" w:hAnsi="Times New Roman" w:cs="Times New Roman"/>
          <w:sz w:val="18"/>
          <w:szCs w:val="18"/>
        </w:rPr>
        <w:t>: The clumps might show </w:t>
      </w:r>
      <w:r w:rsidRPr="00E15825">
        <w:rPr>
          <w:rFonts w:ascii="Times New Roman" w:hAnsi="Times New Roman" w:cs="Times New Roman"/>
          <w:b/>
          <w:bCs/>
          <w:sz w:val="18"/>
          <w:szCs w:val="18"/>
        </w:rPr>
        <w:t>no recovery in FRAP experiments</w:t>
      </w:r>
      <w:r w:rsidRPr="00E15825">
        <w:rPr>
          <w:rFonts w:ascii="Times New Roman" w:hAnsi="Times New Roman" w:cs="Times New Roman"/>
          <w:sz w:val="18"/>
          <w:szCs w:val="18"/>
        </w:rPr>
        <w:t>, indicating that they are solid and not dynamic or liquid-like, mimicking disease-like features.</w:t>
      </w:r>
    </w:p>
    <w:p w14:paraId="7A204828" w14:textId="77777777" w:rsidR="00FC19B1" w:rsidRPr="00E15825" w:rsidRDefault="00FC19B1" w:rsidP="00FC19B1">
      <w:pPr>
        <w:spacing w:after="0"/>
        <w:rPr>
          <w:rFonts w:ascii="Times New Roman" w:hAnsi="Times New Roman" w:cs="Times New Roman"/>
          <w:b/>
          <w:bCs/>
          <w:sz w:val="18"/>
          <w:szCs w:val="18"/>
        </w:rPr>
      </w:pPr>
      <w:r w:rsidRPr="00E15825">
        <w:rPr>
          <w:rFonts w:ascii="Times New Roman" w:hAnsi="Times New Roman" w:cs="Times New Roman"/>
          <w:b/>
          <w:bCs/>
          <w:sz w:val="18"/>
          <w:szCs w:val="18"/>
        </w:rPr>
        <w:t>Key Message of Figure 2:</w:t>
      </w:r>
    </w:p>
    <w:p w14:paraId="437D1221" w14:textId="77777777" w:rsidR="00FC19B1" w:rsidRPr="00E15825" w:rsidRDefault="00FC19B1" w:rsidP="00FC19B1">
      <w:pPr>
        <w:spacing w:after="0"/>
        <w:rPr>
          <w:rFonts w:ascii="Times New Roman" w:hAnsi="Times New Roman" w:cs="Times New Roman"/>
          <w:sz w:val="18"/>
          <w:szCs w:val="18"/>
        </w:rPr>
      </w:pPr>
      <w:r w:rsidRPr="00E15825">
        <w:rPr>
          <w:rFonts w:ascii="Times New Roman" w:hAnsi="Times New Roman" w:cs="Times New Roman"/>
          <w:sz w:val="18"/>
          <w:szCs w:val="18"/>
        </w:rPr>
        <w:t>Figure 2 shows that the </w:t>
      </w:r>
      <w:r w:rsidRPr="00E15825">
        <w:rPr>
          <w:rFonts w:ascii="Times New Roman" w:hAnsi="Times New Roman" w:cs="Times New Roman"/>
          <w:b/>
          <w:bCs/>
          <w:sz w:val="18"/>
          <w:szCs w:val="18"/>
        </w:rPr>
        <w:t>low-complexity domain (LCD)</w:t>
      </w:r>
      <w:r w:rsidRPr="00E15825">
        <w:rPr>
          <w:rFonts w:ascii="Times New Roman" w:hAnsi="Times New Roman" w:cs="Times New Roman"/>
          <w:sz w:val="18"/>
          <w:szCs w:val="18"/>
        </w:rPr>
        <w:t> of TDP-43 plays a crucial role in forming both liquid-like droplets and solid, harmful inclusions. Under normal conditions, LCD-driven phase separation is reversible, but with prolonged or repeated stress, it becomes irreversible and forms toxic clumps. Mutations in TDP-43, commonly linked to ALS, speed up this process and make the inclusions more persistent and larger. This supports the idea that abnormal phase transitions of TDP-43’s LCD are central to the development of neurodegenerative diseases like ALS and FTD.</w:t>
      </w:r>
    </w:p>
    <w:p w14:paraId="302D6676" w14:textId="77777777" w:rsidR="00FC19B1" w:rsidRPr="00193298" w:rsidRDefault="00FC19B1" w:rsidP="00FC19B1">
      <w:pPr>
        <w:rPr>
          <w:rFonts w:ascii="Times New Roman" w:hAnsi="Times New Roman" w:cs="Times New Roman"/>
          <w:sz w:val="18"/>
          <w:szCs w:val="18"/>
        </w:rPr>
      </w:pPr>
    </w:p>
    <w:p w14:paraId="58C09AFA" w14:textId="77777777" w:rsidR="00FC19B1" w:rsidRPr="00193298" w:rsidRDefault="00FC19B1" w:rsidP="00FC19B1">
      <w:pPr>
        <w:jc w:val="center"/>
        <w:rPr>
          <w:rFonts w:ascii="Times New Roman" w:hAnsi="Times New Roman" w:cs="Times New Roman"/>
          <w:b/>
          <w:bCs/>
          <w:sz w:val="18"/>
          <w:szCs w:val="18"/>
        </w:rPr>
      </w:pPr>
      <w:r w:rsidRPr="00193298">
        <w:rPr>
          <w:rFonts w:ascii="Times New Roman" w:hAnsi="Times New Roman" w:cs="Times New Roman"/>
          <w:b/>
          <w:bCs/>
          <w:sz w:val="18"/>
          <w:szCs w:val="18"/>
        </w:rPr>
        <w:t>Figure 3: RNA-binding Inhibits TDP-43 LCD Homo-oligomerization</w:t>
      </w:r>
    </w:p>
    <w:p w14:paraId="7006480D" w14:textId="77777777" w:rsidR="00FC19B1" w:rsidRDefault="00FC19B1" w:rsidP="00FC19B1">
      <w:pPr>
        <w:rPr>
          <w:rFonts w:ascii="Times New Roman" w:hAnsi="Times New Roman" w:cs="Times New Roman"/>
          <w:sz w:val="18"/>
          <w:szCs w:val="18"/>
        </w:rPr>
      </w:pPr>
      <w:r w:rsidRPr="00193298">
        <w:rPr>
          <w:rFonts w:ascii="Times New Roman" w:hAnsi="Times New Roman" w:cs="Times New Roman"/>
          <w:sz w:val="18"/>
          <w:szCs w:val="18"/>
        </w:rPr>
        <w:t>This figure likely shows that when TDP-43 is bound to RNA, it does not clump. There may be comparisons of cells with normal TDP-43 (binding to RNA) versus those with a mutant version that cannot bind to RNA, illustrating that the mutant form clumps much more. There may also be visual data of RNA-deficient TDP-43 forming clumps faster.</w:t>
      </w:r>
    </w:p>
    <w:p w14:paraId="3C0715C1" w14:textId="77777777" w:rsidR="00FC19B1" w:rsidRPr="007D7C90" w:rsidRDefault="00FC19B1" w:rsidP="00FC19B1">
      <w:pPr>
        <w:spacing w:after="0"/>
        <w:rPr>
          <w:rFonts w:ascii="Times New Roman" w:hAnsi="Times New Roman" w:cs="Times New Roman"/>
          <w:b/>
          <w:bCs/>
          <w:sz w:val="18"/>
          <w:szCs w:val="18"/>
        </w:rPr>
      </w:pPr>
      <w:r w:rsidRPr="007D7C90">
        <w:rPr>
          <w:rFonts w:ascii="Times New Roman" w:hAnsi="Times New Roman" w:cs="Times New Roman"/>
          <w:b/>
          <w:bCs/>
          <w:sz w:val="18"/>
          <w:szCs w:val="18"/>
        </w:rPr>
        <w:t>Panel A: RNA-Binding Prevents TDP-43 LCD Phase Separation</w:t>
      </w:r>
    </w:p>
    <w:p w14:paraId="76DA70B1" w14:textId="77777777" w:rsidR="00FC19B1" w:rsidRPr="007D7C90" w:rsidRDefault="00FC19B1" w:rsidP="00FC19B1">
      <w:pPr>
        <w:spacing w:after="0"/>
        <w:rPr>
          <w:rFonts w:ascii="Times New Roman" w:hAnsi="Times New Roman" w:cs="Times New Roman"/>
          <w:sz w:val="18"/>
          <w:szCs w:val="18"/>
        </w:rPr>
      </w:pPr>
      <w:r w:rsidRPr="007D7C90">
        <w:rPr>
          <w:rFonts w:ascii="Times New Roman" w:hAnsi="Times New Roman" w:cs="Times New Roman"/>
          <w:sz w:val="18"/>
          <w:szCs w:val="18"/>
        </w:rPr>
        <w:t>This panel likely shows that the TDP-43 LCD (low-complexity domain) on its own can form droplets (phase separate) when exposed to blue light. However, when the RNA-binding regions of TDP-43 are included, this phase separation doesn't happen.</w:t>
      </w:r>
    </w:p>
    <w:p w14:paraId="35221F80" w14:textId="77777777" w:rsidR="00FC19B1" w:rsidRPr="007D7C90" w:rsidRDefault="00FC19B1" w:rsidP="00FC19B1">
      <w:pPr>
        <w:numPr>
          <w:ilvl w:val="0"/>
          <w:numId w:val="37"/>
        </w:numPr>
        <w:spacing w:after="0"/>
        <w:rPr>
          <w:rFonts w:ascii="Times New Roman" w:hAnsi="Times New Roman" w:cs="Times New Roman"/>
          <w:sz w:val="18"/>
          <w:szCs w:val="18"/>
        </w:rPr>
      </w:pPr>
      <w:r w:rsidRPr="007D7C90">
        <w:rPr>
          <w:rFonts w:ascii="Times New Roman" w:hAnsi="Times New Roman" w:cs="Times New Roman"/>
          <w:b/>
          <w:bCs/>
          <w:sz w:val="18"/>
          <w:szCs w:val="18"/>
        </w:rPr>
        <w:t>Images or Diagrams</w:t>
      </w:r>
      <w:r w:rsidRPr="007D7C90">
        <w:rPr>
          <w:rFonts w:ascii="Times New Roman" w:hAnsi="Times New Roman" w:cs="Times New Roman"/>
          <w:sz w:val="18"/>
          <w:szCs w:val="18"/>
        </w:rPr>
        <w:t>: These would likely compare two conditions: TDP-43's LCD without the RNA-binding domains (which phase separates into droplets) and TDP-43 with RNA-binding domains, where droplets do not form.</w:t>
      </w:r>
    </w:p>
    <w:p w14:paraId="791F4C3C" w14:textId="77777777" w:rsidR="00FC19B1" w:rsidRPr="007D7C90" w:rsidRDefault="00FC19B1" w:rsidP="00FC19B1">
      <w:pPr>
        <w:numPr>
          <w:ilvl w:val="0"/>
          <w:numId w:val="37"/>
        </w:numPr>
        <w:spacing w:after="0"/>
        <w:rPr>
          <w:rFonts w:ascii="Times New Roman" w:hAnsi="Times New Roman" w:cs="Times New Roman"/>
          <w:sz w:val="18"/>
          <w:szCs w:val="18"/>
        </w:rPr>
      </w:pPr>
      <w:r w:rsidRPr="007D7C90">
        <w:rPr>
          <w:rFonts w:ascii="Times New Roman" w:hAnsi="Times New Roman" w:cs="Times New Roman"/>
          <w:b/>
          <w:bCs/>
          <w:sz w:val="18"/>
          <w:szCs w:val="18"/>
        </w:rPr>
        <w:t>Graph Comparing Droplet Formation</w:t>
      </w:r>
      <w:r w:rsidRPr="007D7C90">
        <w:rPr>
          <w:rFonts w:ascii="Times New Roman" w:hAnsi="Times New Roman" w:cs="Times New Roman"/>
          <w:sz w:val="18"/>
          <w:szCs w:val="18"/>
        </w:rPr>
        <w:t>: The graph might show that the presence of RNA-binding regions drastically reduces or eliminates the formation of these droplets.</w:t>
      </w:r>
    </w:p>
    <w:p w14:paraId="40BC98BA" w14:textId="77777777" w:rsidR="00FC19B1" w:rsidRPr="007D7C90" w:rsidRDefault="00FC19B1" w:rsidP="00FC19B1">
      <w:pPr>
        <w:spacing w:after="0"/>
        <w:rPr>
          <w:rFonts w:ascii="Times New Roman" w:hAnsi="Times New Roman" w:cs="Times New Roman"/>
          <w:b/>
          <w:bCs/>
          <w:sz w:val="18"/>
          <w:szCs w:val="18"/>
        </w:rPr>
      </w:pPr>
      <w:r w:rsidRPr="007D7C90">
        <w:rPr>
          <w:rFonts w:ascii="Times New Roman" w:hAnsi="Times New Roman" w:cs="Times New Roman"/>
          <w:b/>
          <w:bCs/>
          <w:sz w:val="18"/>
          <w:szCs w:val="18"/>
        </w:rPr>
        <w:t>Panel B: Mutations in RNA-Binding Domains Restore Phase Separation</w:t>
      </w:r>
    </w:p>
    <w:p w14:paraId="1E3BE5DF" w14:textId="77777777" w:rsidR="00FC19B1" w:rsidRPr="007D7C90" w:rsidRDefault="00FC19B1" w:rsidP="00FC19B1">
      <w:pPr>
        <w:spacing w:after="0"/>
        <w:rPr>
          <w:rFonts w:ascii="Times New Roman" w:hAnsi="Times New Roman" w:cs="Times New Roman"/>
          <w:sz w:val="18"/>
          <w:szCs w:val="18"/>
        </w:rPr>
      </w:pPr>
      <w:r w:rsidRPr="007D7C90">
        <w:rPr>
          <w:rFonts w:ascii="Times New Roman" w:hAnsi="Times New Roman" w:cs="Times New Roman"/>
          <w:sz w:val="18"/>
          <w:szCs w:val="18"/>
        </w:rPr>
        <w:lastRenderedPageBreak/>
        <w:t>This panel probably shows that when mutations are introduced into the RNA-binding domains (to prevent RNA from binding), phase separation (droplet formation) happens again, even though the RNA-binding domains are present.</w:t>
      </w:r>
    </w:p>
    <w:p w14:paraId="7AEE6EBB" w14:textId="77777777" w:rsidR="00FC19B1" w:rsidRPr="007D7C90" w:rsidRDefault="00FC19B1" w:rsidP="00FC19B1">
      <w:pPr>
        <w:numPr>
          <w:ilvl w:val="0"/>
          <w:numId w:val="38"/>
        </w:numPr>
        <w:spacing w:after="0"/>
        <w:rPr>
          <w:rFonts w:ascii="Times New Roman" w:hAnsi="Times New Roman" w:cs="Times New Roman"/>
          <w:sz w:val="18"/>
          <w:szCs w:val="18"/>
        </w:rPr>
      </w:pPr>
      <w:r w:rsidRPr="007D7C90">
        <w:rPr>
          <w:rFonts w:ascii="Times New Roman" w:hAnsi="Times New Roman" w:cs="Times New Roman"/>
          <w:b/>
          <w:bCs/>
          <w:sz w:val="18"/>
          <w:szCs w:val="18"/>
        </w:rPr>
        <w:t>Mutant TDP-43 with Reduced RNA-Binding Ability</w:t>
      </w:r>
      <w:r w:rsidRPr="007D7C90">
        <w:rPr>
          <w:rFonts w:ascii="Times New Roman" w:hAnsi="Times New Roman" w:cs="Times New Roman"/>
          <w:sz w:val="18"/>
          <w:szCs w:val="18"/>
        </w:rPr>
        <w:t>: Images may show that when TDP-43 is mutated (with specific mutations in the RNA-binding regions), phase separation happens, even though these regions normally prevent it.</w:t>
      </w:r>
    </w:p>
    <w:p w14:paraId="281AEA28" w14:textId="77777777" w:rsidR="00FC19B1" w:rsidRPr="007D7C90" w:rsidRDefault="00FC19B1" w:rsidP="00FC19B1">
      <w:pPr>
        <w:numPr>
          <w:ilvl w:val="0"/>
          <w:numId w:val="38"/>
        </w:numPr>
        <w:spacing w:after="0"/>
        <w:rPr>
          <w:rFonts w:ascii="Times New Roman" w:hAnsi="Times New Roman" w:cs="Times New Roman"/>
          <w:sz w:val="18"/>
          <w:szCs w:val="18"/>
        </w:rPr>
      </w:pPr>
      <w:r w:rsidRPr="007D7C90">
        <w:rPr>
          <w:rFonts w:ascii="Times New Roman" w:hAnsi="Times New Roman" w:cs="Times New Roman"/>
          <w:b/>
          <w:bCs/>
          <w:sz w:val="18"/>
          <w:szCs w:val="18"/>
        </w:rPr>
        <w:t>Droplet Formation with RNA-Binding Mutations</w:t>
      </w:r>
      <w:r w:rsidRPr="007D7C90">
        <w:rPr>
          <w:rFonts w:ascii="Times New Roman" w:hAnsi="Times New Roman" w:cs="Times New Roman"/>
          <w:sz w:val="18"/>
          <w:szCs w:val="18"/>
        </w:rPr>
        <w:t>: This likely includes comparisons between normal RNA-binding TDP-43 (no droplets) and the mutated form (which forms droplets). A graph might illustrate that mutations restore the ability of TDP-43 to form droplets, similar to the LCD alone.</w:t>
      </w:r>
    </w:p>
    <w:p w14:paraId="2B95BB80" w14:textId="77777777" w:rsidR="00FC19B1" w:rsidRPr="007D7C90" w:rsidRDefault="00FC19B1" w:rsidP="00FC19B1">
      <w:pPr>
        <w:spacing w:after="0"/>
        <w:rPr>
          <w:rFonts w:ascii="Times New Roman" w:hAnsi="Times New Roman" w:cs="Times New Roman"/>
          <w:b/>
          <w:bCs/>
          <w:sz w:val="18"/>
          <w:szCs w:val="18"/>
        </w:rPr>
      </w:pPr>
      <w:r w:rsidRPr="007D7C90">
        <w:rPr>
          <w:rFonts w:ascii="Times New Roman" w:hAnsi="Times New Roman" w:cs="Times New Roman"/>
          <w:b/>
          <w:bCs/>
          <w:sz w:val="18"/>
          <w:szCs w:val="18"/>
        </w:rPr>
        <w:t>Panel C: RNA-Binding Inhibits TDP-43 Clumping via Liquid-Liquid Phase Separation (LLPS)</w:t>
      </w:r>
    </w:p>
    <w:p w14:paraId="2A46F578" w14:textId="77777777" w:rsidR="00FC19B1" w:rsidRPr="007D7C90" w:rsidRDefault="00FC19B1" w:rsidP="00FC19B1">
      <w:pPr>
        <w:spacing w:after="0"/>
        <w:rPr>
          <w:rFonts w:ascii="Times New Roman" w:hAnsi="Times New Roman" w:cs="Times New Roman"/>
          <w:sz w:val="18"/>
          <w:szCs w:val="18"/>
        </w:rPr>
      </w:pPr>
      <w:r w:rsidRPr="007D7C90">
        <w:rPr>
          <w:rFonts w:ascii="Times New Roman" w:hAnsi="Times New Roman" w:cs="Times New Roman"/>
          <w:sz w:val="18"/>
          <w:szCs w:val="18"/>
        </w:rPr>
        <w:t>This part likely demonstrates that the RNA-binding domains prevent the LCD from undergoing </w:t>
      </w:r>
      <w:r w:rsidRPr="007D7C90">
        <w:rPr>
          <w:rFonts w:ascii="Times New Roman" w:hAnsi="Times New Roman" w:cs="Times New Roman"/>
          <w:b/>
          <w:bCs/>
          <w:sz w:val="18"/>
          <w:szCs w:val="18"/>
        </w:rPr>
        <w:t>liquid-liquid phase separation (LLPS)</w:t>
      </w:r>
      <w:r w:rsidRPr="007D7C90">
        <w:rPr>
          <w:rFonts w:ascii="Times New Roman" w:hAnsi="Times New Roman" w:cs="Times New Roman"/>
          <w:sz w:val="18"/>
          <w:szCs w:val="18"/>
        </w:rPr>
        <w:t>, which leads to clump formation.</w:t>
      </w:r>
    </w:p>
    <w:p w14:paraId="7F43B982" w14:textId="77777777" w:rsidR="00FC19B1" w:rsidRPr="007D7C90" w:rsidRDefault="00FC19B1" w:rsidP="00FC19B1">
      <w:pPr>
        <w:numPr>
          <w:ilvl w:val="0"/>
          <w:numId w:val="39"/>
        </w:numPr>
        <w:spacing w:after="0"/>
        <w:rPr>
          <w:rFonts w:ascii="Times New Roman" w:hAnsi="Times New Roman" w:cs="Times New Roman"/>
          <w:sz w:val="18"/>
          <w:szCs w:val="18"/>
        </w:rPr>
      </w:pPr>
      <w:r w:rsidRPr="007D7C90">
        <w:rPr>
          <w:rFonts w:ascii="Times New Roman" w:hAnsi="Times New Roman" w:cs="Times New Roman"/>
          <w:b/>
          <w:bCs/>
          <w:sz w:val="18"/>
          <w:szCs w:val="18"/>
        </w:rPr>
        <w:t>Normal vs. Mutant TDP-43 with and Without RNA-Binding</w:t>
      </w:r>
      <w:r w:rsidRPr="007D7C90">
        <w:rPr>
          <w:rFonts w:ascii="Times New Roman" w:hAnsi="Times New Roman" w:cs="Times New Roman"/>
          <w:sz w:val="18"/>
          <w:szCs w:val="18"/>
        </w:rPr>
        <w:t>: This section probably shows images or graphs comparing the behavior of normal TDP-43 with intact RNA-binding and mutated TDP-43 that cannot bind RNA.</w:t>
      </w:r>
    </w:p>
    <w:p w14:paraId="6430A3EA" w14:textId="77777777" w:rsidR="00FC19B1" w:rsidRPr="007D7C90" w:rsidRDefault="00FC19B1" w:rsidP="00FC19B1">
      <w:pPr>
        <w:numPr>
          <w:ilvl w:val="1"/>
          <w:numId w:val="39"/>
        </w:numPr>
        <w:spacing w:after="0"/>
        <w:rPr>
          <w:rFonts w:ascii="Times New Roman" w:hAnsi="Times New Roman" w:cs="Times New Roman"/>
          <w:sz w:val="18"/>
          <w:szCs w:val="18"/>
        </w:rPr>
      </w:pPr>
      <w:r w:rsidRPr="007D7C90">
        <w:rPr>
          <w:rFonts w:ascii="Times New Roman" w:hAnsi="Times New Roman" w:cs="Times New Roman"/>
          <w:b/>
          <w:bCs/>
          <w:sz w:val="18"/>
          <w:szCs w:val="18"/>
        </w:rPr>
        <w:t>Normal TDP-43</w:t>
      </w:r>
      <w:r w:rsidRPr="007D7C90">
        <w:rPr>
          <w:rFonts w:ascii="Times New Roman" w:hAnsi="Times New Roman" w:cs="Times New Roman"/>
          <w:sz w:val="18"/>
          <w:szCs w:val="18"/>
        </w:rPr>
        <w:t>: Likely does not form clumps because the RNA-binding domains prevent LLPS.</w:t>
      </w:r>
    </w:p>
    <w:p w14:paraId="390D333B" w14:textId="77777777" w:rsidR="00FC19B1" w:rsidRPr="007D7C90" w:rsidRDefault="00FC19B1" w:rsidP="00FC19B1">
      <w:pPr>
        <w:numPr>
          <w:ilvl w:val="1"/>
          <w:numId w:val="39"/>
        </w:numPr>
        <w:spacing w:after="0"/>
        <w:rPr>
          <w:rFonts w:ascii="Times New Roman" w:hAnsi="Times New Roman" w:cs="Times New Roman"/>
          <w:sz w:val="18"/>
          <w:szCs w:val="18"/>
        </w:rPr>
      </w:pPr>
      <w:r w:rsidRPr="007D7C90">
        <w:rPr>
          <w:rFonts w:ascii="Times New Roman" w:hAnsi="Times New Roman" w:cs="Times New Roman"/>
          <w:b/>
          <w:bCs/>
          <w:sz w:val="18"/>
          <w:szCs w:val="18"/>
        </w:rPr>
        <w:t>Mutated TDP-43</w:t>
      </w:r>
      <w:r w:rsidRPr="007D7C90">
        <w:rPr>
          <w:rFonts w:ascii="Times New Roman" w:hAnsi="Times New Roman" w:cs="Times New Roman"/>
          <w:sz w:val="18"/>
          <w:szCs w:val="18"/>
        </w:rPr>
        <w:t>: Clumps or droplets form easily because the mutations stop RNA from binding, allowing the LCD to stick together.</w:t>
      </w:r>
    </w:p>
    <w:p w14:paraId="4A733580" w14:textId="77777777" w:rsidR="00FC19B1" w:rsidRPr="007D7C90" w:rsidRDefault="00FC19B1" w:rsidP="00FC19B1">
      <w:pPr>
        <w:spacing w:after="0"/>
        <w:rPr>
          <w:rFonts w:ascii="Times New Roman" w:hAnsi="Times New Roman" w:cs="Times New Roman"/>
          <w:b/>
          <w:bCs/>
          <w:sz w:val="18"/>
          <w:szCs w:val="18"/>
        </w:rPr>
      </w:pPr>
      <w:r w:rsidRPr="007D7C90">
        <w:rPr>
          <w:rFonts w:ascii="Times New Roman" w:hAnsi="Times New Roman" w:cs="Times New Roman"/>
          <w:b/>
          <w:bCs/>
          <w:sz w:val="18"/>
          <w:szCs w:val="18"/>
        </w:rPr>
        <w:t>Panel D: Fusion of RNA-Binding Domains with LCD Blocks Clumping</w:t>
      </w:r>
    </w:p>
    <w:p w14:paraId="40D84BE3" w14:textId="77777777" w:rsidR="00FC19B1" w:rsidRPr="007D7C90" w:rsidRDefault="00FC19B1" w:rsidP="00FC19B1">
      <w:pPr>
        <w:spacing w:after="0"/>
        <w:rPr>
          <w:rFonts w:ascii="Times New Roman" w:hAnsi="Times New Roman" w:cs="Times New Roman"/>
          <w:sz w:val="18"/>
          <w:szCs w:val="18"/>
        </w:rPr>
      </w:pPr>
      <w:r w:rsidRPr="007D7C90">
        <w:rPr>
          <w:rFonts w:ascii="Times New Roman" w:hAnsi="Times New Roman" w:cs="Times New Roman"/>
          <w:sz w:val="18"/>
          <w:szCs w:val="18"/>
        </w:rPr>
        <w:t>This panel may explore how the fusion of the RNA-binding regions to the LCD blocks clumping, and whether impairing RNA binding with specific mutations restores clumping.</w:t>
      </w:r>
    </w:p>
    <w:p w14:paraId="44E41BE1" w14:textId="77777777" w:rsidR="00FC19B1" w:rsidRPr="007D7C90" w:rsidRDefault="00FC19B1" w:rsidP="00FC19B1">
      <w:pPr>
        <w:numPr>
          <w:ilvl w:val="0"/>
          <w:numId w:val="40"/>
        </w:numPr>
        <w:spacing w:after="0"/>
        <w:rPr>
          <w:rFonts w:ascii="Times New Roman" w:hAnsi="Times New Roman" w:cs="Times New Roman"/>
          <w:sz w:val="18"/>
          <w:szCs w:val="18"/>
        </w:rPr>
      </w:pPr>
      <w:r w:rsidRPr="007D7C90">
        <w:rPr>
          <w:rFonts w:ascii="Times New Roman" w:hAnsi="Times New Roman" w:cs="Times New Roman"/>
          <w:b/>
          <w:bCs/>
          <w:sz w:val="18"/>
          <w:szCs w:val="18"/>
        </w:rPr>
        <w:t>Fusion Proteins</w:t>
      </w:r>
      <w:r w:rsidRPr="007D7C90">
        <w:rPr>
          <w:rFonts w:ascii="Times New Roman" w:hAnsi="Times New Roman" w:cs="Times New Roman"/>
          <w:sz w:val="18"/>
          <w:szCs w:val="18"/>
        </w:rPr>
        <w:t>: It likely compares normal RNA-binding fusion proteins with those that are mutated to prevent RNA binding. In the RNA-binding-competent fusion protein, clumping doesn’t occur, while the mutated fusion protein allows clumping to happen.</w:t>
      </w:r>
    </w:p>
    <w:p w14:paraId="7E0E6D76" w14:textId="6108A5BC" w:rsidR="00FC19B1" w:rsidRPr="007D7C90" w:rsidRDefault="00FC19B1" w:rsidP="00FC19B1">
      <w:pPr>
        <w:numPr>
          <w:ilvl w:val="0"/>
          <w:numId w:val="40"/>
        </w:numPr>
        <w:spacing w:after="0"/>
        <w:rPr>
          <w:rFonts w:ascii="Times New Roman" w:hAnsi="Times New Roman" w:cs="Times New Roman"/>
          <w:sz w:val="18"/>
          <w:szCs w:val="18"/>
        </w:rPr>
      </w:pPr>
      <w:r w:rsidRPr="007D7C90">
        <w:rPr>
          <w:rFonts w:ascii="Times New Roman" w:hAnsi="Times New Roman" w:cs="Times New Roman"/>
          <w:b/>
          <w:bCs/>
          <w:sz w:val="18"/>
          <w:szCs w:val="18"/>
        </w:rPr>
        <w:t>Graph Showing Reduced Clumping with RNA-Binding Ability</w:t>
      </w:r>
      <w:r w:rsidRPr="007D7C90">
        <w:rPr>
          <w:rFonts w:ascii="Times New Roman" w:hAnsi="Times New Roman" w:cs="Times New Roman"/>
          <w:sz w:val="18"/>
          <w:szCs w:val="18"/>
        </w:rPr>
        <w:t xml:space="preserve">: A graph could show that clumping is drastically reduced or absent when RNA-binding regions are </w:t>
      </w:r>
      <w:r w:rsidR="00597698" w:rsidRPr="007D7C90">
        <w:rPr>
          <w:rFonts w:ascii="Times New Roman" w:hAnsi="Times New Roman" w:cs="Times New Roman"/>
          <w:sz w:val="18"/>
          <w:szCs w:val="18"/>
        </w:rPr>
        <w:t>active but</w:t>
      </w:r>
      <w:r w:rsidRPr="007D7C90">
        <w:rPr>
          <w:rFonts w:ascii="Times New Roman" w:hAnsi="Times New Roman" w:cs="Times New Roman"/>
          <w:sz w:val="18"/>
          <w:szCs w:val="18"/>
        </w:rPr>
        <w:t xml:space="preserve"> increases when mutations block RNA binding.</w:t>
      </w:r>
    </w:p>
    <w:p w14:paraId="0A8A4932" w14:textId="77777777" w:rsidR="00FC19B1" w:rsidRPr="007D7C90" w:rsidRDefault="00FC19B1" w:rsidP="00FC19B1">
      <w:pPr>
        <w:spacing w:after="0"/>
        <w:rPr>
          <w:rFonts w:ascii="Times New Roman" w:hAnsi="Times New Roman" w:cs="Times New Roman"/>
          <w:b/>
          <w:bCs/>
          <w:sz w:val="18"/>
          <w:szCs w:val="18"/>
        </w:rPr>
      </w:pPr>
      <w:r w:rsidRPr="007D7C90">
        <w:rPr>
          <w:rFonts w:ascii="Times New Roman" w:hAnsi="Times New Roman" w:cs="Times New Roman"/>
          <w:b/>
          <w:bCs/>
          <w:sz w:val="18"/>
          <w:szCs w:val="18"/>
        </w:rPr>
        <w:t>Panel E: RNA Prevents Pathological TDP-43 Inclusions</w:t>
      </w:r>
    </w:p>
    <w:p w14:paraId="7626CA45" w14:textId="77777777" w:rsidR="00FC19B1" w:rsidRPr="007D7C90" w:rsidRDefault="00FC19B1" w:rsidP="00FC19B1">
      <w:pPr>
        <w:spacing w:after="0"/>
        <w:rPr>
          <w:rFonts w:ascii="Times New Roman" w:hAnsi="Times New Roman" w:cs="Times New Roman"/>
          <w:sz w:val="18"/>
          <w:szCs w:val="18"/>
        </w:rPr>
      </w:pPr>
      <w:r w:rsidRPr="007D7C90">
        <w:rPr>
          <w:rFonts w:ascii="Times New Roman" w:hAnsi="Times New Roman" w:cs="Times New Roman"/>
          <w:sz w:val="18"/>
          <w:szCs w:val="18"/>
        </w:rPr>
        <w:t>This panel likely shows that adding </w:t>
      </w:r>
      <w:r w:rsidRPr="007D7C90">
        <w:rPr>
          <w:rFonts w:ascii="Times New Roman" w:hAnsi="Times New Roman" w:cs="Times New Roman"/>
          <w:b/>
          <w:bCs/>
          <w:sz w:val="18"/>
          <w:szCs w:val="18"/>
        </w:rPr>
        <w:t>external RNA</w:t>
      </w:r>
      <w:r w:rsidRPr="007D7C90">
        <w:rPr>
          <w:rFonts w:ascii="Times New Roman" w:hAnsi="Times New Roman" w:cs="Times New Roman"/>
          <w:sz w:val="18"/>
          <w:szCs w:val="18"/>
        </w:rPr>
        <w:t> to cells can reduce the formation of harmful TDP-43 clumps. It demonstrates how RNA acts as a protective factor, preventing the LCD of TDP-43 from sticking together abnormally.</w:t>
      </w:r>
    </w:p>
    <w:p w14:paraId="492AA15E" w14:textId="77777777" w:rsidR="00FC19B1" w:rsidRPr="007D7C90" w:rsidRDefault="00FC19B1" w:rsidP="00FC19B1">
      <w:pPr>
        <w:numPr>
          <w:ilvl w:val="0"/>
          <w:numId w:val="41"/>
        </w:numPr>
        <w:spacing w:after="0"/>
        <w:rPr>
          <w:rFonts w:ascii="Times New Roman" w:hAnsi="Times New Roman" w:cs="Times New Roman"/>
          <w:sz w:val="18"/>
          <w:szCs w:val="18"/>
        </w:rPr>
      </w:pPr>
      <w:r w:rsidRPr="007D7C90">
        <w:rPr>
          <w:rFonts w:ascii="Times New Roman" w:hAnsi="Times New Roman" w:cs="Times New Roman"/>
          <w:b/>
          <w:bCs/>
          <w:sz w:val="18"/>
          <w:szCs w:val="18"/>
        </w:rPr>
        <w:t>Addition of RNA Reduces Clumps</w:t>
      </w:r>
      <w:r w:rsidRPr="007D7C90">
        <w:rPr>
          <w:rFonts w:ascii="Times New Roman" w:hAnsi="Times New Roman" w:cs="Times New Roman"/>
          <w:sz w:val="18"/>
          <w:szCs w:val="18"/>
        </w:rPr>
        <w:t>: The images might compare cells with and without RNA added. In cells with added RNA, there are fewer or no TDP-43 inclusions, while in cells without extra RNA, more clumps form.</w:t>
      </w:r>
    </w:p>
    <w:p w14:paraId="037D66FF" w14:textId="77777777" w:rsidR="00FC19B1" w:rsidRPr="007D7C90" w:rsidRDefault="00FC19B1" w:rsidP="00FC19B1">
      <w:pPr>
        <w:numPr>
          <w:ilvl w:val="0"/>
          <w:numId w:val="41"/>
        </w:numPr>
        <w:spacing w:after="0"/>
        <w:rPr>
          <w:rFonts w:ascii="Times New Roman" w:hAnsi="Times New Roman" w:cs="Times New Roman"/>
          <w:sz w:val="18"/>
          <w:szCs w:val="18"/>
        </w:rPr>
      </w:pPr>
      <w:r w:rsidRPr="007D7C90">
        <w:rPr>
          <w:rFonts w:ascii="Times New Roman" w:hAnsi="Times New Roman" w:cs="Times New Roman"/>
          <w:b/>
          <w:bCs/>
          <w:sz w:val="18"/>
          <w:szCs w:val="18"/>
        </w:rPr>
        <w:t>Graph Showing Reduced Clumping with RNA</w:t>
      </w:r>
      <w:r w:rsidRPr="007D7C90">
        <w:rPr>
          <w:rFonts w:ascii="Times New Roman" w:hAnsi="Times New Roman" w:cs="Times New Roman"/>
          <w:sz w:val="18"/>
          <w:szCs w:val="18"/>
        </w:rPr>
        <w:t>: The graph could illustrate that as more RNA is added, the number of harmful clumps decreases significantly.</w:t>
      </w:r>
    </w:p>
    <w:p w14:paraId="7CE501ED" w14:textId="77777777" w:rsidR="00FC19B1" w:rsidRPr="007D7C90" w:rsidRDefault="00FC19B1" w:rsidP="00FC19B1">
      <w:pPr>
        <w:spacing w:after="0"/>
        <w:rPr>
          <w:rFonts w:ascii="Times New Roman" w:hAnsi="Times New Roman" w:cs="Times New Roman"/>
          <w:b/>
          <w:bCs/>
          <w:sz w:val="18"/>
          <w:szCs w:val="18"/>
        </w:rPr>
      </w:pPr>
      <w:r w:rsidRPr="007D7C90">
        <w:rPr>
          <w:rFonts w:ascii="Times New Roman" w:hAnsi="Times New Roman" w:cs="Times New Roman"/>
          <w:b/>
          <w:bCs/>
          <w:sz w:val="18"/>
          <w:szCs w:val="18"/>
        </w:rPr>
        <w:t>Panel F: TDP-43 Clumps in Disease-Like Conditions Lack RNA</w:t>
      </w:r>
    </w:p>
    <w:p w14:paraId="7887D143" w14:textId="77777777" w:rsidR="00FC19B1" w:rsidRPr="007D7C90" w:rsidRDefault="00FC19B1" w:rsidP="00FC19B1">
      <w:pPr>
        <w:spacing w:after="0"/>
        <w:rPr>
          <w:rFonts w:ascii="Times New Roman" w:hAnsi="Times New Roman" w:cs="Times New Roman"/>
          <w:sz w:val="18"/>
          <w:szCs w:val="18"/>
        </w:rPr>
      </w:pPr>
      <w:r w:rsidRPr="007D7C90">
        <w:rPr>
          <w:rFonts w:ascii="Times New Roman" w:hAnsi="Times New Roman" w:cs="Times New Roman"/>
          <w:sz w:val="18"/>
          <w:szCs w:val="18"/>
        </w:rPr>
        <w:t>This part of the figure likely shows that the harmful TDP-43 clumps found in diseases like ALS do not contain RNA, further supporting the idea that the absence of RNA leads to clumping.</w:t>
      </w:r>
    </w:p>
    <w:p w14:paraId="0D73F466" w14:textId="77777777" w:rsidR="00FC19B1" w:rsidRPr="007D7C90" w:rsidRDefault="00FC19B1" w:rsidP="00FC19B1">
      <w:pPr>
        <w:numPr>
          <w:ilvl w:val="0"/>
          <w:numId w:val="42"/>
        </w:numPr>
        <w:spacing w:after="0"/>
        <w:rPr>
          <w:rFonts w:ascii="Times New Roman" w:hAnsi="Times New Roman" w:cs="Times New Roman"/>
          <w:sz w:val="18"/>
          <w:szCs w:val="18"/>
        </w:rPr>
      </w:pPr>
      <w:r w:rsidRPr="007D7C90">
        <w:rPr>
          <w:rFonts w:ascii="Times New Roman" w:hAnsi="Times New Roman" w:cs="Times New Roman"/>
          <w:b/>
          <w:bCs/>
          <w:sz w:val="18"/>
          <w:szCs w:val="18"/>
        </w:rPr>
        <w:t>Staining or Imaging of TDP-43 Inclusions in Patient Tissues</w:t>
      </w:r>
      <w:r w:rsidRPr="007D7C90">
        <w:rPr>
          <w:rFonts w:ascii="Times New Roman" w:hAnsi="Times New Roman" w:cs="Times New Roman"/>
          <w:sz w:val="18"/>
          <w:szCs w:val="18"/>
        </w:rPr>
        <w:t>: The images might show tissue from ALS or FTD patients where TDP-43 clumps are present, and an RNA-detection method (like RNA fluorescent in situ hybridization or RNA FISH) shows that there’s little or no RNA in these clumps.</w:t>
      </w:r>
    </w:p>
    <w:p w14:paraId="3473A6AD" w14:textId="77777777" w:rsidR="00FC19B1" w:rsidRPr="007D7C90" w:rsidRDefault="00FC19B1" w:rsidP="00FC19B1">
      <w:pPr>
        <w:spacing w:after="0"/>
        <w:rPr>
          <w:rFonts w:ascii="Times New Roman" w:hAnsi="Times New Roman" w:cs="Times New Roman"/>
          <w:b/>
          <w:bCs/>
          <w:sz w:val="18"/>
          <w:szCs w:val="18"/>
        </w:rPr>
      </w:pPr>
      <w:r w:rsidRPr="007D7C90">
        <w:rPr>
          <w:rFonts w:ascii="Times New Roman" w:hAnsi="Times New Roman" w:cs="Times New Roman"/>
          <w:b/>
          <w:bCs/>
          <w:sz w:val="18"/>
          <w:szCs w:val="18"/>
        </w:rPr>
        <w:t>Key Message of Figure 3:</w:t>
      </w:r>
    </w:p>
    <w:p w14:paraId="53CE0879" w14:textId="77777777" w:rsidR="00FC19B1" w:rsidRPr="007D7C90" w:rsidRDefault="00FC19B1" w:rsidP="00FC19B1">
      <w:pPr>
        <w:spacing w:after="0"/>
        <w:rPr>
          <w:rFonts w:ascii="Times New Roman" w:hAnsi="Times New Roman" w:cs="Times New Roman"/>
          <w:sz w:val="18"/>
          <w:szCs w:val="18"/>
        </w:rPr>
      </w:pPr>
      <w:r w:rsidRPr="007D7C90">
        <w:rPr>
          <w:rFonts w:ascii="Times New Roman" w:hAnsi="Times New Roman" w:cs="Times New Roman"/>
          <w:sz w:val="18"/>
          <w:szCs w:val="18"/>
        </w:rPr>
        <w:t>Figure 3 demonstrates that </w:t>
      </w:r>
      <w:r w:rsidRPr="007D7C90">
        <w:rPr>
          <w:rFonts w:ascii="Times New Roman" w:hAnsi="Times New Roman" w:cs="Times New Roman"/>
          <w:b/>
          <w:bCs/>
          <w:sz w:val="18"/>
          <w:szCs w:val="18"/>
        </w:rPr>
        <w:t>RNA-binding prevents TDP-43 from forming harmful clumps</w:t>
      </w:r>
      <w:r w:rsidRPr="007D7C90">
        <w:rPr>
          <w:rFonts w:ascii="Times New Roman" w:hAnsi="Times New Roman" w:cs="Times New Roman"/>
          <w:sz w:val="18"/>
          <w:szCs w:val="18"/>
        </w:rPr>
        <w:t>. When TDP-43 can bind RNA, the LCD is prevented from undergoing abnormal phase transitions and forming clumps. However, when mutations or other factors reduce TDP-43’s ability to bind RNA, the protein forms harmful inclusions. This suggests that RNA-binding is a key factor in keeping TDP-43 from clumping, and when RNA is missing or when TDP-43 loses its ability to bind RNA, it leads to the formation of toxic clumps seen in neurodegenerative diseases like ALS and FTD.</w:t>
      </w:r>
    </w:p>
    <w:p w14:paraId="2227EAB1" w14:textId="77777777" w:rsidR="00FC19B1" w:rsidRPr="007D7C90" w:rsidRDefault="00FC19B1" w:rsidP="00FC19B1">
      <w:pPr>
        <w:spacing w:after="0"/>
        <w:rPr>
          <w:rFonts w:ascii="Times New Roman" w:hAnsi="Times New Roman" w:cs="Times New Roman"/>
          <w:sz w:val="18"/>
          <w:szCs w:val="18"/>
        </w:rPr>
      </w:pPr>
      <w:r w:rsidRPr="007D7C90">
        <w:rPr>
          <w:rFonts w:ascii="Times New Roman" w:hAnsi="Times New Roman" w:cs="Times New Roman"/>
          <w:sz w:val="18"/>
          <w:szCs w:val="18"/>
        </w:rPr>
        <w:t>In summary, Figure 3 shows that </w:t>
      </w:r>
      <w:r w:rsidRPr="007D7C90">
        <w:rPr>
          <w:rFonts w:ascii="Times New Roman" w:hAnsi="Times New Roman" w:cs="Times New Roman"/>
          <w:b/>
          <w:bCs/>
          <w:sz w:val="18"/>
          <w:szCs w:val="18"/>
        </w:rPr>
        <w:t>RNA acts as a safeguard</w:t>
      </w:r>
      <w:r w:rsidRPr="007D7C90">
        <w:rPr>
          <w:rFonts w:ascii="Times New Roman" w:hAnsi="Times New Roman" w:cs="Times New Roman"/>
          <w:sz w:val="18"/>
          <w:szCs w:val="18"/>
        </w:rPr>
        <w:t> against TDP-43 clumping, and without it, TDP-43 is more likely to form the solid inclusions that are linked to brain cell death.</w:t>
      </w:r>
    </w:p>
    <w:p w14:paraId="70634EE1" w14:textId="77777777" w:rsidR="00FC19B1" w:rsidRPr="00193298" w:rsidRDefault="00FC19B1" w:rsidP="00FC19B1">
      <w:pPr>
        <w:rPr>
          <w:rFonts w:ascii="Times New Roman" w:hAnsi="Times New Roman" w:cs="Times New Roman"/>
          <w:sz w:val="18"/>
          <w:szCs w:val="18"/>
        </w:rPr>
      </w:pPr>
    </w:p>
    <w:p w14:paraId="2CD611FD" w14:textId="77777777" w:rsidR="00FC19B1" w:rsidRPr="00193298" w:rsidRDefault="00FC19B1" w:rsidP="00FC19B1">
      <w:pPr>
        <w:jc w:val="center"/>
        <w:rPr>
          <w:rFonts w:ascii="Times New Roman" w:hAnsi="Times New Roman" w:cs="Times New Roman"/>
          <w:b/>
          <w:bCs/>
          <w:sz w:val="18"/>
          <w:szCs w:val="18"/>
        </w:rPr>
      </w:pPr>
      <w:r w:rsidRPr="00193298">
        <w:rPr>
          <w:rFonts w:ascii="Times New Roman" w:hAnsi="Times New Roman" w:cs="Times New Roman"/>
          <w:b/>
          <w:bCs/>
          <w:sz w:val="18"/>
          <w:szCs w:val="18"/>
        </w:rPr>
        <w:t>Figure 4: Impact of RNA on TDP-43 Phase Separation and Aggregation</w:t>
      </w:r>
    </w:p>
    <w:p w14:paraId="2B7CE151" w14:textId="77777777" w:rsidR="00FC19B1" w:rsidRDefault="00FC19B1" w:rsidP="00FC19B1">
      <w:pPr>
        <w:spacing w:after="0"/>
        <w:rPr>
          <w:rFonts w:ascii="Times New Roman" w:hAnsi="Times New Roman" w:cs="Times New Roman"/>
          <w:sz w:val="18"/>
          <w:szCs w:val="18"/>
        </w:rPr>
      </w:pPr>
      <w:r w:rsidRPr="00193298">
        <w:rPr>
          <w:rFonts w:ascii="Times New Roman" w:hAnsi="Times New Roman" w:cs="Times New Roman"/>
          <w:sz w:val="18"/>
          <w:szCs w:val="18"/>
        </w:rPr>
        <w:t>This figure might illustrate how adding RNA can stop TDP-43 from forming clumps. It may have experiments where different amounts of RNA are added to cells, with graphs showing that more RNA leads to less TDP-43 clumping. There might also be images showing how TDP-43 behaves differently with or without RNA present.</w:t>
      </w:r>
    </w:p>
    <w:p w14:paraId="70DCA20F" w14:textId="77777777" w:rsidR="00FC19B1" w:rsidRPr="00944D99" w:rsidRDefault="00FC19B1" w:rsidP="00FC19B1">
      <w:pPr>
        <w:spacing w:after="0"/>
        <w:rPr>
          <w:rFonts w:ascii="Times New Roman" w:hAnsi="Times New Roman" w:cs="Times New Roman"/>
          <w:b/>
          <w:bCs/>
          <w:sz w:val="18"/>
          <w:szCs w:val="18"/>
        </w:rPr>
      </w:pPr>
      <w:r w:rsidRPr="00944D99">
        <w:rPr>
          <w:rFonts w:ascii="Times New Roman" w:hAnsi="Times New Roman" w:cs="Times New Roman"/>
          <w:b/>
          <w:bCs/>
          <w:sz w:val="18"/>
          <w:szCs w:val="18"/>
        </w:rPr>
        <w:t>Panel A: RNA Prevents TDP-43 Liquid-Liquid Phase Separation (LLPS)</w:t>
      </w:r>
    </w:p>
    <w:p w14:paraId="5B421E25" w14:textId="77777777" w:rsidR="00FC19B1" w:rsidRPr="00944D99" w:rsidRDefault="00FC19B1" w:rsidP="00FC19B1">
      <w:pPr>
        <w:spacing w:after="0"/>
        <w:rPr>
          <w:rFonts w:ascii="Times New Roman" w:hAnsi="Times New Roman" w:cs="Times New Roman"/>
          <w:sz w:val="18"/>
          <w:szCs w:val="18"/>
        </w:rPr>
      </w:pPr>
      <w:r w:rsidRPr="00944D99">
        <w:rPr>
          <w:rFonts w:ascii="Times New Roman" w:hAnsi="Times New Roman" w:cs="Times New Roman"/>
          <w:sz w:val="18"/>
          <w:szCs w:val="18"/>
        </w:rPr>
        <w:lastRenderedPageBreak/>
        <w:t>This panel likely demonstrates that RNA can stop the TDP-43 protein from undergoing liquid-liquid phase separation (LLPS), which is a precursor to the harmful clumping (aggregation) of TDP-43.</w:t>
      </w:r>
    </w:p>
    <w:p w14:paraId="128B65A9" w14:textId="77777777" w:rsidR="00FC19B1" w:rsidRPr="00944D99" w:rsidRDefault="00FC19B1" w:rsidP="00FC19B1">
      <w:pPr>
        <w:numPr>
          <w:ilvl w:val="0"/>
          <w:numId w:val="53"/>
        </w:numPr>
        <w:spacing w:after="0"/>
        <w:rPr>
          <w:rFonts w:ascii="Times New Roman" w:hAnsi="Times New Roman" w:cs="Times New Roman"/>
          <w:sz w:val="18"/>
          <w:szCs w:val="18"/>
        </w:rPr>
      </w:pPr>
      <w:r w:rsidRPr="00944D99">
        <w:rPr>
          <w:rFonts w:ascii="Times New Roman" w:hAnsi="Times New Roman" w:cs="Times New Roman"/>
          <w:b/>
          <w:bCs/>
          <w:sz w:val="18"/>
          <w:szCs w:val="18"/>
        </w:rPr>
        <w:t>Without RNA</w:t>
      </w:r>
      <w:r w:rsidRPr="00944D99">
        <w:rPr>
          <w:rFonts w:ascii="Times New Roman" w:hAnsi="Times New Roman" w:cs="Times New Roman"/>
          <w:sz w:val="18"/>
          <w:szCs w:val="18"/>
        </w:rPr>
        <w:t>: The panel may show that when TDP-43 is placed in a solution without RNA, the protein forms droplets (phase separates), representing the initial step of clump formation.</w:t>
      </w:r>
    </w:p>
    <w:p w14:paraId="08C7AD4F" w14:textId="77777777" w:rsidR="00FC19B1" w:rsidRPr="00944D99" w:rsidRDefault="00FC19B1" w:rsidP="00FC19B1">
      <w:pPr>
        <w:numPr>
          <w:ilvl w:val="0"/>
          <w:numId w:val="53"/>
        </w:numPr>
        <w:spacing w:after="0"/>
        <w:rPr>
          <w:rFonts w:ascii="Times New Roman" w:hAnsi="Times New Roman" w:cs="Times New Roman"/>
          <w:sz w:val="18"/>
          <w:szCs w:val="18"/>
        </w:rPr>
      </w:pPr>
      <w:r w:rsidRPr="00944D99">
        <w:rPr>
          <w:rFonts w:ascii="Times New Roman" w:hAnsi="Times New Roman" w:cs="Times New Roman"/>
          <w:b/>
          <w:bCs/>
          <w:sz w:val="18"/>
          <w:szCs w:val="18"/>
        </w:rPr>
        <w:t>With RNA</w:t>
      </w:r>
      <w:r w:rsidRPr="00944D99">
        <w:rPr>
          <w:rFonts w:ascii="Times New Roman" w:hAnsi="Times New Roman" w:cs="Times New Roman"/>
          <w:sz w:val="18"/>
          <w:szCs w:val="18"/>
        </w:rPr>
        <w:t>: When RNA is added to the solution, the droplets don’t form, or much fewer droplets appear. This suggests that RNA binding prevents TDP-43 from transitioning into its clumped state.</w:t>
      </w:r>
    </w:p>
    <w:p w14:paraId="6F5069EA" w14:textId="77777777" w:rsidR="00FC19B1" w:rsidRPr="00944D99" w:rsidRDefault="00FC19B1" w:rsidP="00FC19B1">
      <w:pPr>
        <w:numPr>
          <w:ilvl w:val="0"/>
          <w:numId w:val="53"/>
        </w:numPr>
        <w:spacing w:after="0"/>
        <w:rPr>
          <w:rFonts w:ascii="Times New Roman" w:hAnsi="Times New Roman" w:cs="Times New Roman"/>
          <w:sz w:val="18"/>
          <w:szCs w:val="18"/>
        </w:rPr>
      </w:pPr>
      <w:r w:rsidRPr="00944D99">
        <w:rPr>
          <w:rFonts w:ascii="Times New Roman" w:hAnsi="Times New Roman" w:cs="Times New Roman"/>
          <w:b/>
          <w:bCs/>
          <w:sz w:val="18"/>
          <w:szCs w:val="18"/>
        </w:rPr>
        <w:t>Graph Comparing LLPS with and without RNA</w:t>
      </w:r>
      <w:r w:rsidRPr="00944D99">
        <w:rPr>
          <w:rFonts w:ascii="Times New Roman" w:hAnsi="Times New Roman" w:cs="Times New Roman"/>
          <w:sz w:val="18"/>
          <w:szCs w:val="18"/>
        </w:rPr>
        <w:t>: The graph would likely illustrate that adding increasing amounts of RNA reduces the number of TDP-43 droplets, confirming RNA’s protective effect.</w:t>
      </w:r>
    </w:p>
    <w:p w14:paraId="7AFC3B60" w14:textId="77777777" w:rsidR="00FC19B1" w:rsidRPr="00944D99" w:rsidRDefault="00FC19B1" w:rsidP="00FC19B1">
      <w:pPr>
        <w:spacing w:after="0"/>
        <w:rPr>
          <w:rFonts w:ascii="Times New Roman" w:hAnsi="Times New Roman" w:cs="Times New Roman"/>
          <w:b/>
          <w:bCs/>
          <w:sz w:val="18"/>
          <w:szCs w:val="18"/>
        </w:rPr>
      </w:pPr>
      <w:r w:rsidRPr="00944D99">
        <w:rPr>
          <w:rFonts w:ascii="Times New Roman" w:hAnsi="Times New Roman" w:cs="Times New Roman"/>
          <w:b/>
          <w:bCs/>
          <w:sz w:val="18"/>
          <w:szCs w:val="18"/>
        </w:rPr>
        <w:t>Panel B: RNA Concentration Inhibits TDP-43 Clumping in a Dose-Dependent Manner</w:t>
      </w:r>
    </w:p>
    <w:p w14:paraId="397EDE5E" w14:textId="77777777" w:rsidR="00FC19B1" w:rsidRPr="00944D99" w:rsidRDefault="00FC19B1" w:rsidP="00FC19B1">
      <w:pPr>
        <w:spacing w:after="0"/>
        <w:rPr>
          <w:rFonts w:ascii="Times New Roman" w:hAnsi="Times New Roman" w:cs="Times New Roman"/>
          <w:sz w:val="18"/>
          <w:szCs w:val="18"/>
        </w:rPr>
      </w:pPr>
      <w:r w:rsidRPr="00944D99">
        <w:rPr>
          <w:rFonts w:ascii="Times New Roman" w:hAnsi="Times New Roman" w:cs="Times New Roman"/>
          <w:sz w:val="18"/>
          <w:szCs w:val="18"/>
        </w:rPr>
        <w:t>Here, the researchers probably explore how different amounts of RNA influence the ability of TDP-43 to clump.</w:t>
      </w:r>
    </w:p>
    <w:p w14:paraId="532585CD" w14:textId="77777777" w:rsidR="00FC19B1" w:rsidRPr="00944D99" w:rsidRDefault="00FC19B1" w:rsidP="00FC19B1">
      <w:pPr>
        <w:numPr>
          <w:ilvl w:val="0"/>
          <w:numId w:val="54"/>
        </w:numPr>
        <w:spacing w:after="0"/>
        <w:rPr>
          <w:rFonts w:ascii="Times New Roman" w:hAnsi="Times New Roman" w:cs="Times New Roman"/>
          <w:sz w:val="18"/>
          <w:szCs w:val="18"/>
        </w:rPr>
      </w:pPr>
      <w:r w:rsidRPr="00944D99">
        <w:rPr>
          <w:rFonts w:ascii="Times New Roman" w:hAnsi="Times New Roman" w:cs="Times New Roman"/>
          <w:b/>
          <w:bCs/>
          <w:sz w:val="18"/>
          <w:szCs w:val="18"/>
        </w:rPr>
        <w:t>Low vs. High RNA Concentration</w:t>
      </w:r>
      <w:r w:rsidRPr="00944D99">
        <w:rPr>
          <w:rFonts w:ascii="Times New Roman" w:hAnsi="Times New Roman" w:cs="Times New Roman"/>
          <w:sz w:val="18"/>
          <w:szCs w:val="18"/>
        </w:rPr>
        <w:t>: The images or graphs likely show that at low concentrations of RNA, TDP-43 forms more droplets (indicating that there isn’t enough RNA to fully stop clumping). At higher concentrations, the droplets are greatly reduced or absent, showing that more RNA leads to better inhibition of phase separation.</w:t>
      </w:r>
    </w:p>
    <w:p w14:paraId="618AF884" w14:textId="77777777" w:rsidR="00FC19B1" w:rsidRPr="00944D99" w:rsidRDefault="00FC19B1" w:rsidP="00FC19B1">
      <w:pPr>
        <w:numPr>
          <w:ilvl w:val="0"/>
          <w:numId w:val="54"/>
        </w:numPr>
        <w:spacing w:after="0"/>
        <w:rPr>
          <w:rFonts w:ascii="Times New Roman" w:hAnsi="Times New Roman" w:cs="Times New Roman"/>
          <w:sz w:val="18"/>
          <w:szCs w:val="18"/>
        </w:rPr>
      </w:pPr>
      <w:r w:rsidRPr="00944D99">
        <w:rPr>
          <w:rFonts w:ascii="Times New Roman" w:hAnsi="Times New Roman" w:cs="Times New Roman"/>
          <w:b/>
          <w:bCs/>
          <w:sz w:val="18"/>
          <w:szCs w:val="18"/>
        </w:rPr>
        <w:t>Dose-Response Curve</w:t>
      </w:r>
      <w:r w:rsidRPr="00944D99">
        <w:rPr>
          <w:rFonts w:ascii="Times New Roman" w:hAnsi="Times New Roman" w:cs="Times New Roman"/>
          <w:sz w:val="18"/>
          <w:szCs w:val="18"/>
        </w:rPr>
        <w:t>: A graph would likely plot RNA concentration against the amount of TDP-43 clumping, showing a clear decrease in clumping as more RNA is added.</w:t>
      </w:r>
    </w:p>
    <w:p w14:paraId="2B6CC123" w14:textId="77777777" w:rsidR="00FC19B1" w:rsidRPr="00944D99" w:rsidRDefault="00FC19B1" w:rsidP="00FC19B1">
      <w:pPr>
        <w:spacing w:after="0"/>
        <w:rPr>
          <w:rFonts w:ascii="Times New Roman" w:hAnsi="Times New Roman" w:cs="Times New Roman"/>
          <w:b/>
          <w:bCs/>
          <w:sz w:val="18"/>
          <w:szCs w:val="18"/>
        </w:rPr>
      </w:pPr>
      <w:r w:rsidRPr="00944D99">
        <w:rPr>
          <w:rFonts w:ascii="Times New Roman" w:hAnsi="Times New Roman" w:cs="Times New Roman"/>
          <w:b/>
          <w:bCs/>
          <w:sz w:val="18"/>
          <w:szCs w:val="18"/>
        </w:rPr>
        <w:t>Panel C: Aggregation of TDP-43 without RNA</w:t>
      </w:r>
    </w:p>
    <w:p w14:paraId="063A25BF" w14:textId="77777777" w:rsidR="00FC19B1" w:rsidRPr="00944D99" w:rsidRDefault="00FC19B1" w:rsidP="00FC19B1">
      <w:pPr>
        <w:spacing w:after="0"/>
        <w:rPr>
          <w:rFonts w:ascii="Times New Roman" w:hAnsi="Times New Roman" w:cs="Times New Roman"/>
          <w:sz w:val="18"/>
          <w:szCs w:val="18"/>
        </w:rPr>
      </w:pPr>
      <w:r w:rsidRPr="00944D99">
        <w:rPr>
          <w:rFonts w:ascii="Times New Roman" w:hAnsi="Times New Roman" w:cs="Times New Roman"/>
          <w:sz w:val="18"/>
          <w:szCs w:val="18"/>
        </w:rPr>
        <w:t>This panel likely shows what happens when RNA is absent—TDP-43 transitions from liquid-like droplets to solid, harmful clumps (aggregates).</w:t>
      </w:r>
    </w:p>
    <w:p w14:paraId="7FC6D58B" w14:textId="77777777" w:rsidR="00FC19B1" w:rsidRPr="00944D99" w:rsidRDefault="00FC19B1" w:rsidP="00FC19B1">
      <w:pPr>
        <w:numPr>
          <w:ilvl w:val="0"/>
          <w:numId w:val="55"/>
        </w:numPr>
        <w:spacing w:after="0"/>
        <w:rPr>
          <w:rFonts w:ascii="Times New Roman" w:hAnsi="Times New Roman" w:cs="Times New Roman"/>
          <w:sz w:val="18"/>
          <w:szCs w:val="18"/>
        </w:rPr>
      </w:pPr>
      <w:r w:rsidRPr="00944D99">
        <w:rPr>
          <w:rFonts w:ascii="Times New Roman" w:hAnsi="Times New Roman" w:cs="Times New Roman"/>
          <w:b/>
          <w:bCs/>
          <w:sz w:val="18"/>
          <w:szCs w:val="18"/>
        </w:rPr>
        <w:t>Without RNA</w:t>
      </w:r>
      <w:r w:rsidRPr="00944D99">
        <w:rPr>
          <w:rFonts w:ascii="Times New Roman" w:hAnsi="Times New Roman" w:cs="Times New Roman"/>
          <w:sz w:val="18"/>
          <w:szCs w:val="18"/>
        </w:rPr>
        <w:t>: The images probably depict TDP-43 forming solid aggregates, which are similar to the toxic clumps seen in neurodegenerative diseases. These clumps are no longer dynamic (fluid-like) but are stable and harmful to cells.</w:t>
      </w:r>
    </w:p>
    <w:p w14:paraId="09FB2871" w14:textId="77777777" w:rsidR="00FC19B1" w:rsidRPr="00944D99" w:rsidRDefault="00FC19B1" w:rsidP="00FC19B1">
      <w:pPr>
        <w:numPr>
          <w:ilvl w:val="0"/>
          <w:numId w:val="55"/>
        </w:numPr>
        <w:spacing w:after="0"/>
        <w:rPr>
          <w:rFonts w:ascii="Times New Roman" w:hAnsi="Times New Roman" w:cs="Times New Roman"/>
          <w:sz w:val="18"/>
          <w:szCs w:val="18"/>
        </w:rPr>
      </w:pPr>
      <w:r w:rsidRPr="00944D99">
        <w:rPr>
          <w:rFonts w:ascii="Times New Roman" w:hAnsi="Times New Roman" w:cs="Times New Roman"/>
          <w:b/>
          <w:bCs/>
          <w:sz w:val="18"/>
          <w:szCs w:val="18"/>
        </w:rPr>
        <w:t>Graph of Aggregation Over Time</w:t>
      </w:r>
      <w:r w:rsidRPr="00944D99">
        <w:rPr>
          <w:rFonts w:ascii="Times New Roman" w:hAnsi="Times New Roman" w:cs="Times New Roman"/>
          <w:sz w:val="18"/>
          <w:szCs w:val="18"/>
        </w:rPr>
        <w:t>: A graph might track the time it takes for TDP-43 to transition from liquid droplets to solid clumps. The data would likely show that without RNA, TDP-43 quickly forms these solid aggregates.</w:t>
      </w:r>
    </w:p>
    <w:p w14:paraId="034B1C98" w14:textId="77777777" w:rsidR="00FC19B1" w:rsidRPr="00944D99" w:rsidRDefault="00FC19B1" w:rsidP="00FC19B1">
      <w:pPr>
        <w:spacing w:after="0"/>
        <w:rPr>
          <w:rFonts w:ascii="Times New Roman" w:hAnsi="Times New Roman" w:cs="Times New Roman"/>
          <w:b/>
          <w:bCs/>
          <w:sz w:val="18"/>
          <w:szCs w:val="18"/>
        </w:rPr>
      </w:pPr>
      <w:r w:rsidRPr="00944D99">
        <w:rPr>
          <w:rFonts w:ascii="Times New Roman" w:hAnsi="Times New Roman" w:cs="Times New Roman"/>
          <w:b/>
          <w:bCs/>
          <w:sz w:val="18"/>
          <w:szCs w:val="18"/>
        </w:rPr>
        <w:t>Panel D: RNA Delays or Prevents TDP-43 Aggregation</w:t>
      </w:r>
    </w:p>
    <w:p w14:paraId="7394A6C4" w14:textId="77777777" w:rsidR="00FC19B1" w:rsidRPr="00944D99" w:rsidRDefault="00FC19B1" w:rsidP="00FC19B1">
      <w:pPr>
        <w:spacing w:after="0"/>
        <w:rPr>
          <w:rFonts w:ascii="Times New Roman" w:hAnsi="Times New Roman" w:cs="Times New Roman"/>
          <w:sz w:val="18"/>
          <w:szCs w:val="18"/>
        </w:rPr>
      </w:pPr>
      <w:r w:rsidRPr="00944D99">
        <w:rPr>
          <w:rFonts w:ascii="Times New Roman" w:hAnsi="Times New Roman" w:cs="Times New Roman"/>
          <w:sz w:val="18"/>
          <w:szCs w:val="18"/>
        </w:rPr>
        <w:t>This panel likely shows that adding RNA to TDP-43 not only prevents phase separation but also slows down or stops the protein from forming solid aggregates.</w:t>
      </w:r>
    </w:p>
    <w:p w14:paraId="28CEAC36" w14:textId="77777777" w:rsidR="00FC19B1" w:rsidRPr="00944D99" w:rsidRDefault="00FC19B1" w:rsidP="00FC19B1">
      <w:pPr>
        <w:numPr>
          <w:ilvl w:val="0"/>
          <w:numId w:val="56"/>
        </w:numPr>
        <w:spacing w:after="0"/>
        <w:rPr>
          <w:rFonts w:ascii="Times New Roman" w:hAnsi="Times New Roman" w:cs="Times New Roman"/>
          <w:sz w:val="18"/>
          <w:szCs w:val="18"/>
        </w:rPr>
      </w:pPr>
      <w:r w:rsidRPr="00944D99">
        <w:rPr>
          <w:rFonts w:ascii="Times New Roman" w:hAnsi="Times New Roman" w:cs="Times New Roman"/>
          <w:b/>
          <w:bCs/>
          <w:sz w:val="18"/>
          <w:szCs w:val="18"/>
        </w:rPr>
        <w:t>With RNA</w:t>
      </w:r>
      <w:r w:rsidRPr="00944D99">
        <w:rPr>
          <w:rFonts w:ascii="Times New Roman" w:hAnsi="Times New Roman" w:cs="Times New Roman"/>
          <w:sz w:val="18"/>
          <w:szCs w:val="18"/>
        </w:rPr>
        <w:t>: Images might show that even after a long time, TDP-43 doesn’t form solid clumps if RNA is present. The RNA prevents the harmful aggregation from occurring.</w:t>
      </w:r>
    </w:p>
    <w:p w14:paraId="1BB15987" w14:textId="77777777" w:rsidR="00FC19B1" w:rsidRPr="00944D99" w:rsidRDefault="00FC19B1" w:rsidP="00FC19B1">
      <w:pPr>
        <w:numPr>
          <w:ilvl w:val="0"/>
          <w:numId w:val="56"/>
        </w:numPr>
        <w:spacing w:after="0"/>
        <w:rPr>
          <w:rFonts w:ascii="Times New Roman" w:hAnsi="Times New Roman" w:cs="Times New Roman"/>
          <w:sz w:val="18"/>
          <w:szCs w:val="18"/>
        </w:rPr>
      </w:pPr>
      <w:r w:rsidRPr="00944D99">
        <w:rPr>
          <w:rFonts w:ascii="Times New Roman" w:hAnsi="Times New Roman" w:cs="Times New Roman"/>
          <w:b/>
          <w:bCs/>
          <w:sz w:val="18"/>
          <w:szCs w:val="18"/>
        </w:rPr>
        <w:t>Aggregation Kinetics</w:t>
      </w:r>
      <w:r w:rsidRPr="00944D99">
        <w:rPr>
          <w:rFonts w:ascii="Times New Roman" w:hAnsi="Times New Roman" w:cs="Times New Roman"/>
          <w:sz w:val="18"/>
          <w:szCs w:val="18"/>
        </w:rPr>
        <w:t>: A graph might compare TDP-43 aggregation over time with and without RNA. Without RNA, TDP-43 quickly forms aggregates, but with RNA, aggregation is either delayed or completely inhibited.</w:t>
      </w:r>
    </w:p>
    <w:p w14:paraId="7DC45593" w14:textId="77777777" w:rsidR="00FC19B1" w:rsidRPr="00944D99" w:rsidRDefault="00FC19B1" w:rsidP="00FC19B1">
      <w:pPr>
        <w:spacing w:after="0"/>
        <w:rPr>
          <w:rFonts w:ascii="Times New Roman" w:hAnsi="Times New Roman" w:cs="Times New Roman"/>
          <w:b/>
          <w:bCs/>
          <w:sz w:val="18"/>
          <w:szCs w:val="18"/>
        </w:rPr>
      </w:pPr>
      <w:r w:rsidRPr="00944D99">
        <w:rPr>
          <w:rFonts w:ascii="Times New Roman" w:hAnsi="Times New Roman" w:cs="Times New Roman"/>
          <w:b/>
          <w:bCs/>
          <w:sz w:val="18"/>
          <w:szCs w:val="18"/>
        </w:rPr>
        <w:t>Panel E: RNA’s Protective Effect is Reversed by RNase Treatment</w:t>
      </w:r>
    </w:p>
    <w:p w14:paraId="7013D7D1" w14:textId="77777777" w:rsidR="00FC19B1" w:rsidRPr="00944D99" w:rsidRDefault="00FC19B1" w:rsidP="00FC19B1">
      <w:pPr>
        <w:spacing w:after="0"/>
        <w:rPr>
          <w:rFonts w:ascii="Times New Roman" w:hAnsi="Times New Roman" w:cs="Times New Roman"/>
          <w:sz w:val="18"/>
          <w:szCs w:val="18"/>
        </w:rPr>
      </w:pPr>
      <w:r w:rsidRPr="00944D99">
        <w:rPr>
          <w:rFonts w:ascii="Times New Roman" w:hAnsi="Times New Roman" w:cs="Times New Roman"/>
          <w:sz w:val="18"/>
          <w:szCs w:val="18"/>
        </w:rPr>
        <w:t>This part of the figure likely demonstrates that removing RNA from the solution causes TDP-43 to start clumping again. The researchers probably add </w:t>
      </w:r>
      <w:r w:rsidRPr="00944D99">
        <w:rPr>
          <w:rFonts w:ascii="Times New Roman" w:hAnsi="Times New Roman" w:cs="Times New Roman"/>
          <w:b/>
          <w:bCs/>
          <w:sz w:val="18"/>
          <w:szCs w:val="18"/>
        </w:rPr>
        <w:t>RNase</w:t>
      </w:r>
      <w:r w:rsidRPr="00944D99">
        <w:rPr>
          <w:rFonts w:ascii="Times New Roman" w:hAnsi="Times New Roman" w:cs="Times New Roman"/>
          <w:sz w:val="18"/>
          <w:szCs w:val="18"/>
        </w:rPr>
        <w:t>, an enzyme that breaks down RNA, to see what happens to TDP-43.</w:t>
      </w:r>
    </w:p>
    <w:p w14:paraId="444B7106" w14:textId="77777777" w:rsidR="00FC19B1" w:rsidRPr="00944D99" w:rsidRDefault="00FC19B1" w:rsidP="00FC19B1">
      <w:pPr>
        <w:numPr>
          <w:ilvl w:val="0"/>
          <w:numId w:val="57"/>
        </w:numPr>
        <w:spacing w:after="0"/>
        <w:rPr>
          <w:rFonts w:ascii="Times New Roman" w:hAnsi="Times New Roman" w:cs="Times New Roman"/>
          <w:sz w:val="18"/>
          <w:szCs w:val="18"/>
        </w:rPr>
      </w:pPr>
      <w:r w:rsidRPr="00944D99">
        <w:rPr>
          <w:rFonts w:ascii="Times New Roman" w:hAnsi="Times New Roman" w:cs="Times New Roman"/>
          <w:b/>
          <w:bCs/>
          <w:sz w:val="18"/>
          <w:szCs w:val="18"/>
        </w:rPr>
        <w:t>With RNase (RNA Removed)</w:t>
      </w:r>
      <w:r w:rsidRPr="00944D99">
        <w:rPr>
          <w:rFonts w:ascii="Times New Roman" w:hAnsi="Times New Roman" w:cs="Times New Roman"/>
          <w:sz w:val="18"/>
          <w:szCs w:val="18"/>
        </w:rPr>
        <w:t>: Images or data might show that after adding RNase, TDP-43 starts forming solid clumps because the protective RNA is gone. This suggests that RNA is actively preventing the clumps from forming, and when RNA is removed, TDP-43 can clump again.</w:t>
      </w:r>
    </w:p>
    <w:p w14:paraId="1D3BD603" w14:textId="77777777" w:rsidR="00FC19B1" w:rsidRPr="00944D99" w:rsidRDefault="00FC19B1" w:rsidP="00FC19B1">
      <w:pPr>
        <w:numPr>
          <w:ilvl w:val="0"/>
          <w:numId w:val="57"/>
        </w:numPr>
        <w:spacing w:after="0"/>
        <w:rPr>
          <w:rFonts w:ascii="Times New Roman" w:hAnsi="Times New Roman" w:cs="Times New Roman"/>
          <w:sz w:val="18"/>
          <w:szCs w:val="18"/>
        </w:rPr>
      </w:pPr>
      <w:r w:rsidRPr="00944D99">
        <w:rPr>
          <w:rFonts w:ascii="Times New Roman" w:hAnsi="Times New Roman" w:cs="Times New Roman"/>
          <w:b/>
          <w:bCs/>
          <w:sz w:val="18"/>
          <w:szCs w:val="18"/>
        </w:rPr>
        <w:t>Graph Showing Reversal of RNA's Effect</w:t>
      </w:r>
      <w:r w:rsidRPr="00944D99">
        <w:rPr>
          <w:rFonts w:ascii="Times New Roman" w:hAnsi="Times New Roman" w:cs="Times New Roman"/>
          <w:sz w:val="18"/>
          <w:szCs w:val="18"/>
        </w:rPr>
        <w:t>: A graph could track how TDP-43, which was stable with RNA, begins clumping again once the RNA is degraded by RNase.</w:t>
      </w:r>
    </w:p>
    <w:p w14:paraId="1B8DFAF9" w14:textId="77777777" w:rsidR="00FC19B1" w:rsidRPr="00944D99" w:rsidRDefault="00FC19B1" w:rsidP="00FC19B1">
      <w:pPr>
        <w:spacing w:after="0"/>
        <w:rPr>
          <w:rFonts w:ascii="Times New Roman" w:hAnsi="Times New Roman" w:cs="Times New Roman"/>
          <w:b/>
          <w:bCs/>
          <w:sz w:val="18"/>
          <w:szCs w:val="18"/>
        </w:rPr>
      </w:pPr>
      <w:r w:rsidRPr="00944D99">
        <w:rPr>
          <w:rFonts w:ascii="Times New Roman" w:hAnsi="Times New Roman" w:cs="Times New Roman"/>
          <w:b/>
          <w:bCs/>
          <w:sz w:val="18"/>
          <w:szCs w:val="18"/>
        </w:rPr>
        <w:t>Panel F: Expression of RNA-Binding Deficient TDP-43 Causes Clumps in Cells</w:t>
      </w:r>
    </w:p>
    <w:p w14:paraId="30E1D9AE" w14:textId="77777777" w:rsidR="00FC19B1" w:rsidRPr="00944D99" w:rsidRDefault="00FC19B1" w:rsidP="00FC19B1">
      <w:pPr>
        <w:spacing w:after="0"/>
        <w:rPr>
          <w:rFonts w:ascii="Times New Roman" w:hAnsi="Times New Roman" w:cs="Times New Roman"/>
          <w:sz w:val="18"/>
          <w:szCs w:val="18"/>
        </w:rPr>
      </w:pPr>
      <w:r w:rsidRPr="00944D99">
        <w:rPr>
          <w:rFonts w:ascii="Times New Roman" w:hAnsi="Times New Roman" w:cs="Times New Roman"/>
          <w:sz w:val="18"/>
          <w:szCs w:val="18"/>
        </w:rPr>
        <w:t>This panel likely demonstrates that when TDP-43 loses its ability to bind RNA, it starts forming clumps even inside living cells.</w:t>
      </w:r>
    </w:p>
    <w:p w14:paraId="6368BD07" w14:textId="77777777" w:rsidR="00FC19B1" w:rsidRPr="00944D99" w:rsidRDefault="00FC19B1" w:rsidP="00FC19B1">
      <w:pPr>
        <w:numPr>
          <w:ilvl w:val="0"/>
          <w:numId w:val="58"/>
        </w:numPr>
        <w:spacing w:after="0"/>
        <w:rPr>
          <w:rFonts w:ascii="Times New Roman" w:hAnsi="Times New Roman" w:cs="Times New Roman"/>
          <w:sz w:val="18"/>
          <w:szCs w:val="18"/>
        </w:rPr>
      </w:pPr>
      <w:r w:rsidRPr="00944D99">
        <w:rPr>
          <w:rFonts w:ascii="Times New Roman" w:hAnsi="Times New Roman" w:cs="Times New Roman"/>
          <w:b/>
          <w:bCs/>
          <w:sz w:val="18"/>
          <w:szCs w:val="18"/>
        </w:rPr>
        <w:t>Normal TDP-43 vs. Mutant (RNA-Binding Deficient) TDP-43</w:t>
      </w:r>
      <w:r w:rsidRPr="00944D99">
        <w:rPr>
          <w:rFonts w:ascii="Times New Roman" w:hAnsi="Times New Roman" w:cs="Times New Roman"/>
          <w:sz w:val="18"/>
          <w:szCs w:val="18"/>
        </w:rPr>
        <w:t>: The images probably show that normal TDP-43, which can bind RNA, doesn’t form harmful clumps. However, mutant TDP-43 that can’t bind RNA forms large, solid clumps in the cell’s nucleus or cytoplasm.</w:t>
      </w:r>
    </w:p>
    <w:p w14:paraId="4428A70F" w14:textId="77777777" w:rsidR="00FC19B1" w:rsidRPr="00944D99" w:rsidRDefault="00FC19B1" w:rsidP="00FC19B1">
      <w:pPr>
        <w:numPr>
          <w:ilvl w:val="0"/>
          <w:numId w:val="58"/>
        </w:numPr>
        <w:spacing w:after="0"/>
        <w:rPr>
          <w:rFonts w:ascii="Times New Roman" w:hAnsi="Times New Roman" w:cs="Times New Roman"/>
          <w:sz w:val="18"/>
          <w:szCs w:val="18"/>
        </w:rPr>
      </w:pPr>
      <w:r w:rsidRPr="00944D99">
        <w:rPr>
          <w:rFonts w:ascii="Times New Roman" w:hAnsi="Times New Roman" w:cs="Times New Roman"/>
          <w:b/>
          <w:bCs/>
          <w:sz w:val="18"/>
          <w:szCs w:val="18"/>
        </w:rPr>
        <w:t>Comparison of Aggregation</w:t>
      </w:r>
      <w:r w:rsidRPr="00944D99">
        <w:rPr>
          <w:rFonts w:ascii="Times New Roman" w:hAnsi="Times New Roman" w:cs="Times New Roman"/>
          <w:sz w:val="18"/>
          <w:szCs w:val="18"/>
        </w:rPr>
        <w:t>: There might be graphs comparing the clumping behavior of normal and mutant TDP-43 in cells. The mutant, RNA-binding deficient TDP-43 likely forms aggregates much more frequently.</w:t>
      </w:r>
    </w:p>
    <w:p w14:paraId="669DCB68" w14:textId="77777777" w:rsidR="00FC19B1" w:rsidRPr="00944D99" w:rsidRDefault="00FC19B1" w:rsidP="00FC19B1">
      <w:pPr>
        <w:spacing w:after="0"/>
        <w:rPr>
          <w:rFonts w:ascii="Times New Roman" w:hAnsi="Times New Roman" w:cs="Times New Roman"/>
          <w:b/>
          <w:bCs/>
          <w:sz w:val="18"/>
          <w:szCs w:val="18"/>
        </w:rPr>
      </w:pPr>
      <w:r w:rsidRPr="00944D99">
        <w:rPr>
          <w:rFonts w:ascii="Times New Roman" w:hAnsi="Times New Roman" w:cs="Times New Roman"/>
          <w:b/>
          <w:bCs/>
          <w:sz w:val="18"/>
          <w:szCs w:val="18"/>
        </w:rPr>
        <w:t>Panel G: RNA-Binding Deficient TDP-43 Forms Inclusions with Disease-Like Features</w:t>
      </w:r>
    </w:p>
    <w:p w14:paraId="4E913045" w14:textId="77777777" w:rsidR="00FC19B1" w:rsidRPr="00944D99" w:rsidRDefault="00FC19B1" w:rsidP="00FC19B1">
      <w:pPr>
        <w:spacing w:after="0"/>
        <w:rPr>
          <w:rFonts w:ascii="Times New Roman" w:hAnsi="Times New Roman" w:cs="Times New Roman"/>
          <w:sz w:val="18"/>
          <w:szCs w:val="18"/>
        </w:rPr>
      </w:pPr>
      <w:r w:rsidRPr="00944D99">
        <w:rPr>
          <w:rFonts w:ascii="Times New Roman" w:hAnsi="Times New Roman" w:cs="Times New Roman"/>
          <w:sz w:val="18"/>
          <w:szCs w:val="18"/>
        </w:rPr>
        <w:t>This panel likely shows that the clumps formed by RNA-binding deficient TDP-43 share similar features to the toxic inclusions seen in diseases like ALS and FTD.</w:t>
      </w:r>
    </w:p>
    <w:p w14:paraId="32F59897" w14:textId="77777777" w:rsidR="00FC19B1" w:rsidRPr="00944D99" w:rsidRDefault="00FC19B1" w:rsidP="00FC19B1">
      <w:pPr>
        <w:numPr>
          <w:ilvl w:val="0"/>
          <w:numId w:val="59"/>
        </w:numPr>
        <w:spacing w:after="0"/>
        <w:rPr>
          <w:rFonts w:ascii="Times New Roman" w:hAnsi="Times New Roman" w:cs="Times New Roman"/>
          <w:sz w:val="18"/>
          <w:szCs w:val="18"/>
        </w:rPr>
      </w:pPr>
      <w:r w:rsidRPr="00944D99">
        <w:rPr>
          <w:rFonts w:ascii="Times New Roman" w:hAnsi="Times New Roman" w:cs="Times New Roman"/>
          <w:b/>
          <w:bCs/>
          <w:sz w:val="18"/>
          <w:szCs w:val="18"/>
        </w:rPr>
        <w:t>Markers of Toxic Inclusions</w:t>
      </w:r>
      <w:r w:rsidRPr="00944D99">
        <w:rPr>
          <w:rFonts w:ascii="Times New Roman" w:hAnsi="Times New Roman" w:cs="Times New Roman"/>
          <w:sz w:val="18"/>
          <w:szCs w:val="18"/>
        </w:rPr>
        <w:t>: The panel might include staining for markers such as hyperphosphorylation and p62, which are commonly found in disease-related TDP-43 inclusions. Cells with RNA-binding deficient TDP-43 likely show positive staining for these markers, confirming that the clumps formed in these experiments resemble those seen in ALS/FTD patients.</w:t>
      </w:r>
    </w:p>
    <w:p w14:paraId="12EBA450" w14:textId="77777777" w:rsidR="00FC19B1" w:rsidRPr="00944D99" w:rsidRDefault="00FC19B1" w:rsidP="00FC19B1">
      <w:pPr>
        <w:numPr>
          <w:ilvl w:val="0"/>
          <w:numId w:val="59"/>
        </w:numPr>
        <w:spacing w:after="0"/>
        <w:rPr>
          <w:rFonts w:ascii="Times New Roman" w:hAnsi="Times New Roman" w:cs="Times New Roman"/>
          <w:sz w:val="18"/>
          <w:szCs w:val="18"/>
        </w:rPr>
      </w:pPr>
      <w:r w:rsidRPr="00944D99">
        <w:rPr>
          <w:rFonts w:ascii="Times New Roman" w:hAnsi="Times New Roman" w:cs="Times New Roman"/>
          <w:b/>
          <w:bCs/>
          <w:sz w:val="18"/>
          <w:szCs w:val="18"/>
        </w:rPr>
        <w:lastRenderedPageBreak/>
        <w:t>FRAP (Fluorescence Recovery After Photobleaching)</w:t>
      </w:r>
      <w:r w:rsidRPr="00944D99">
        <w:rPr>
          <w:rFonts w:ascii="Times New Roman" w:hAnsi="Times New Roman" w:cs="Times New Roman"/>
          <w:sz w:val="18"/>
          <w:szCs w:val="18"/>
        </w:rPr>
        <w:t>: FRAP might be used to demonstrate that these inclusions are solid and don’t recover after photobleaching, indicating that they are stable and harmful, similar to what is seen in diseased neurons.</w:t>
      </w:r>
    </w:p>
    <w:p w14:paraId="750B412A" w14:textId="77777777" w:rsidR="00FC19B1" w:rsidRPr="00944D99" w:rsidRDefault="00FC19B1" w:rsidP="00FC19B1">
      <w:pPr>
        <w:spacing w:after="0"/>
        <w:rPr>
          <w:rFonts w:ascii="Times New Roman" w:hAnsi="Times New Roman" w:cs="Times New Roman"/>
          <w:b/>
          <w:bCs/>
          <w:sz w:val="18"/>
          <w:szCs w:val="18"/>
        </w:rPr>
      </w:pPr>
      <w:r w:rsidRPr="00944D99">
        <w:rPr>
          <w:rFonts w:ascii="Times New Roman" w:hAnsi="Times New Roman" w:cs="Times New Roman"/>
          <w:b/>
          <w:bCs/>
          <w:sz w:val="18"/>
          <w:szCs w:val="18"/>
        </w:rPr>
        <w:t>Key Message of Figure 4:</w:t>
      </w:r>
    </w:p>
    <w:p w14:paraId="4BCFD9A0" w14:textId="77777777" w:rsidR="00FC19B1" w:rsidRPr="00944D99" w:rsidRDefault="00FC19B1" w:rsidP="00FC19B1">
      <w:pPr>
        <w:spacing w:after="0"/>
        <w:rPr>
          <w:rFonts w:ascii="Times New Roman" w:hAnsi="Times New Roman" w:cs="Times New Roman"/>
          <w:sz w:val="18"/>
          <w:szCs w:val="18"/>
        </w:rPr>
      </w:pPr>
      <w:r w:rsidRPr="00944D99">
        <w:rPr>
          <w:rFonts w:ascii="Times New Roman" w:hAnsi="Times New Roman" w:cs="Times New Roman"/>
          <w:sz w:val="18"/>
          <w:szCs w:val="18"/>
        </w:rPr>
        <w:t>Figure 4 demonstrates that </w:t>
      </w:r>
      <w:r w:rsidRPr="00944D99">
        <w:rPr>
          <w:rFonts w:ascii="Times New Roman" w:hAnsi="Times New Roman" w:cs="Times New Roman"/>
          <w:b/>
          <w:bCs/>
          <w:sz w:val="18"/>
          <w:szCs w:val="18"/>
        </w:rPr>
        <w:t>RNA prevents TDP-43 from clumping and forming toxic inclusions</w:t>
      </w:r>
      <w:r w:rsidRPr="00944D99">
        <w:rPr>
          <w:rFonts w:ascii="Times New Roman" w:hAnsi="Times New Roman" w:cs="Times New Roman"/>
          <w:sz w:val="18"/>
          <w:szCs w:val="18"/>
        </w:rPr>
        <w:t>. When RNA is present, TDP-43 is kept in a liquid-like, non-toxic state. Without RNA, or when RNA is degraded, TDP-43 quickly forms harmful solid clumps. Additionally, mutant TDP-43 that cannot bind RNA behaves abnormally, forming clumps that resemble those found in neurodegenerative diseases like ALS and FTD.</w:t>
      </w:r>
    </w:p>
    <w:p w14:paraId="7FDCA238" w14:textId="77777777" w:rsidR="00FC19B1" w:rsidRPr="00944D99" w:rsidRDefault="00FC19B1" w:rsidP="00FC19B1">
      <w:pPr>
        <w:spacing w:after="0"/>
        <w:rPr>
          <w:rFonts w:ascii="Times New Roman" w:hAnsi="Times New Roman" w:cs="Times New Roman"/>
          <w:sz w:val="18"/>
          <w:szCs w:val="18"/>
        </w:rPr>
      </w:pPr>
      <w:r w:rsidRPr="00944D99">
        <w:rPr>
          <w:rFonts w:ascii="Times New Roman" w:hAnsi="Times New Roman" w:cs="Times New Roman"/>
          <w:sz w:val="18"/>
          <w:szCs w:val="18"/>
        </w:rPr>
        <w:t>In summary, RNA plays a crucial role in preventing TDP-43 aggregation, and without it, TDP-43 becomes prone to forming the toxic inclusions associated with neuronal death in neurodegenerative diseases. This suggests that maintaining proper RNA binding could be a potential therapeutic strategy to prevent or slow down diseases involving TDP-43.</w:t>
      </w:r>
    </w:p>
    <w:p w14:paraId="4E48290B" w14:textId="77777777" w:rsidR="00FC19B1" w:rsidRPr="00193298" w:rsidRDefault="00FC19B1" w:rsidP="00FC19B1">
      <w:pPr>
        <w:rPr>
          <w:rFonts w:ascii="Times New Roman" w:hAnsi="Times New Roman" w:cs="Times New Roman"/>
          <w:sz w:val="18"/>
          <w:szCs w:val="18"/>
        </w:rPr>
      </w:pPr>
    </w:p>
    <w:p w14:paraId="415B57A6" w14:textId="77777777" w:rsidR="00FC19B1" w:rsidRPr="00193298" w:rsidRDefault="00FC19B1" w:rsidP="00FC19B1">
      <w:pPr>
        <w:jc w:val="center"/>
        <w:rPr>
          <w:rFonts w:ascii="Times New Roman" w:hAnsi="Times New Roman" w:cs="Times New Roman"/>
          <w:b/>
          <w:bCs/>
          <w:sz w:val="18"/>
          <w:szCs w:val="18"/>
        </w:rPr>
      </w:pPr>
      <w:r w:rsidRPr="00193298">
        <w:rPr>
          <w:rFonts w:ascii="Times New Roman" w:hAnsi="Times New Roman" w:cs="Times New Roman"/>
          <w:b/>
          <w:bCs/>
          <w:sz w:val="18"/>
          <w:szCs w:val="18"/>
        </w:rPr>
        <w:t>Figure 5: Impaired SG Recruitment Promotes Aberrant TDP-43 Phase Transitions</w:t>
      </w:r>
    </w:p>
    <w:p w14:paraId="683E4E2C" w14:textId="77777777" w:rsidR="00FC19B1" w:rsidRDefault="00FC19B1" w:rsidP="00FC19B1">
      <w:pPr>
        <w:rPr>
          <w:rFonts w:ascii="Times New Roman" w:hAnsi="Times New Roman" w:cs="Times New Roman"/>
          <w:sz w:val="18"/>
          <w:szCs w:val="18"/>
        </w:rPr>
      </w:pPr>
      <w:r w:rsidRPr="00193298">
        <w:rPr>
          <w:rFonts w:ascii="Times New Roman" w:hAnsi="Times New Roman" w:cs="Times New Roman"/>
          <w:sz w:val="18"/>
          <w:szCs w:val="18"/>
        </w:rPr>
        <w:t>This figure likely shows how TDP-43 fails to enter stress granules (SGs) when it can’t bind to RNA. It may compare images of cells with normal TDP-43 (that goes into SGs) versus mutant TDP-43 (which stays outside of SGs and forms clumps). There might also be charts showing differences in the behavior of TDP-43 in these two scenarios.</w:t>
      </w:r>
    </w:p>
    <w:p w14:paraId="3949EA24" w14:textId="77777777" w:rsidR="00FC19B1" w:rsidRPr="004E7FD3" w:rsidRDefault="00FC19B1" w:rsidP="00FC19B1">
      <w:pPr>
        <w:spacing w:after="0"/>
        <w:rPr>
          <w:rFonts w:ascii="Times New Roman" w:hAnsi="Times New Roman" w:cs="Times New Roman"/>
          <w:b/>
          <w:bCs/>
          <w:sz w:val="18"/>
          <w:szCs w:val="18"/>
        </w:rPr>
      </w:pPr>
      <w:r w:rsidRPr="004E7FD3">
        <w:rPr>
          <w:rFonts w:ascii="Times New Roman" w:hAnsi="Times New Roman" w:cs="Times New Roman"/>
          <w:b/>
          <w:bCs/>
          <w:sz w:val="18"/>
          <w:szCs w:val="18"/>
        </w:rPr>
        <w:t>Panel A: Normal TDP-43 is Recruited to Stress Granules (SGs)</w:t>
      </w:r>
    </w:p>
    <w:p w14:paraId="63A84017" w14:textId="77777777" w:rsidR="00FC19B1" w:rsidRPr="004E7FD3" w:rsidRDefault="00FC19B1" w:rsidP="00FC19B1">
      <w:pPr>
        <w:spacing w:after="0"/>
        <w:rPr>
          <w:rFonts w:ascii="Times New Roman" w:hAnsi="Times New Roman" w:cs="Times New Roman"/>
          <w:sz w:val="18"/>
          <w:szCs w:val="18"/>
        </w:rPr>
      </w:pPr>
      <w:r w:rsidRPr="004E7FD3">
        <w:rPr>
          <w:rFonts w:ascii="Times New Roman" w:hAnsi="Times New Roman" w:cs="Times New Roman"/>
          <w:sz w:val="18"/>
          <w:szCs w:val="18"/>
        </w:rPr>
        <w:t>This panel probably shows that, under normal conditions, TDP-43 gets recruited to stress granules when cells are under stress. This prevents TDP-43 from forming toxic clumps.</w:t>
      </w:r>
    </w:p>
    <w:p w14:paraId="48AFAA77" w14:textId="3CCB27A3" w:rsidR="00FC19B1" w:rsidRPr="004E7FD3" w:rsidRDefault="00FC19B1" w:rsidP="00FC19B1">
      <w:pPr>
        <w:numPr>
          <w:ilvl w:val="0"/>
          <w:numId w:val="60"/>
        </w:numPr>
        <w:spacing w:after="0"/>
        <w:rPr>
          <w:rFonts w:ascii="Times New Roman" w:hAnsi="Times New Roman" w:cs="Times New Roman"/>
          <w:sz w:val="18"/>
          <w:szCs w:val="18"/>
        </w:rPr>
      </w:pPr>
      <w:r w:rsidRPr="004E7FD3">
        <w:rPr>
          <w:rFonts w:ascii="Times New Roman" w:hAnsi="Times New Roman" w:cs="Times New Roman"/>
          <w:b/>
          <w:bCs/>
          <w:sz w:val="18"/>
          <w:szCs w:val="18"/>
        </w:rPr>
        <w:t>Images of Cells Under Stress</w:t>
      </w:r>
      <w:r w:rsidRPr="004E7FD3">
        <w:rPr>
          <w:rFonts w:ascii="Times New Roman" w:hAnsi="Times New Roman" w:cs="Times New Roman"/>
          <w:sz w:val="18"/>
          <w:szCs w:val="18"/>
        </w:rPr>
        <w:t xml:space="preserve">: The images likely show TDP-43 moving into stress granules (highlighted by specific SG markers such as G3BP1) after the cells are exposed to stress (like heat shock or chemical stress from sodium </w:t>
      </w:r>
      <w:r w:rsidR="00597698" w:rsidRPr="004E7FD3">
        <w:rPr>
          <w:rFonts w:ascii="Times New Roman" w:hAnsi="Times New Roman" w:cs="Times New Roman"/>
          <w:sz w:val="18"/>
          <w:szCs w:val="18"/>
        </w:rPr>
        <w:t>arsenate</w:t>
      </w:r>
      <w:r w:rsidRPr="004E7FD3">
        <w:rPr>
          <w:rFonts w:ascii="Times New Roman" w:hAnsi="Times New Roman" w:cs="Times New Roman"/>
          <w:sz w:val="18"/>
          <w:szCs w:val="18"/>
        </w:rPr>
        <w:t>).</w:t>
      </w:r>
    </w:p>
    <w:p w14:paraId="162B7797" w14:textId="77777777" w:rsidR="00FC19B1" w:rsidRPr="004E7FD3" w:rsidRDefault="00FC19B1" w:rsidP="00FC19B1">
      <w:pPr>
        <w:numPr>
          <w:ilvl w:val="0"/>
          <w:numId w:val="60"/>
        </w:numPr>
        <w:spacing w:after="0"/>
        <w:rPr>
          <w:rFonts w:ascii="Times New Roman" w:hAnsi="Times New Roman" w:cs="Times New Roman"/>
          <w:sz w:val="18"/>
          <w:szCs w:val="18"/>
        </w:rPr>
      </w:pPr>
      <w:r w:rsidRPr="004E7FD3">
        <w:rPr>
          <w:rFonts w:ascii="Times New Roman" w:hAnsi="Times New Roman" w:cs="Times New Roman"/>
          <w:b/>
          <w:bCs/>
          <w:sz w:val="18"/>
          <w:szCs w:val="18"/>
        </w:rPr>
        <w:t>Co-localization of TDP-43 and SG Markers</w:t>
      </w:r>
      <w:r w:rsidRPr="004E7FD3">
        <w:rPr>
          <w:rFonts w:ascii="Times New Roman" w:hAnsi="Times New Roman" w:cs="Times New Roman"/>
          <w:sz w:val="18"/>
          <w:szCs w:val="18"/>
        </w:rPr>
        <w:t>: The TDP-43 proteins are probably shown as co-localizing with SG markers, which means that they are properly entering the protective SGs.</w:t>
      </w:r>
    </w:p>
    <w:p w14:paraId="1C97A5F6" w14:textId="77777777" w:rsidR="00FC19B1" w:rsidRPr="004E7FD3" w:rsidRDefault="00FC19B1" w:rsidP="00FC19B1">
      <w:pPr>
        <w:spacing w:after="0"/>
        <w:rPr>
          <w:rFonts w:ascii="Times New Roman" w:hAnsi="Times New Roman" w:cs="Times New Roman"/>
          <w:b/>
          <w:bCs/>
          <w:sz w:val="18"/>
          <w:szCs w:val="18"/>
        </w:rPr>
      </w:pPr>
      <w:r w:rsidRPr="004E7FD3">
        <w:rPr>
          <w:rFonts w:ascii="Times New Roman" w:hAnsi="Times New Roman" w:cs="Times New Roman"/>
          <w:b/>
          <w:bCs/>
          <w:sz w:val="18"/>
          <w:szCs w:val="18"/>
        </w:rPr>
        <w:t>Panel B: RNA-Binding Deficient TDP-43 is Excluded from SGs</w:t>
      </w:r>
    </w:p>
    <w:p w14:paraId="00C69A80" w14:textId="77777777" w:rsidR="00FC19B1" w:rsidRPr="004E7FD3" w:rsidRDefault="00FC19B1" w:rsidP="00FC19B1">
      <w:pPr>
        <w:spacing w:after="0"/>
        <w:rPr>
          <w:rFonts w:ascii="Times New Roman" w:hAnsi="Times New Roman" w:cs="Times New Roman"/>
          <w:sz w:val="18"/>
          <w:szCs w:val="18"/>
        </w:rPr>
      </w:pPr>
      <w:r w:rsidRPr="004E7FD3">
        <w:rPr>
          <w:rFonts w:ascii="Times New Roman" w:hAnsi="Times New Roman" w:cs="Times New Roman"/>
          <w:sz w:val="18"/>
          <w:szCs w:val="18"/>
        </w:rPr>
        <w:t>This panel likely shows what happens when TDP-43 loses its ability to bind RNA—it can no longer enter stress granules.</w:t>
      </w:r>
    </w:p>
    <w:p w14:paraId="5E21C297" w14:textId="77777777" w:rsidR="00FC19B1" w:rsidRPr="004E7FD3" w:rsidRDefault="00FC19B1" w:rsidP="00FC19B1">
      <w:pPr>
        <w:numPr>
          <w:ilvl w:val="0"/>
          <w:numId w:val="61"/>
        </w:numPr>
        <w:spacing w:after="0"/>
        <w:rPr>
          <w:rFonts w:ascii="Times New Roman" w:hAnsi="Times New Roman" w:cs="Times New Roman"/>
          <w:sz w:val="18"/>
          <w:szCs w:val="18"/>
        </w:rPr>
      </w:pPr>
      <w:r w:rsidRPr="004E7FD3">
        <w:rPr>
          <w:rFonts w:ascii="Times New Roman" w:hAnsi="Times New Roman" w:cs="Times New Roman"/>
          <w:b/>
          <w:bCs/>
          <w:sz w:val="18"/>
          <w:szCs w:val="18"/>
        </w:rPr>
        <w:t>Images of Mutant TDP-43 Under Stress</w:t>
      </w:r>
      <w:r w:rsidRPr="004E7FD3">
        <w:rPr>
          <w:rFonts w:ascii="Times New Roman" w:hAnsi="Times New Roman" w:cs="Times New Roman"/>
          <w:sz w:val="18"/>
          <w:szCs w:val="18"/>
        </w:rPr>
        <w:t>: In this case, cells with mutant TDP-43 (which can't bind RNA) likely show that TDP-43 is </w:t>
      </w:r>
      <w:r w:rsidRPr="004E7FD3">
        <w:rPr>
          <w:rFonts w:ascii="Times New Roman" w:hAnsi="Times New Roman" w:cs="Times New Roman"/>
          <w:b/>
          <w:bCs/>
          <w:sz w:val="18"/>
          <w:szCs w:val="18"/>
        </w:rPr>
        <w:t>excluded from SGs</w:t>
      </w:r>
      <w:r w:rsidRPr="004E7FD3">
        <w:rPr>
          <w:rFonts w:ascii="Times New Roman" w:hAnsi="Times New Roman" w:cs="Times New Roman"/>
          <w:sz w:val="18"/>
          <w:szCs w:val="18"/>
        </w:rPr>
        <w:t>. Instead of co-localizing with SG markers, mutant TDP-43 forms clumps outside the stress granules.</w:t>
      </w:r>
    </w:p>
    <w:p w14:paraId="50330D7F" w14:textId="77777777" w:rsidR="00FC19B1" w:rsidRPr="004E7FD3" w:rsidRDefault="00FC19B1" w:rsidP="00FC19B1">
      <w:pPr>
        <w:numPr>
          <w:ilvl w:val="0"/>
          <w:numId w:val="61"/>
        </w:numPr>
        <w:spacing w:after="0"/>
        <w:rPr>
          <w:rFonts w:ascii="Times New Roman" w:hAnsi="Times New Roman" w:cs="Times New Roman"/>
          <w:sz w:val="18"/>
          <w:szCs w:val="18"/>
        </w:rPr>
      </w:pPr>
      <w:r w:rsidRPr="004E7FD3">
        <w:rPr>
          <w:rFonts w:ascii="Times New Roman" w:hAnsi="Times New Roman" w:cs="Times New Roman"/>
          <w:b/>
          <w:bCs/>
          <w:sz w:val="18"/>
          <w:szCs w:val="18"/>
        </w:rPr>
        <w:t>Comparison of SG+ and SG- Granules</w:t>
      </w:r>
      <w:r w:rsidRPr="004E7FD3">
        <w:rPr>
          <w:rFonts w:ascii="Times New Roman" w:hAnsi="Times New Roman" w:cs="Times New Roman"/>
          <w:sz w:val="18"/>
          <w:szCs w:val="18"/>
        </w:rPr>
        <w:t>: The panel might show two types of granules—those that are SG-positive (TDP-43 inside stress granules, indicated by co-localization with SG markers) and SG-negative (TDP-43 outside SGs, forming harmful clumps).</w:t>
      </w:r>
    </w:p>
    <w:p w14:paraId="5199A2FE" w14:textId="77777777" w:rsidR="00FC19B1" w:rsidRPr="004E7FD3" w:rsidRDefault="00FC19B1" w:rsidP="00FC19B1">
      <w:pPr>
        <w:spacing w:after="0"/>
        <w:rPr>
          <w:rFonts w:ascii="Times New Roman" w:hAnsi="Times New Roman" w:cs="Times New Roman"/>
          <w:b/>
          <w:bCs/>
          <w:sz w:val="18"/>
          <w:szCs w:val="18"/>
        </w:rPr>
      </w:pPr>
      <w:r w:rsidRPr="004E7FD3">
        <w:rPr>
          <w:rFonts w:ascii="Times New Roman" w:hAnsi="Times New Roman" w:cs="Times New Roman"/>
          <w:b/>
          <w:bCs/>
          <w:sz w:val="18"/>
          <w:szCs w:val="18"/>
        </w:rPr>
        <w:t>Panel C: TDP-43 Granules Without RNA are Larger and More Static</w:t>
      </w:r>
    </w:p>
    <w:p w14:paraId="0E0ECCA8" w14:textId="77777777" w:rsidR="00FC19B1" w:rsidRPr="004E7FD3" w:rsidRDefault="00FC19B1" w:rsidP="00FC19B1">
      <w:pPr>
        <w:spacing w:after="0"/>
        <w:rPr>
          <w:rFonts w:ascii="Times New Roman" w:hAnsi="Times New Roman" w:cs="Times New Roman"/>
          <w:sz w:val="18"/>
          <w:szCs w:val="18"/>
        </w:rPr>
      </w:pPr>
      <w:r w:rsidRPr="004E7FD3">
        <w:rPr>
          <w:rFonts w:ascii="Times New Roman" w:hAnsi="Times New Roman" w:cs="Times New Roman"/>
          <w:sz w:val="18"/>
          <w:szCs w:val="18"/>
        </w:rPr>
        <w:t>This panel likely focuses on the fact that when TDP-43 cannot bind RNA and is excluded from SGs, it forms larger, more permanent, and harmful inclusions.</w:t>
      </w:r>
    </w:p>
    <w:p w14:paraId="68CE0F76" w14:textId="77777777" w:rsidR="00FC19B1" w:rsidRPr="004E7FD3" w:rsidRDefault="00FC19B1" w:rsidP="00FC19B1">
      <w:pPr>
        <w:numPr>
          <w:ilvl w:val="0"/>
          <w:numId w:val="62"/>
        </w:numPr>
        <w:spacing w:after="0"/>
        <w:rPr>
          <w:rFonts w:ascii="Times New Roman" w:hAnsi="Times New Roman" w:cs="Times New Roman"/>
          <w:sz w:val="18"/>
          <w:szCs w:val="18"/>
        </w:rPr>
      </w:pPr>
      <w:r w:rsidRPr="004E7FD3">
        <w:rPr>
          <w:rFonts w:ascii="Times New Roman" w:hAnsi="Times New Roman" w:cs="Times New Roman"/>
          <w:b/>
          <w:bCs/>
          <w:sz w:val="18"/>
          <w:szCs w:val="18"/>
        </w:rPr>
        <w:t>Images or Graphs Showing Larger Clumps</w:t>
      </w:r>
      <w:r w:rsidRPr="004E7FD3">
        <w:rPr>
          <w:rFonts w:ascii="Times New Roman" w:hAnsi="Times New Roman" w:cs="Times New Roman"/>
          <w:sz w:val="18"/>
          <w:szCs w:val="18"/>
        </w:rPr>
        <w:t>: This part may show that TDP-43 outside SGs forms </w:t>
      </w:r>
      <w:r w:rsidRPr="004E7FD3">
        <w:rPr>
          <w:rFonts w:ascii="Times New Roman" w:hAnsi="Times New Roman" w:cs="Times New Roman"/>
          <w:b/>
          <w:bCs/>
          <w:sz w:val="18"/>
          <w:szCs w:val="18"/>
        </w:rPr>
        <w:t>larger and more persistent clumps</w:t>
      </w:r>
      <w:r w:rsidRPr="004E7FD3">
        <w:rPr>
          <w:rFonts w:ascii="Times New Roman" w:hAnsi="Times New Roman" w:cs="Times New Roman"/>
          <w:sz w:val="18"/>
          <w:szCs w:val="18"/>
        </w:rPr>
        <w:t>. These TDP-43 granules likely lack mRNA (as SGs usually contain RNA), and they mature into more solid, irreversible inclusions.</w:t>
      </w:r>
    </w:p>
    <w:p w14:paraId="4434182E" w14:textId="77777777" w:rsidR="00FC19B1" w:rsidRPr="004E7FD3" w:rsidRDefault="00FC19B1" w:rsidP="00FC19B1">
      <w:pPr>
        <w:numPr>
          <w:ilvl w:val="0"/>
          <w:numId w:val="62"/>
        </w:numPr>
        <w:spacing w:after="0"/>
        <w:rPr>
          <w:rFonts w:ascii="Times New Roman" w:hAnsi="Times New Roman" w:cs="Times New Roman"/>
          <w:sz w:val="18"/>
          <w:szCs w:val="18"/>
        </w:rPr>
      </w:pPr>
      <w:r w:rsidRPr="004E7FD3">
        <w:rPr>
          <w:rFonts w:ascii="Times New Roman" w:hAnsi="Times New Roman" w:cs="Times New Roman"/>
          <w:b/>
          <w:bCs/>
          <w:sz w:val="18"/>
          <w:szCs w:val="18"/>
        </w:rPr>
        <w:t>Size Comparison of SG+ vs. SG- Granules</w:t>
      </w:r>
      <w:r w:rsidRPr="004E7FD3">
        <w:rPr>
          <w:rFonts w:ascii="Times New Roman" w:hAnsi="Times New Roman" w:cs="Times New Roman"/>
          <w:sz w:val="18"/>
          <w:szCs w:val="18"/>
        </w:rPr>
        <w:t>: The figure might include a graph showing that the granules containing RNA (SG+) are smaller and more dynamic, while those that lack RNA (SG-) are larger and more static.</w:t>
      </w:r>
    </w:p>
    <w:p w14:paraId="1D906F49" w14:textId="77777777" w:rsidR="00FC19B1" w:rsidRPr="004E7FD3" w:rsidRDefault="00FC19B1" w:rsidP="00FC19B1">
      <w:pPr>
        <w:spacing w:after="0"/>
        <w:rPr>
          <w:rFonts w:ascii="Times New Roman" w:hAnsi="Times New Roman" w:cs="Times New Roman"/>
          <w:b/>
          <w:bCs/>
          <w:sz w:val="18"/>
          <w:szCs w:val="18"/>
        </w:rPr>
      </w:pPr>
      <w:r w:rsidRPr="004E7FD3">
        <w:rPr>
          <w:rFonts w:ascii="Times New Roman" w:hAnsi="Times New Roman" w:cs="Times New Roman"/>
          <w:b/>
          <w:bCs/>
          <w:sz w:val="18"/>
          <w:szCs w:val="18"/>
        </w:rPr>
        <w:t>Panel D: FRAP Analysis Shows that SG- TDP-43 Granules are Immobile</w:t>
      </w:r>
    </w:p>
    <w:p w14:paraId="4909FD70" w14:textId="77777777" w:rsidR="00FC19B1" w:rsidRPr="004E7FD3" w:rsidRDefault="00FC19B1" w:rsidP="00FC19B1">
      <w:pPr>
        <w:spacing w:after="0"/>
        <w:rPr>
          <w:rFonts w:ascii="Times New Roman" w:hAnsi="Times New Roman" w:cs="Times New Roman"/>
          <w:sz w:val="18"/>
          <w:szCs w:val="18"/>
        </w:rPr>
      </w:pPr>
      <w:r w:rsidRPr="004E7FD3">
        <w:rPr>
          <w:rFonts w:ascii="Times New Roman" w:hAnsi="Times New Roman" w:cs="Times New Roman"/>
          <w:sz w:val="18"/>
          <w:szCs w:val="18"/>
        </w:rPr>
        <w:t>This part of the figure likely uses </w:t>
      </w:r>
      <w:r w:rsidRPr="004E7FD3">
        <w:rPr>
          <w:rFonts w:ascii="Times New Roman" w:hAnsi="Times New Roman" w:cs="Times New Roman"/>
          <w:b/>
          <w:bCs/>
          <w:sz w:val="18"/>
          <w:szCs w:val="18"/>
        </w:rPr>
        <w:t>FRAP (Fluorescence Recovery After Photobleaching)</w:t>
      </w:r>
      <w:r w:rsidRPr="004E7FD3">
        <w:rPr>
          <w:rFonts w:ascii="Times New Roman" w:hAnsi="Times New Roman" w:cs="Times New Roman"/>
          <w:sz w:val="18"/>
          <w:szCs w:val="18"/>
        </w:rPr>
        <w:t> to show that TDP-43 outside of SGs is solid and immobile, while TDP-43 inside SGs remains dynamic and liquid-like.</w:t>
      </w:r>
    </w:p>
    <w:p w14:paraId="1F4C9B30" w14:textId="77777777" w:rsidR="00FC19B1" w:rsidRPr="004E7FD3" w:rsidRDefault="00FC19B1" w:rsidP="00FC19B1">
      <w:pPr>
        <w:numPr>
          <w:ilvl w:val="0"/>
          <w:numId w:val="63"/>
        </w:numPr>
        <w:spacing w:after="0"/>
        <w:rPr>
          <w:rFonts w:ascii="Times New Roman" w:hAnsi="Times New Roman" w:cs="Times New Roman"/>
          <w:sz w:val="18"/>
          <w:szCs w:val="18"/>
        </w:rPr>
      </w:pPr>
      <w:r w:rsidRPr="004E7FD3">
        <w:rPr>
          <w:rFonts w:ascii="Times New Roman" w:hAnsi="Times New Roman" w:cs="Times New Roman"/>
          <w:b/>
          <w:bCs/>
          <w:sz w:val="18"/>
          <w:szCs w:val="18"/>
        </w:rPr>
        <w:t>FRAP for SG+ Granules</w:t>
      </w:r>
      <w:r w:rsidRPr="004E7FD3">
        <w:rPr>
          <w:rFonts w:ascii="Times New Roman" w:hAnsi="Times New Roman" w:cs="Times New Roman"/>
          <w:sz w:val="18"/>
          <w:szCs w:val="18"/>
        </w:rPr>
        <w:t>: In SG+ granules (where TDP-43 is inside the stress granules), the fluorescence probably recovers after photobleaching, showing that these granules are still fluid and dynamic, meaning TDP-43 is not stuck in an aggregated state.</w:t>
      </w:r>
    </w:p>
    <w:p w14:paraId="58EA50AF" w14:textId="77777777" w:rsidR="00FC19B1" w:rsidRPr="004E7FD3" w:rsidRDefault="00FC19B1" w:rsidP="00FC19B1">
      <w:pPr>
        <w:numPr>
          <w:ilvl w:val="0"/>
          <w:numId w:val="63"/>
        </w:numPr>
        <w:spacing w:after="0"/>
        <w:rPr>
          <w:rFonts w:ascii="Times New Roman" w:hAnsi="Times New Roman" w:cs="Times New Roman"/>
          <w:sz w:val="18"/>
          <w:szCs w:val="18"/>
        </w:rPr>
      </w:pPr>
      <w:r w:rsidRPr="004E7FD3">
        <w:rPr>
          <w:rFonts w:ascii="Times New Roman" w:hAnsi="Times New Roman" w:cs="Times New Roman"/>
          <w:b/>
          <w:bCs/>
          <w:sz w:val="18"/>
          <w:szCs w:val="18"/>
        </w:rPr>
        <w:t>FRAP for SG- Granules</w:t>
      </w:r>
      <w:r w:rsidRPr="004E7FD3">
        <w:rPr>
          <w:rFonts w:ascii="Times New Roman" w:hAnsi="Times New Roman" w:cs="Times New Roman"/>
          <w:sz w:val="18"/>
          <w:szCs w:val="18"/>
        </w:rPr>
        <w:t>: For SG- granules (where TDP-43 is excluded from stress granules), there likely is no recovery after photobleaching, indicating that these granules are solid and permanent.</w:t>
      </w:r>
    </w:p>
    <w:p w14:paraId="30263805" w14:textId="77777777" w:rsidR="00FC19B1" w:rsidRPr="004E7FD3" w:rsidRDefault="00FC19B1" w:rsidP="00FC19B1">
      <w:pPr>
        <w:spacing w:after="0"/>
        <w:rPr>
          <w:rFonts w:ascii="Times New Roman" w:hAnsi="Times New Roman" w:cs="Times New Roman"/>
          <w:b/>
          <w:bCs/>
          <w:sz w:val="18"/>
          <w:szCs w:val="18"/>
        </w:rPr>
      </w:pPr>
      <w:r w:rsidRPr="004E7FD3">
        <w:rPr>
          <w:rFonts w:ascii="Times New Roman" w:hAnsi="Times New Roman" w:cs="Times New Roman"/>
          <w:b/>
          <w:bCs/>
          <w:sz w:val="18"/>
          <w:szCs w:val="18"/>
        </w:rPr>
        <w:t>Panel E: SG- Granules Lack RNA and Show Disease-Like Features</w:t>
      </w:r>
    </w:p>
    <w:p w14:paraId="453FE79D" w14:textId="77777777" w:rsidR="00FC19B1" w:rsidRPr="004E7FD3" w:rsidRDefault="00FC19B1" w:rsidP="00FC19B1">
      <w:pPr>
        <w:spacing w:after="0"/>
        <w:rPr>
          <w:rFonts w:ascii="Times New Roman" w:hAnsi="Times New Roman" w:cs="Times New Roman"/>
          <w:sz w:val="18"/>
          <w:szCs w:val="18"/>
        </w:rPr>
      </w:pPr>
      <w:r w:rsidRPr="004E7FD3">
        <w:rPr>
          <w:rFonts w:ascii="Times New Roman" w:hAnsi="Times New Roman" w:cs="Times New Roman"/>
          <w:sz w:val="18"/>
          <w:szCs w:val="18"/>
        </w:rPr>
        <w:lastRenderedPageBreak/>
        <w:t>This panel probably demonstrates that the harmful TDP-43 clumps that form outside of SGs are devoid of RNA and share features with disease-related inclusions seen in ALS and FTD.</w:t>
      </w:r>
    </w:p>
    <w:p w14:paraId="3FA55D08" w14:textId="77777777" w:rsidR="00FC19B1" w:rsidRPr="004E7FD3" w:rsidRDefault="00FC19B1" w:rsidP="00FC19B1">
      <w:pPr>
        <w:numPr>
          <w:ilvl w:val="0"/>
          <w:numId w:val="64"/>
        </w:numPr>
        <w:spacing w:after="0"/>
        <w:rPr>
          <w:rFonts w:ascii="Times New Roman" w:hAnsi="Times New Roman" w:cs="Times New Roman"/>
          <w:sz w:val="18"/>
          <w:szCs w:val="18"/>
        </w:rPr>
      </w:pPr>
      <w:r w:rsidRPr="004E7FD3">
        <w:rPr>
          <w:rFonts w:ascii="Times New Roman" w:hAnsi="Times New Roman" w:cs="Times New Roman"/>
          <w:b/>
          <w:bCs/>
          <w:sz w:val="18"/>
          <w:szCs w:val="18"/>
        </w:rPr>
        <w:t>Images Showing No RNA in SG- Granules</w:t>
      </w:r>
      <w:r w:rsidRPr="004E7FD3">
        <w:rPr>
          <w:rFonts w:ascii="Times New Roman" w:hAnsi="Times New Roman" w:cs="Times New Roman"/>
          <w:sz w:val="18"/>
          <w:szCs w:val="18"/>
        </w:rPr>
        <w:t>: RNA detection methods (like RNA FISH) might be used to show that the SG- granules formed by TDP-43 do not contain RNA. This absence of RNA allows TDP-43 to clump in a harmful way.</w:t>
      </w:r>
    </w:p>
    <w:p w14:paraId="45EEE46E" w14:textId="77777777" w:rsidR="00FC19B1" w:rsidRPr="004E7FD3" w:rsidRDefault="00FC19B1" w:rsidP="00FC19B1">
      <w:pPr>
        <w:numPr>
          <w:ilvl w:val="0"/>
          <w:numId w:val="64"/>
        </w:numPr>
        <w:spacing w:after="0"/>
        <w:rPr>
          <w:rFonts w:ascii="Times New Roman" w:hAnsi="Times New Roman" w:cs="Times New Roman"/>
          <w:sz w:val="18"/>
          <w:szCs w:val="18"/>
        </w:rPr>
      </w:pPr>
      <w:r w:rsidRPr="004E7FD3">
        <w:rPr>
          <w:rFonts w:ascii="Times New Roman" w:hAnsi="Times New Roman" w:cs="Times New Roman"/>
          <w:b/>
          <w:bCs/>
          <w:sz w:val="18"/>
          <w:szCs w:val="18"/>
        </w:rPr>
        <w:t>Staining for Disease Markers</w:t>
      </w:r>
      <w:r w:rsidRPr="004E7FD3">
        <w:rPr>
          <w:rFonts w:ascii="Times New Roman" w:hAnsi="Times New Roman" w:cs="Times New Roman"/>
          <w:sz w:val="18"/>
          <w:szCs w:val="18"/>
        </w:rPr>
        <w:t>: The TDP-43 clumps outside SGs might show positive staining for markers like </w:t>
      </w:r>
      <w:r w:rsidRPr="004E7FD3">
        <w:rPr>
          <w:rFonts w:ascii="Times New Roman" w:hAnsi="Times New Roman" w:cs="Times New Roman"/>
          <w:b/>
          <w:bCs/>
          <w:sz w:val="18"/>
          <w:szCs w:val="18"/>
        </w:rPr>
        <w:t>p62</w:t>
      </w:r>
      <w:r w:rsidRPr="004E7FD3">
        <w:rPr>
          <w:rFonts w:ascii="Times New Roman" w:hAnsi="Times New Roman" w:cs="Times New Roman"/>
          <w:sz w:val="18"/>
          <w:szCs w:val="18"/>
        </w:rPr>
        <w:t>and </w:t>
      </w:r>
      <w:r w:rsidRPr="004E7FD3">
        <w:rPr>
          <w:rFonts w:ascii="Times New Roman" w:hAnsi="Times New Roman" w:cs="Times New Roman"/>
          <w:b/>
          <w:bCs/>
          <w:sz w:val="18"/>
          <w:szCs w:val="18"/>
        </w:rPr>
        <w:t>hyperphosphorylation</w:t>
      </w:r>
      <w:r w:rsidRPr="004E7FD3">
        <w:rPr>
          <w:rFonts w:ascii="Times New Roman" w:hAnsi="Times New Roman" w:cs="Times New Roman"/>
          <w:sz w:val="18"/>
          <w:szCs w:val="18"/>
        </w:rPr>
        <w:t>, indicating that these granules are similar to the ones found in ALS and FTD patients' neurons.</w:t>
      </w:r>
    </w:p>
    <w:p w14:paraId="78BE38B5" w14:textId="77777777" w:rsidR="00FC19B1" w:rsidRPr="004E7FD3" w:rsidRDefault="00FC19B1" w:rsidP="00FC19B1">
      <w:pPr>
        <w:spacing w:after="0"/>
        <w:rPr>
          <w:rFonts w:ascii="Times New Roman" w:hAnsi="Times New Roman" w:cs="Times New Roman"/>
          <w:b/>
          <w:bCs/>
          <w:sz w:val="18"/>
          <w:szCs w:val="18"/>
        </w:rPr>
      </w:pPr>
      <w:r w:rsidRPr="004E7FD3">
        <w:rPr>
          <w:rFonts w:ascii="Times New Roman" w:hAnsi="Times New Roman" w:cs="Times New Roman"/>
          <w:b/>
          <w:bCs/>
          <w:sz w:val="18"/>
          <w:szCs w:val="18"/>
        </w:rPr>
        <w:t>Panel F: RNA-Binding Deficient TDP-43 Forms Pathological Inclusions</w:t>
      </w:r>
    </w:p>
    <w:p w14:paraId="34927569" w14:textId="77777777" w:rsidR="00FC19B1" w:rsidRPr="004E7FD3" w:rsidRDefault="00FC19B1" w:rsidP="00FC19B1">
      <w:pPr>
        <w:spacing w:after="0"/>
        <w:rPr>
          <w:rFonts w:ascii="Times New Roman" w:hAnsi="Times New Roman" w:cs="Times New Roman"/>
          <w:sz w:val="18"/>
          <w:szCs w:val="18"/>
        </w:rPr>
      </w:pPr>
      <w:r w:rsidRPr="004E7FD3">
        <w:rPr>
          <w:rFonts w:ascii="Times New Roman" w:hAnsi="Times New Roman" w:cs="Times New Roman"/>
          <w:sz w:val="18"/>
          <w:szCs w:val="18"/>
        </w:rPr>
        <w:t>This part of the figure likely illustrates that the RNA-binding deficient TDP-43 forms </w:t>
      </w:r>
      <w:r w:rsidRPr="004E7FD3">
        <w:rPr>
          <w:rFonts w:ascii="Times New Roman" w:hAnsi="Times New Roman" w:cs="Times New Roman"/>
          <w:b/>
          <w:bCs/>
          <w:sz w:val="18"/>
          <w:szCs w:val="18"/>
        </w:rPr>
        <w:t>permanent inclusions</w:t>
      </w:r>
      <w:r w:rsidRPr="004E7FD3">
        <w:rPr>
          <w:rFonts w:ascii="Times New Roman" w:hAnsi="Times New Roman" w:cs="Times New Roman"/>
          <w:sz w:val="18"/>
          <w:szCs w:val="18"/>
        </w:rPr>
        <w:t> that resemble the pathological aggregates seen in neurodegenerative diseases.</w:t>
      </w:r>
    </w:p>
    <w:p w14:paraId="71AF0825" w14:textId="77777777" w:rsidR="00FC19B1" w:rsidRPr="004E7FD3" w:rsidRDefault="00FC19B1" w:rsidP="00FC19B1">
      <w:pPr>
        <w:numPr>
          <w:ilvl w:val="0"/>
          <w:numId w:val="65"/>
        </w:numPr>
        <w:spacing w:after="0"/>
        <w:rPr>
          <w:rFonts w:ascii="Times New Roman" w:hAnsi="Times New Roman" w:cs="Times New Roman"/>
          <w:sz w:val="18"/>
          <w:szCs w:val="18"/>
        </w:rPr>
      </w:pPr>
      <w:r w:rsidRPr="004E7FD3">
        <w:rPr>
          <w:rFonts w:ascii="Times New Roman" w:hAnsi="Times New Roman" w:cs="Times New Roman"/>
          <w:b/>
          <w:bCs/>
          <w:sz w:val="18"/>
          <w:szCs w:val="18"/>
        </w:rPr>
        <w:t>Markers of Pathological TDP-43 Aggregates</w:t>
      </w:r>
      <w:r w:rsidRPr="004E7FD3">
        <w:rPr>
          <w:rFonts w:ascii="Times New Roman" w:hAnsi="Times New Roman" w:cs="Times New Roman"/>
          <w:sz w:val="18"/>
          <w:szCs w:val="18"/>
        </w:rPr>
        <w:t>: These inclusions likely stain for the same markers as those found in patient tissues, confirming that the TDP-43 granules forming outside of SGs are indeed harmful, disease-like inclusions.</w:t>
      </w:r>
    </w:p>
    <w:p w14:paraId="62D86CD3" w14:textId="77777777" w:rsidR="00FC19B1" w:rsidRPr="004E7FD3" w:rsidRDefault="00FC19B1" w:rsidP="00FC19B1">
      <w:pPr>
        <w:spacing w:after="0"/>
        <w:rPr>
          <w:rFonts w:ascii="Times New Roman" w:hAnsi="Times New Roman" w:cs="Times New Roman"/>
          <w:b/>
          <w:bCs/>
          <w:sz w:val="18"/>
          <w:szCs w:val="18"/>
        </w:rPr>
      </w:pPr>
      <w:r w:rsidRPr="004E7FD3">
        <w:rPr>
          <w:rFonts w:ascii="Times New Roman" w:hAnsi="Times New Roman" w:cs="Times New Roman"/>
          <w:b/>
          <w:bCs/>
          <w:sz w:val="18"/>
          <w:szCs w:val="18"/>
        </w:rPr>
        <w:t>Panel G: Stress Granules Protect TDP-43 from Aggregation</w:t>
      </w:r>
    </w:p>
    <w:p w14:paraId="23D3BE62" w14:textId="1E2008B2" w:rsidR="00FC19B1" w:rsidRPr="004E7FD3" w:rsidRDefault="00FC19B1" w:rsidP="00FC19B1">
      <w:pPr>
        <w:spacing w:after="0"/>
        <w:rPr>
          <w:rFonts w:ascii="Times New Roman" w:hAnsi="Times New Roman" w:cs="Times New Roman"/>
          <w:sz w:val="18"/>
          <w:szCs w:val="18"/>
        </w:rPr>
      </w:pPr>
      <w:r w:rsidRPr="004E7FD3">
        <w:rPr>
          <w:rFonts w:ascii="Times New Roman" w:hAnsi="Times New Roman" w:cs="Times New Roman"/>
          <w:sz w:val="18"/>
          <w:szCs w:val="18"/>
        </w:rPr>
        <w:t>This final part likely sums up the role of stress granules by showing that </w:t>
      </w:r>
      <w:r w:rsidRPr="004E7FD3">
        <w:rPr>
          <w:rFonts w:ascii="Times New Roman" w:hAnsi="Times New Roman" w:cs="Times New Roman"/>
          <w:b/>
          <w:bCs/>
          <w:sz w:val="18"/>
          <w:szCs w:val="18"/>
        </w:rPr>
        <w:t xml:space="preserve">stress granules protect TDP-43 from </w:t>
      </w:r>
      <w:r w:rsidR="00597698" w:rsidRPr="004E7FD3">
        <w:rPr>
          <w:rFonts w:ascii="Times New Roman" w:hAnsi="Times New Roman" w:cs="Times New Roman"/>
          <w:b/>
          <w:bCs/>
          <w:sz w:val="18"/>
          <w:szCs w:val="18"/>
        </w:rPr>
        <w:t>clumping</w:t>
      </w:r>
      <w:r w:rsidR="00597698" w:rsidRPr="004E7FD3">
        <w:rPr>
          <w:rFonts w:ascii="Times New Roman" w:hAnsi="Times New Roman" w:cs="Times New Roman"/>
          <w:sz w:val="18"/>
          <w:szCs w:val="18"/>
        </w:rPr>
        <w:t xml:space="preserve"> and</w:t>
      </w:r>
      <w:r w:rsidRPr="004E7FD3">
        <w:rPr>
          <w:rFonts w:ascii="Times New Roman" w:hAnsi="Times New Roman" w:cs="Times New Roman"/>
          <w:sz w:val="18"/>
          <w:szCs w:val="18"/>
        </w:rPr>
        <w:t xml:space="preserve"> that losing this protection promotes harmful aggregation.</w:t>
      </w:r>
    </w:p>
    <w:p w14:paraId="0D3B8661" w14:textId="77777777" w:rsidR="00FC19B1" w:rsidRPr="004E7FD3" w:rsidRDefault="00FC19B1" w:rsidP="00FC19B1">
      <w:pPr>
        <w:numPr>
          <w:ilvl w:val="0"/>
          <w:numId w:val="66"/>
        </w:numPr>
        <w:spacing w:after="0"/>
        <w:rPr>
          <w:rFonts w:ascii="Times New Roman" w:hAnsi="Times New Roman" w:cs="Times New Roman"/>
          <w:sz w:val="18"/>
          <w:szCs w:val="18"/>
        </w:rPr>
      </w:pPr>
      <w:r w:rsidRPr="004E7FD3">
        <w:rPr>
          <w:rFonts w:ascii="Times New Roman" w:hAnsi="Times New Roman" w:cs="Times New Roman"/>
          <w:b/>
          <w:bCs/>
          <w:sz w:val="18"/>
          <w:szCs w:val="18"/>
        </w:rPr>
        <w:t>Diagram or Graph Summarizing the Results</w:t>
      </w:r>
      <w:r w:rsidRPr="004E7FD3">
        <w:rPr>
          <w:rFonts w:ascii="Times New Roman" w:hAnsi="Times New Roman" w:cs="Times New Roman"/>
          <w:sz w:val="18"/>
          <w:szCs w:val="18"/>
        </w:rPr>
        <w:t>: It could show how RNA binding is crucial for TDP-43’s recruitment to SGs and how, when TDP-43 is excluded from SGs (due to a lack of RNA binding), it forms large, static, and toxic inclusions that are similar to those seen in ALS and FTD.</w:t>
      </w:r>
    </w:p>
    <w:p w14:paraId="3F9EE35F" w14:textId="77777777" w:rsidR="00FC19B1" w:rsidRPr="00193298" w:rsidRDefault="00FC19B1" w:rsidP="00FC19B1">
      <w:pPr>
        <w:rPr>
          <w:rFonts w:ascii="Times New Roman" w:hAnsi="Times New Roman" w:cs="Times New Roman"/>
          <w:sz w:val="18"/>
          <w:szCs w:val="18"/>
        </w:rPr>
      </w:pPr>
    </w:p>
    <w:p w14:paraId="4D858CD3" w14:textId="77777777" w:rsidR="00FC19B1" w:rsidRPr="00193298" w:rsidRDefault="00FC19B1" w:rsidP="00FC19B1">
      <w:pPr>
        <w:jc w:val="center"/>
        <w:rPr>
          <w:rFonts w:ascii="Times New Roman" w:hAnsi="Times New Roman" w:cs="Times New Roman"/>
          <w:b/>
          <w:bCs/>
          <w:sz w:val="18"/>
          <w:szCs w:val="18"/>
        </w:rPr>
      </w:pPr>
      <w:r w:rsidRPr="00193298">
        <w:rPr>
          <w:rFonts w:ascii="Times New Roman" w:hAnsi="Times New Roman" w:cs="Times New Roman"/>
          <w:b/>
          <w:bCs/>
          <w:sz w:val="18"/>
          <w:szCs w:val="18"/>
        </w:rPr>
        <w:t>Figure 6: TDP-43 Inclusions Cause Neuronal Death</w:t>
      </w:r>
    </w:p>
    <w:p w14:paraId="17786846" w14:textId="77777777" w:rsidR="00FC19B1" w:rsidRDefault="00FC19B1" w:rsidP="00FC19B1">
      <w:pPr>
        <w:rPr>
          <w:rFonts w:ascii="Times New Roman" w:hAnsi="Times New Roman" w:cs="Times New Roman"/>
          <w:sz w:val="18"/>
          <w:szCs w:val="18"/>
        </w:rPr>
      </w:pPr>
      <w:r w:rsidRPr="00193298">
        <w:rPr>
          <w:rFonts w:ascii="Times New Roman" w:hAnsi="Times New Roman" w:cs="Times New Roman"/>
          <w:sz w:val="18"/>
          <w:szCs w:val="18"/>
        </w:rPr>
        <w:t>This figure probably illustrates how TDP-43 clumps cause neuron death. It might show neurons before and after the formation of TDP-43 inclusions, with images showing neurons dying over time. There could be a graph tracking neuron survival, with more death in neurons that have TDP-43 clumps.</w:t>
      </w:r>
    </w:p>
    <w:p w14:paraId="0145154F" w14:textId="77777777" w:rsidR="00FC19B1" w:rsidRPr="000C42A9" w:rsidRDefault="00FC19B1" w:rsidP="00FC19B1">
      <w:pPr>
        <w:spacing w:after="0"/>
        <w:rPr>
          <w:rFonts w:ascii="Times New Roman" w:hAnsi="Times New Roman" w:cs="Times New Roman"/>
          <w:b/>
          <w:bCs/>
          <w:sz w:val="18"/>
          <w:szCs w:val="18"/>
        </w:rPr>
      </w:pPr>
      <w:r w:rsidRPr="000C42A9">
        <w:rPr>
          <w:rFonts w:ascii="Times New Roman" w:hAnsi="Times New Roman" w:cs="Times New Roman"/>
          <w:b/>
          <w:bCs/>
          <w:sz w:val="18"/>
          <w:szCs w:val="18"/>
        </w:rPr>
        <w:t>Panel A: Expression of optoTDP43 in Neurons</w:t>
      </w:r>
    </w:p>
    <w:p w14:paraId="524F1CF0" w14:textId="77777777" w:rsidR="00FC19B1" w:rsidRPr="000C42A9" w:rsidRDefault="00FC19B1" w:rsidP="00FC19B1">
      <w:pPr>
        <w:spacing w:after="0"/>
        <w:rPr>
          <w:rFonts w:ascii="Times New Roman" w:hAnsi="Times New Roman" w:cs="Times New Roman"/>
          <w:sz w:val="18"/>
          <w:szCs w:val="18"/>
        </w:rPr>
      </w:pPr>
      <w:r w:rsidRPr="000C42A9">
        <w:rPr>
          <w:rFonts w:ascii="Times New Roman" w:hAnsi="Times New Roman" w:cs="Times New Roman"/>
          <w:sz w:val="18"/>
          <w:szCs w:val="18"/>
        </w:rPr>
        <w:t>This panel likely shows the setup where neurons express </w:t>
      </w:r>
      <w:r w:rsidRPr="000C42A9">
        <w:rPr>
          <w:rFonts w:ascii="Times New Roman" w:hAnsi="Times New Roman" w:cs="Times New Roman"/>
          <w:b/>
          <w:bCs/>
          <w:sz w:val="18"/>
          <w:szCs w:val="18"/>
        </w:rPr>
        <w:t>optoTDP43</w:t>
      </w:r>
      <w:r w:rsidRPr="000C42A9">
        <w:rPr>
          <w:rFonts w:ascii="Times New Roman" w:hAnsi="Times New Roman" w:cs="Times New Roman"/>
          <w:sz w:val="18"/>
          <w:szCs w:val="18"/>
        </w:rPr>
        <w:t> (the light-sensitive TDP-43 fusion protein) and are subjected to light to induce the formation of TDP-43 inclusions.</w:t>
      </w:r>
    </w:p>
    <w:p w14:paraId="40160798" w14:textId="77777777" w:rsidR="00FC19B1" w:rsidRPr="000C42A9" w:rsidRDefault="00FC19B1" w:rsidP="00FC19B1">
      <w:pPr>
        <w:numPr>
          <w:ilvl w:val="0"/>
          <w:numId w:val="67"/>
        </w:numPr>
        <w:spacing w:after="0"/>
        <w:rPr>
          <w:rFonts w:ascii="Times New Roman" w:hAnsi="Times New Roman" w:cs="Times New Roman"/>
          <w:sz w:val="18"/>
          <w:szCs w:val="18"/>
        </w:rPr>
      </w:pPr>
      <w:r w:rsidRPr="000C42A9">
        <w:rPr>
          <w:rFonts w:ascii="Times New Roman" w:hAnsi="Times New Roman" w:cs="Times New Roman"/>
          <w:b/>
          <w:bCs/>
          <w:sz w:val="18"/>
          <w:szCs w:val="18"/>
        </w:rPr>
        <w:t>Images of Neurons with optoTDP43</w:t>
      </w:r>
      <w:r w:rsidRPr="000C42A9">
        <w:rPr>
          <w:rFonts w:ascii="Times New Roman" w:hAnsi="Times New Roman" w:cs="Times New Roman"/>
          <w:sz w:val="18"/>
          <w:szCs w:val="18"/>
        </w:rPr>
        <w:t>: The images may show neurons that have been genetically modified to express the light-sensitive TDP-43 protein. This setup allows the researchers to trigger clumping with blue light, making it easier to study the effects of these clumps on neurons.</w:t>
      </w:r>
    </w:p>
    <w:p w14:paraId="282E2072" w14:textId="77777777" w:rsidR="00FC19B1" w:rsidRPr="000C42A9" w:rsidRDefault="00FC19B1" w:rsidP="00FC19B1">
      <w:pPr>
        <w:numPr>
          <w:ilvl w:val="0"/>
          <w:numId w:val="67"/>
        </w:numPr>
        <w:spacing w:after="0"/>
        <w:rPr>
          <w:rFonts w:ascii="Times New Roman" w:hAnsi="Times New Roman" w:cs="Times New Roman"/>
          <w:sz w:val="18"/>
          <w:szCs w:val="18"/>
        </w:rPr>
      </w:pPr>
      <w:r w:rsidRPr="000C42A9">
        <w:rPr>
          <w:rFonts w:ascii="Times New Roman" w:hAnsi="Times New Roman" w:cs="Times New Roman"/>
          <w:b/>
          <w:bCs/>
          <w:sz w:val="18"/>
          <w:szCs w:val="18"/>
        </w:rPr>
        <w:t>Control vs. Light-Exposed Neurons</w:t>
      </w:r>
      <w:r w:rsidRPr="000C42A9">
        <w:rPr>
          <w:rFonts w:ascii="Times New Roman" w:hAnsi="Times New Roman" w:cs="Times New Roman"/>
          <w:sz w:val="18"/>
          <w:szCs w:val="18"/>
        </w:rPr>
        <w:t>: Control neurons kept in the dark might look normal, while neurons exposed to blue light likely show TDP-43 inclusions in the cytoplasm.</w:t>
      </w:r>
    </w:p>
    <w:p w14:paraId="0C9F812C" w14:textId="77777777" w:rsidR="00FC19B1" w:rsidRPr="000C42A9" w:rsidRDefault="00FC19B1" w:rsidP="00FC19B1">
      <w:pPr>
        <w:spacing w:after="0"/>
        <w:rPr>
          <w:rFonts w:ascii="Times New Roman" w:hAnsi="Times New Roman" w:cs="Times New Roman"/>
          <w:b/>
          <w:bCs/>
          <w:sz w:val="18"/>
          <w:szCs w:val="18"/>
        </w:rPr>
      </w:pPr>
      <w:r w:rsidRPr="000C42A9">
        <w:rPr>
          <w:rFonts w:ascii="Times New Roman" w:hAnsi="Times New Roman" w:cs="Times New Roman"/>
          <w:b/>
          <w:bCs/>
          <w:sz w:val="18"/>
          <w:szCs w:val="18"/>
        </w:rPr>
        <w:t>Panel B: TDP-43 Inclusions Cause Neuronal Death Over Time</w:t>
      </w:r>
    </w:p>
    <w:p w14:paraId="5E2B1A99" w14:textId="77777777" w:rsidR="00FC19B1" w:rsidRPr="000C42A9" w:rsidRDefault="00FC19B1" w:rsidP="00FC19B1">
      <w:pPr>
        <w:spacing w:after="0"/>
        <w:rPr>
          <w:rFonts w:ascii="Times New Roman" w:hAnsi="Times New Roman" w:cs="Times New Roman"/>
          <w:sz w:val="18"/>
          <w:szCs w:val="18"/>
        </w:rPr>
      </w:pPr>
      <w:r w:rsidRPr="000C42A9">
        <w:rPr>
          <w:rFonts w:ascii="Times New Roman" w:hAnsi="Times New Roman" w:cs="Times New Roman"/>
          <w:sz w:val="18"/>
          <w:szCs w:val="18"/>
        </w:rPr>
        <w:t>This panel likely demonstrates that when TDP-43 forms clumps in neurons (due to light exposure), it eventually leads to neuronal death.</w:t>
      </w:r>
    </w:p>
    <w:p w14:paraId="36A84077" w14:textId="77777777" w:rsidR="00FC19B1" w:rsidRPr="000C42A9" w:rsidRDefault="00FC19B1" w:rsidP="00FC19B1">
      <w:pPr>
        <w:numPr>
          <w:ilvl w:val="0"/>
          <w:numId w:val="68"/>
        </w:numPr>
        <w:spacing w:after="0"/>
        <w:rPr>
          <w:rFonts w:ascii="Times New Roman" w:hAnsi="Times New Roman" w:cs="Times New Roman"/>
          <w:sz w:val="18"/>
          <w:szCs w:val="18"/>
        </w:rPr>
      </w:pPr>
      <w:r w:rsidRPr="000C42A9">
        <w:rPr>
          <w:rFonts w:ascii="Times New Roman" w:hAnsi="Times New Roman" w:cs="Times New Roman"/>
          <w:b/>
          <w:bCs/>
          <w:sz w:val="18"/>
          <w:szCs w:val="18"/>
        </w:rPr>
        <w:t>Live Cell Imaging Over Time</w:t>
      </w:r>
      <w:r w:rsidRPr="000C42A9">
        <w:rPr>
          <w:rFonts w:ascii="Times New Roman" w:hAnsi="Times New Roman" w:cs="Times New Roman"/>
          <w:sz w:val="18"/>
          <w:szCs w:val="18"/>
        </w:rPr>
        <w:t>: The images or videos likely track neurons over a period of time, showing how neurons with TDP-43 inclusions gradually lose their normal shape and die. Neurons exposed to blue light would show signs of damage, such as </w:t>
      </w:r>
      <w:r w:rsidRPr="000C42A9">
        <w:rPr>
          <w:rFonts w:ascii="Times New Roman" w:hAnsi="Times New Roman" w:cs="Times New Roman"/>
          <w:b/>
          <w:bCs/>
          <w:sz w:val="18"/>
          <w:szCs w:val="18"/>
        </w:rPr>
        <w:t>blebbing</w:t>
      </w:r>
      <w:r w:rsidRPr="000C42A9">
        <w:rPr>
          <w:rFonts w:ascii="Times New Roman" w:hAnsi="Times New Roman" w:cs="Times New Roman"/>
          <w:sz w:val="18"/>
          <w:szCs w:val="18"/>
        </w:rPr>
        <w:t> (cell membrane bulging) and shrinking, before eventually dying.</w:t>
      </w:r>
    </w:p>
    <w:p w14:paraId="6FBDE9BF" w14:textId="77777777" w:rsidR="00FC19B1" w:rsidRPr="000C42A9" w:rsidRDefault="00FC19B1" w:rsidP="00FC19B1">
      <w:pPr>
        <w:numPr>
          <w:ilvl w:val="0"/>
          <w:numId w:val="68"/>
        </w:numPr>
        <w:spacing w:after="0"/>
        <w:rPr>
          <w:rFonts w:ascii="Times New Roman" w:hAnsi="Times New Roman" w:cs="Times New Roman"/>
          <w:sz w:val="18"/>
          <w:szCs w:val="18"/>
        </w:rPr>
      </w:pPr>
      <w:r w:rsidRPr="000C42A9">
        <w:rPr>
          <w:rFonts w:ascii="Times New Roman" w:hAnsi="Times New Roman" w:cs="Times New Roman"/>
          <w:b/>
          <w:bCs/>
          <w:sz w:val="18"/>
          <w:szCs w:val="18"/>
        </w:rPr>
        <w:t>Graph of Neuron Survival Over Time</w:t>
      </w:r>
      <w:r w:rsidRPr="000C42A9">
        <w:rPr>
          <w:rFonts w:ascii="Times New Roman" w:hAnsi="Times New Roman" w:cs="Times New Roman"/>
          <w:sz w:val="18"/>
          <w:szCs w:val="18"/>
        </w:rPr>
        <w:t>: A graph would likely show that neuron survival decreases significantly after prolonged light exposure, as more neurons die due to TDP-43 inclusions. In contrast, neurons that are kept in the dark (control) would have much higher survival rates.</w:t>
      </w:r>
    </w:p>
    <w:p w14:paraId="63BD4064" w14:textId="77777777" w:rsidR="00FC19B1" w:rsidRPr="000C42A9" w:rsidRDefault="00FC19B1" w:rsidP="00FC19B1">
      <w:pPr>
        <w:spacing w:after="0"/>
        <w:rPr>
          <w:rFonts w:ascii="Times New Roman" w:hAnsi="Times New Roman" w:cs="Times New Roman"/>
          <w:b/>
          <w:bCs/>
          <w:sz w:val="18"/>
          <w:szCs w:val="18"/>
        </w:rPr>
      </w:pPr>
      <w:r w:rsidRPr="000C42A9">
        <w:rPr>
          <w:rFonts w:ascii="Times New Roman" w:hAnsi="Times New Roman" w:cs="Times New Roman"/>
          <w:b/>
          <w:bCs/>
          <w:sz w:val="18"/>
          <w:szCs w:val="18"/>
        </w:rPr>
        <w:t>Panel C: Comparison of Neuronal Death Between optoTDP43 and Control</w:t>
      </w:r>
    </w:p>
    <w:p w14:paraId="6E5C2DD8" w14:textId="77777777" w:rsidR="00FC19B1" w:rsidRPr="000C42A9" w:rsidRDefault="00FC19B1" w:rsidP="00FC19B1">
      <w:pPr>
        <w:spacing w:after="0"/>
        <w:rPr>
          <w:rFonts w:ascii="Times New Roman" w:hAnsi="Times New Roman" w:cs="Times New Roman"/>
          <w:sz w:val="18"/>
          <w:szCs w:val="18"/>
        </w:rPr>
      </w:pPr>
      <w:r w:rsidRPr="000C42A9">
        <w:rPr>
          <w:rFonts w:ascii="Times New Roman" w:hAnsi="Times New Roman" w:cs="Times New Roman"/>
          <w:sz w:val="18"/>
          <w:szCs w:val="18"/>
        </w:rPr>
        <w:t>This panel likely compares the effect of expressing optoTDP43 versus control (non-optoTDP43 or non-stimulated) in neurons.</w:t>
      </w:r>
    </w:p>
    <w:p w14:paraId="6157986D" w14:textId="77777777" w:rsidR="00FC19B1" w:rsidRPr="000C42A9" w:rsidRDefault="00FC19B1" w:rsidP="00FC19B1">
      <w:pPr>
        <w:numPr>
          <w:ilvl w:val="0"/>
          <w:numId w:val="69"/>
        </w:numPr>
        <w:spacing w:after="0"/>
        <w:rPr>
          <w:rFonts w:ascii="Times New Roman" w:hAnsi="Times New Roman" w:cs="Times New Roman"/>
          <w:sz w:val="18"/>
          <w:szCs w:val="18"/>
        </w:rPr>
      </w:pPr>
      <w:r w:rsidRPr="000C42A9">
        <w:rPr>
          <w:rFonts w:ascii="Times New Roman" w:hAnsi="Times New Roman" w:cs="Times New Roman"/>
          <w:b/>
          <w:bCs/>
          <w:sz w:val="18"/>
          <w:szCs w:val="18"/>
        </w:rPr>
        <w:t>Control Cells</w:t>
      </w:r>
      <w:r w:rsidRPr="000C42A9">
        <w:rPr>
          <w:rFonts w:ascii="Times New Roman" w:hAnsi="Times New Roman" w:cs="Times New Roman"/>
          <w:sz w:val="18"/>
          <w:szCs w:val="18"/>
        </w:rPr>
        <w:t>: Neurons expressing just the Cry2 photoreceptor without TDP-43 likely show no signs of death, even with light exposure.</w:t>
      </w:r>
    </w:p>
    <w:p w14:paraId="787F6915" w14:textId="77777777" w:rsidR="00FC19B1" w:rsidRPr="000C42A9" w:rsidRDefault="00FC19B1" w:rsidP="00FC19B1">
      <w:pPr>
        <w:numPr>
          <w:ilvl w:val="0"/>
          <w:numId w:val="69"/>
        </w:numPr>
        <w:spacing w:after="0"/>
        <w:rPr>
          <w:rFonts w:ascii="Times New Roman" w:hAnsi="Times New Roman" w:cs="Times New Roman"/>
          <w:sz w:val="18"/>
          <w:szCs w:val="18"/>
        </w:rPr>
      </w:pPr>
      <w:r w:rsidRPr="000C42A9">
        <w:rPr>
          <w:rFonts w:ascii="Times New Roman" w:hAnsi="Times New Roman" w:cs="Times New Roman"/>
          <w:b/>
          <w:bCs/>
          <w:sz w:val="18"/>
          <w:szCs w:val="18"/>
        </w:rPr>
        <w:t>optoTDP43 Cells</w:t>
      </w:r>
      <w:r w:rsidRPr="000C42A9">
        <w:rPr>
          <w:rFonts w:ascii="Times New Roman" w:hAnsi="Times New Roman" w:cs="Times New Roman"/>
          <w:sz w:val="18"/>
          <w:szCs w:val="18"/>
        </w:rPr>
        <w:t>: Neurons expressing optoTDP43 would have much higher levels of cell death after light exposure. A bar graph might compare the percentage of dead neurons in each group, with optoTDP43-expressing neurons showing a marked increase in death compared to controls.</w:t>
      </w:r>
    </w:p>
    <w:p w14:paraId="4AEF4284" w14:textId="77777777" w:rsidR="00FC19B1" w:rsidRPr="000C42A9" w:rsidRDefault="00FC19B1" w:rsidP="00FC19B1">
      <w:pPr>
        <w:spacing w:after="0"/>
        <w:rPr>
          <w:rFonts w:ascii="Times New Roman" w:hAnsi="Times New Roman" w:cs="Times New Roman"/>
          <w:b/>
          <w:bCs/>
          <w:sz w:val="18"/>
          <w:szCs w:val="18"/>
        </w:rPr>
      </w:pPr>
      <w:r w:rsidRPr="000C42A9">
        <w:rPr>
          <w:rFonts w:ascii="Times New Roman" w:hAnsi="Times New Roman" w:cs="Times New Roman"/>
          <w:b/>
          <w:bCs/>
          <w:sz w:val="18"/>
          <w:szCs w:val="18"/>
        </w:rPr>
        <w:t>Panel D: Cytoplasmic Shift of TDP-43 Before Neuron Death</w:t>
      </w:r>
    </w:p>
    <w:p w14:paraId="57D78D68" w14:textId="77777777" w:rsidR="00FC19B1" w:rsidRPr="000C42A9" w:rsidRDefault="00FC19B1" w:rsidP="00FC19B1">
      <w:pPr>
        <w:spacing w:after="0"/>
        <w:rPr>
          <w:rFonts w:ascii="Times New Roman" w:hAnsi="Times New Roman" w:cs="Times New Roman"/>
          <w:sz w:val="18"/>
          <w:szCs w:val="18"/>
        </w:rPr>
      </w:pPr>
      <w:r w:rsidRPr="000C42A9">
        <w:rPr>
          <w:rFonts w:ascii="Times New Roman" w:hAnsi="Times New Roman" w:cs="Times New Roman"/>
          <w:sz w:val="18"/>
          <w:szCs w:val="18"/>
        </w:rPr>
        <w:lastRenderedPageBreak/>
        <w:t>This part probably illustrates that, before neurons die, the TDP-43 protein moves from the nucleus to the cytoplasm, where it forms harmful clumps.</w:t>
      </w:r>
    </w:p>
    <w:p w14:paraId="0358A541" w14:textId="77777777" w:rsidR="00FC19B1" w:rsidRPr="000C42A9" w:rsidRDefault="00FC19B1" w:rsidP="00FC19B1">
      <w:pPr>
        <w:numPr>
          <w:ilvl w:val="0"/>
          <w:numId w:val="70"/>
        </w:numPr>
        <w:spacing w:after="0"/>
        <w:rPr>
          <w:rFonts w:ascii="Times New Roman" w:hAnsi="Times New Roman" w:cs="Times New Roman"/>
          <w:sz w:val="18"/>
          <w:szCs w:val="18"/>
        </w:rPr>
      </w:pPr>
      <w:r w:rsidRPr="000C42A9">
        <w:rPr>
          <w:rFonts w:ascii="Times New Roman" w:hAnsi="Times New Roman" w:cs="Times New Roman"/>
          <w:b/>
          <w:bCs/>
          <w:sz w:val="18"/>
          <w:szCs w:val="18"/>
        </w:rPr>
        <w:t>Imaging Showing TDP-43 Movement</w:t>
      </w:r>
      <w:r w:rsidRPr="000C42A9">
        <w:rPr>
          <w:rFonts w:ascii="Times New Roman" w:hAnsi="Times New Roman" w:cs="Times New Roman"/>
          <w:sz w:val="18"/>
          <w:szCs w:val="18"/>
        </w:rPr>
        <w:t>: Before the neurons die, TDP-43 may shift from its normal location in the nucleus to the cytoplasm, where it forms inclusions. This movement is a key step in the progression toward neurodegeneration.</w:t>
      </w:r>
    </w:p>
    <w:p w14:paraId="7AC85340" w14:textId="77777777" w:rsidR="00FC19B1" w:rsidRPr="000C42A9" w:rsidRDefault="00FC19B1" w:rsidP="00FC19B1">
      <w:pPr>
        <w:numPr>
          <w:ilvl w:val="0"/>
          <w:numId w:val="70"/>
        </w:numPr>
        <w:spacing w:after="0"/>
        <w:rPr>
          <w:rFonts w:ascii="Times New Roman" w:hAnsi="Times New Roman" w:cs="Times New Roman"/>
          <w:sz w:val="18"/>
          <w:szCs w:val="18"/>
        </w:rPr>
      </w:pPr>
      <w:r w:rsidRPr="000C42A9">
        <w:rPr>
          <w:rFonts w:ascii="Times New Roman" w:hAnsi="Times New Roman" w:cs="Times New Roman"/>
          <w:b/>
          <w:bCs/>
          <w:sz w:val="18"/>
          <w:szCs w:val="18"/>
        </w:rPr>
        <w:t>Time-Lapse Images</w:t>
      </w:r>
      <w:r w:rsidRPr="000C42A9">
        <w:rPr>
          <w:rFonts w:ascii="Times New Roman" w:hAnsi="Times New Roman" w:cs="Times New Roman"/>
          <w:sz w:val="18"/>
          <w:szCs w:val="18"/>
        </w:rPr>
        <w:t>: These images likely show the movement of TDP-43 over time, correlating with neuron damage and eventual death.</w:t>
      </w:r>
    </w:p>
    <w:p w14:paraId="722EB7A2" w14:textId="77777777" w:rsidR="00FC19B1" w:rsidRPr="000C42A9" w:rsidRDefault="00FC19B1" w:rsidP="00FC19B1">
      <w:pPr>
        <w:spacing w:after="0"/>
        <w:rPr>
          <w:rFonts w:ascii="Times New Roman" w:hAnsi="Times New Roman" w:cs="Times New Roman"/>
          <w:b/>
          <w:bCs/>
          <w:sz w:val="18"/>
          <w:szCs w:val="18"/>
        </w:rPr>
      </w:pPr>
      <w:r w:rsidRPr="000C42A9">
        <w:rPr>
          <w:rFonts w:ascii="Times New Roman" w:hAnsi="Times New Roman" w:cs="Times New Roman"/>
          <w:b/>
          <w:bCs/>
          <w:sz w:val="18"/>
          <w:szCs w:val="18"/>
        </w:rPr>
        <w:t>Panel E: Neuronal Death is Associated with Large Inclusions and Small Particles</w:t>
      </w:r>
    </w:p>
    <w:p w14:paraId="0547A596" w14:textId="77777777" w:rsidR="00FC19B1" w:rsidRPr="000C42A9" w:rsidRDefault="00FC19B1" w:rsidP="00FC19B1">
      <w:pPr>
        <w:spacing w:after="0"/>
        <w:rPr>
          <w:rFonts w:ascii="Times New Roman" w:hAnsi="Times New Roman" w:cs="Times New Roman"/>
          <w:sz w:val="18"/>
          <w:szCs w:val="18"/>
        </w:rPr>
      </w:pPr>
      <w:r w:rsidRPr="000C42A9">
        <w:rPr>
          <w:rFonts w:ascii="Times New Roman" w:hAnsi="Times New Roman" w:cs="Times New Roman"/>
          <w:sz w:val="18"/>
          <w:szCs w:val="18"/>
        </w:rPr>
        <w:t>This panel likely compares two types of TDP-43 assemblies: </w:t>
      </w:r>
      <w:r w:rsidRPr="000C42A9">
        <w:rPr>
          <w:rFonts w:ascii="Times New Roman" w:hAnsi="Times New Roman" w:cs="Times New Roman"/>
          <w:b/>
          <w:bCs/>
          <w:sz w:val="18"/>
          <w:szCs w:val="18"/>
        </w:rPr>
        <w:t>large inclusions</w:t>
      </w:r>
      <w:r w:rsidRPr="000C42A9">
        <w:rPr>
          <w:rFonts w:ascii="Times New Roman" w:hAnsi="Times New Roman" w:cs="Times New Roman"/>
          <w:sz w:val="18"/>
          <w:szCs w:val="18"/>
        </w:rPr>
        <w:t> and </w:t>
      </w:r>
      <w:r w:rsidRPr="000C42A9">
        <w:rPr>
          <w:rFonts w:ascii="Times New Roman" w:hAnsi="Times New Roman" w:cs="Times New Roman"/>
          <w:b/>
          <w:bCs/>
          <w:sz w:val="18"/>
          <w:szCs w:val="18"/>
        </w:rPr>
        <w:t>smaller, more circular particles</w:t>
      </w:r>
      <w:r w:rsidRPr="000C42A9">
        <w:rPr>
          <w:rFonts w:ascii="Times New Roman" w:hAnsi="Times New Roman" w:cs="Times New Roman"/>
          <w:sz w:val="18"/>
          <w:szCs w:val="18"/>
        </w:rPr>
        <w:t>, both of which are toxic to neurons.</w:t>
      </w:r>
    </w:p>
    <w:p w14:paraId="28A815FA" w14:textId="77777777" w:rsidR="00FC19B1" w:rsidRPr="000C42A9" w:rsidRDefault="00FC19B1" w:rsidP="00FC19B1">
      <w:pPr>
        <w:numPr>
          <w:ilvl w:val="0"/>
          <w:numId w:val="71"/>
        </w:numPr>
        <w:spacing w:after="0"/>
        <w:rPr>
          <w:rFonts w:ascii="Times New Roman" w:hAnsi="Times New Roman" w:cs="Times New Roman"/>
          <w:sz w:val="18"/>
          <w:szCs w:val="18"/>
        </w:rPr>
      </w:pPr>
      <w:r w:rsidRPr="000C42A9">
        <w:rPr>
          <w:rFonts w:ascii="Times New Roman" w:hAnsi="Times New Roman" w:cs="Times New Roman"/>
          <w:b/>
          <w:bCs/>
          <w:sz w:val="18"/>
          <w:szCs w:val="18"/>
        </w:rPr>
        <w:t>Images of Neurons with Large Inclusions and Small Particles</w:t>
      </w:r>
      <w:r w:rsidRPr="000C42A9">
        <w:rPr>
          <w:rFonts w:ascii="Times New Roman" w:hAnsi="Times New Roman" w:cs="Times New Roman"/>
          <w:sz w:val="18"/>
          <w:szCs w:val="18"/>
        </w:rPr>
        <w:t>: Neurons with either large TDP-43 clumps or smaller particles would both show signs of damage. These smaller particles might be an earlier or different form of TDP-43 aggregation.</w:t>
      </w:r>
    </w:p>
    <w:p w14:paraId="535FF149" w14:textId="77777777" w:rsidR="00FC19B1" w:rsidRPr="000C42A9" w:rsidRDefault="00FC19B1" w:rsidP="00FC19B1">
      <w:pPr>
        <w:numPr>
          <w:ilvl w:val="0"/>
          <w:numId w:val="71"/>
        </w:numPr>
        <w:spacing w:after="0"/>
        <w:rPr>
          <w:rFonts w:ascii="Times New Roman" w:hAnsi="Times New Roman" w:cs="Times New Roman"/>
          <w:sz w:val="18"/>
          <w:szCs w:val="18"/>
        </w:rPr>
      </w:pPr>
      <w:r w:rsidRPr="000C42A9">
        <w:rPr>
          <w:rFonts w:ascii="Times New Roman" w:hAnsi="Times New Roman" w:cs="Times New Roman"/>
          <w:b/>
          <w:bCs/>
          <w:sz w:val="18"/>
          <w:szCs w:val="18"/>
        </w:rPr>
        <w:t>Graph Showing Neuron Survival with Different Assembly Types</w:t>
      </w:r>
      <w:r w:rsidRPr="000C42A9">
        <w:rPr>
          <w:rFonts w:ascii="Times New Roman" w:hAnsi="Times New Roman" w:cs="Times New Roman"/>
          <w:sz w:val="18"/>
          <w:szCs w:val="18"/>
        </w:rPr>
        <w:t>: A graph might show that neurons harboring either large inclusions or small particles have reduced survival compared to neurons with diffuse (unaggregated) TDP-43.</w:t>
      </w:r>
    </w:p>
    <w:p w14:paraId="22B852B7" w14:textId="77777777" w:rsidR="00FC19B1" w:rsidRPr="000C42A9" w:rsidRDefault="00FC19B1" w:rsidP="00FC19B1">
      <w:pPr>
        <w:spacing w:after="0"/>
        <w:rPr>
          <w:rFonts w:ascii="Times New Roman" w:hAnsi="Times New Roman" w:cs="Times New Roman"/>
          <w:b/>
          <w:bCs/>
          <w:sz w:val="18"/>
          <w:szCs w:val="18"/>
        </w:rPr>
      </w:pPr>
      <w:r w:rsidRPr="000C42A9">
        <w:rPr>
          <w:rFonts w:ascii="Times New Roman" w:hAnsi="Times New Roman" w:cs="Times New Roman"/>
          <w:b/>
          <w:bCs/>
          <w:sz w:val="18"/>
          <w:szCs w:val="18"/>
        </w:rPr>
        <w:t>Panel F: Time to Neuronal Death After Inclusion or Particle Formation</w:t>
      </w:r>
    </w:p>
    <w:p w14:paraId="1449FE1D" w14:textId="77777777" w:rsidR="00FC19B1" w:rsidRPr="000C42A9" w:rsidRDefault="00FC19B1" w:rsidP="00FC19B1">
      <w:pPr>
        <w:spacing w:after="0"/>
        <w:rPr>
          <w:rFonts w:ascii="Times New Roman" w:hAnsi="Times New Roman" w:cs="Times New Roman"/>
          <w:sz w:val="18"/>
          <w:szCs w:val="18"/>
        </w:rPr>
      </w:pPr>
      <w:r w:rsidRPr="000C42A9">
        <w:rPr>
          <w:rFonts w:ascii="Times New Roman" w:hAnsi="Times New Roman" w:cs="Times New Roman"/>
          <w:sz w:val="18"/>
          <w:szCs w:val="18"/>
        </w:rPr>
        <w:t>This panel likely focuses on the timing of neuron death after the formation of TDP-43 inclusions or particles.</w:t>
      </w:r>
    </w:p>
    <w:p w14:paraId="75A66AE2" w14:textId="77777777" w:rsidR="00FC19B1" w:rsidRPr="000C42A9" w:rsidRDefault="00FC19B1" w:rsidP="00FC19B1">
      <w:pPr>
        <w:numPr>
          <w:ilvl w:val="0"/>
          <w:numId w:val="72"/>
        </w:numPr>
        <w:spacing w:after="0"/>
        <w:rPr>
          <w:rFonts w:ascii="Times New Roman" w:hAnsi="Times New Roman" w:cs="Times New Roman"/>
          <w:sz w:val="18"/>
          <w:szCs w:val="18"/>
        </w:rPr>
      </w:pPr>
      <w:r w:rsidRPr="000C42A9">
        <w:rPr>
          <w:rFonts w:ascii="Times New Roman" w:hAnsi="Times New Roman" w:cs="Times New Roman"/>
          <w:b/>
          <w:bCs/>
          <w:sz w:val="18"/>
          <w:szCs w:val="18"/>
        </w:rPr>
        <w:t>Graph Showing Time to Death</w:t>
      </w:r>
      <w:r w:rsidRPr="000C42A9">
        <w:rPr>
          <w:rFonts w:ascii="Times New Roman" w:hAnsi="Times New Roman" w:cs="Times New Roman"/>
          <w:sz w:val="18"/>
          <w:szCs w:val="18"/>
        </w:rPr>
        <w:t>: The graph would likely plot how long it takes for neurons to die after forming TDP-43 inclusions or particles. It might show that once TDP-43 begins to aggregate (either as large inclusions or smaller particles), neurons die within a certain timeframe. There might be no significant difference in the time-to-death between neurons with large inclusions and those with smaller particles, suggesting both are equally toxic.</w:t>
      </w:r>
    </w:p>
    <w:p w14:paraId="0C5F63D4" w14:textId="77777777" w:rsidR="00FC19B1" w:rsidRPr="000C42A9" w:rsidRDefault="00FC19B1" w:rsidP="00FC19B1">
      <w:pPr>
        <w:spacing w:after="0"/>
        <w:rPr>
          <w:rFonts w:ascii="Times New Roman" w:hAnsi="Times New Roman" w:cs="Times New Roman"/>
          <w:b/>
          <w:bCs/>
          <w:sz w:val="18"/>
          <w:szCs w:val="18"/>
        </w:rPr>
      </w:pPr>
      <w:r w:rsidRPr="000C42A9">
        <w:rPr>
          <w:rFonts w:ascii="Times New Roman" w:hAnsi="Times New Roman" w:cs="Times New Roman"/>
          <w:b/>
          <w:bCs/>
          <w:sz w:val="18"/>
          <w:szCs w:val="18"/>
        </w:rPr>
        <w:t>Panel G: TDP-43 Inclusions Exhibit Pathological Markers</w:t>
      </w:r>
    </w:p>
    <w:p w14:paraId="42857BEE" w14:textId="77777777" w:rsidR="00FC19B1" w:rsidRPr="000C42A9" w:rsidRDefault="00FC19B1" w:rsidP="00FC19B1">
      <w:pPr>
        <w:spacing w:after="0"/>
        <w:rPr>
          <w:rFonts w:ascii="Times New Roman" w:hAnsi="Times New Roman" w:cs="Times New Roman"/>
          <w:sz w:val="18"/>
          <w:szCs w:val="18"/>
        </w:rPr>
      </w:pPr>
      <w:r w:rsidRPr="000C42A9">
        <w:rPr>
          <w:rFonts w:ascii="Times New Roman" w:hAnsi="Times New Roman" w:cs="Times New Roman"/>
          <w:sz w:val="18"/>
          <w:szCs w:val="18"/>
        </w:rPr>
        <w:t>This panel probably shows that the inclusions formed in these experiments share key biochemical features with those found in ALS/FTD patient tissues.</w:t>
      </w:r>
    </w:p>
    <w:p w14:paraId="15F030FB" w14:textId="77777777" w:rsidR="00FC19B1" w:rsidRPr="000C42A9" w:rsidRDefault="00FC19B1" w:rsidP="00FC19B1">
      <w:pPr>
        <w:numPr>
          <w:ilvl w:val="0"/>
          <w:numId w:val="73"/>
        </w:numPr>
        <w:spacing w:after="0"/>
        <w:rPr>
          <w:rFonts w:ascii="Times New Roman" w:hAnsi="Times New Roman" w:cs="Times New Roman"/>
          <w:sz w:val="18"/>
          <w:szCs w:val="18"/>
        </w:rPr>
      </w:pPr>
      <w:r w:rsidRPr="000C42A9">
        <w:rPr>
          <w:rFonts w:ascii="Times New Roman" w:hAnsi="Times New Roman" w:cs="Times New Roman"/>
          <w:b/>
          <w:bCs/>
          <w:sz w:val="18"/>
          <w:szCs w:val="18"/>
        </w:rPr>
        <w:t>Hyperphosphorylation and p62 Markers</w:t>
      </w:r>
      <w:r w:rsidRPr="000C42A9">
        <w:rPr>
          <w:rFonts w:ascii="Times New Roman" w:hAnsi="Times New Roman" w:cs="Times New Roman"/>
          <w:sz w:val="18"/>
          <w:szCs w:val="18"/>
        </w:rPr>
        <w:t>: Images or staining data might show that the large TDP-43 inclusions in neurons are positive for markers like </w:t>
      </w:r>
      <w:r w:rsidRPr="000C42A9">
        <w:rPr>
          <w:rFonts w:ascii="Times New Roman" w:hAnsi="Times New Roman" w:cs="Times New Roman"/>
          <w:b/>
          <w:bCs/>
          <w:sz w:val="18"/>
          <w:szCs w:val="18"/>
        </w:rPr>
        <w:t>hyperphosphorylation</w:t>
      </w:r>
      <w:r w:rsidRPr="000C42A9">
        <w:rPr>
          <w:rFonts w:ascii="Times New Roman" w:hAnsi="Times New Roman" w:cs="Times New Roman"/>
          <w:sz w:val="18"/>
          <w:szCs w:val="18"/>
        </w:rPr>
        <w:t> and </w:t>
      </w:r>
      <w:r w:rsidRPr="000C42A9">
        <w:rPr>
          <w:rFonts w:ascii="Times New Roman" w:hAnsi="Times New Roman" w:cs="Times New Roman"/>
          <w:b/>
          <w:bCs/>
          <w:sz w:val="18"/>
          <w:szCs w:val="18"/>
        </w:rPr>
        <w:t>p62</w:t>
      </w:r>
      <w:r w:rsidRPr="000C42A9">
        <w:rPr>
          <w:rFonts w:ascii="Times New Roman" w:hAnsi="Times New Roman" w:cs="Times New Roman"/>
          <w:sz w:val="18"/>
          <w:szCs w:val="18"/>
        </w:rPr>
        <w:t>, which are characteristic of TDP-43 pathology in neurodegenerative diseases.</w:t>
      </w:r>
    </w:p>
    <w:p w14:paraId="3A93C6A7" w14:textId="77777777" w:rsidR="00FC19B1" w:rsidRPr="000C42A9" w:rsidRDefault="00FC19B1" w:rsidP="00FC19B1">
      <w:pPr>
        <w:numPr>
          <w:ilvl w:val="0"/>
          <w:numId w:val="73"/>
        </w:numPr>
        <w:spacing w:after="0"/>
        <w:rPr>
          <w:rFonts w:ascii="Times New Roman" w:hAnsi="Times New Roman" w:cs="Times New Roman"/>
          <w:sz w:val="18"/>
          <w:szCs w:val="18"/>
        </w:rPr>
      </w:pPr>
      <w:r w:rsidRPr="000C42A9">
        <w:rPr>
          <w:rFonts w:ascii="Times New Roman" w:hAnsi="Times New Roman" w:cs="Times New Roman"/>
          <w:b/>
          <w:bCs/>
          <w:sz w:val="18"/>
          <w:szCs w:val="18"/>
        </w:rPr>
        <w:t>Comparison of Inclusions and Particles</w:t>
      </w:r>
      <w:r w:rsidRPr="000C42A9">
        <w:rPr>
          <w:rFonts w:ascii="Times New Roman" w:hAnsi="Times New Roman" w:cs="Times New Roman"/>
          <w:sz w:val="18"/>
          <w:szCs w:val="18"/>
        </w:rPr>
        <w:t>: While the large inclusions might show positive staining for these markers, the smaller particles may not, yet both are toxic to neurons.</w:t>
      </w:r>
    </w:p>
    <w:p w14:paraId="5238DAB8" w14:textId="77777777" w:rsidR="00FC19B1" w:rsidRPr="000C42A9" w:rsidRDefault="00FC19B1" w:rsidP="00FC19B1">
      <w:pPr>
        <w:spacing w:after="0"/>
        <w:rPr>
          <w:rFonts w:ascii="Times New Roman" w:hAnsi="Times New Roman" w:cs="Times New Roman"/>
          <w:b/>
          <w:bCs/>
          <w:sz w:val="18"/>
          <w:szCs w:val="18"/>
        </w:rPr>
      </w:pPr>
      <w:r w:rsidRPr="000C42A9">
        <w:rPr>
          <w:rFonts w:ascii="Times New Roman" w:hAnsi="Times New Roman" w:cs="Times New Roman"/>
          <w:b/>
          <w:bCs/>
          <w:sz w:val="18"/>
          <w:szCs w:val="18"/>
        </w:rPr>
        <w:t>Key Message of Figure 6:</w:t>
      </w:r>
    </w:p>
    <w:p w14:paraId="6A2BADD1" w14:textId="77777777" w:rsidR="00FC19B1" w:rsidRPr="000C42A9" w:rsidRDefault="00FC19B1" w:rsidP="00FC19B1">
      <w:pPr>
        <w:spacing w:after="0"/>
        <w:rPr>
          <w:rFonts w:ascii="Times New Roman" w:hAnsi="Times New Roman" w:cs="Times New Roman"/>
          <w:sz w:val="18"/>
          <w:szCs w:val="18"/>
        </w:rPr>
      </w:pPr>
      <w:r w:rsidRPr="000C42A9">
        <w:rPr>
          <w:rFonts w:ascii="Times New Roman" w:hAnsi="Times New Roman" w:cs="Times New Roman"/>
          <w:sz w:val="18"/>
          <w:szCs w:val="18"/>
        </w:rPr>
        <w:t>Figure 6 demonstrates that </w:t>
      </w:r>
      <w:r w:rsidRPr="000C42A9">
        <w:rPr>
          <w:rFonts w:ascii="Times New Roman" w:hAnsi="Times New Roman" w:cs="Times New Roman"/>
          <w:b/>
          <w:bCs/>
          <w:sz w:val="18"/>
          <w:szCs w:val="18"/>
        </w:rPr>
        <w:t>TDP-43 inclusions are highly toxic to neurons</w:t>
      </w:r>
      <w:r w:rsidRPr="000C42A9">
        <w:rPr>
          <w:rFonts w:ascii="Times New Roman" w:hAnsi="Times New Roman" w:cs="Times New Roman"/>
          <w:sz w:val="18"/>
          <w:szCs w:val="18"/>
        </w:rPr>
        <w:t>, leading to cell death. Neurons exposed to light stimulation (through the optoTDP43 system) form large inclusions or smaller particles, both of which cause neurons to die over time. The movement of TDP-43 from the nucleus to the cytoplasm, followed by the formation of these toxic assemblies, is a key step in the progression to neurodegeneration. The figure also shows that these inclusions share similar features with the pathological aggregates found in diseases like ALS and FTD, confirming their relevance to real-world neurodegenerative conditions.</w:t>
      </w:r>
    </w:p>
    <w:p w14:paraId="28B81720" w14:textId="77777777" w:rsidR="00FC19B1" w:rsidRPr="000C42A9" w:rsidRDefault="00FC19B1" w:rsidP="00FC19B1">
      <w:pPr>
        <w:spacing w:after="0"/>
        <w:rPr>
          <w:rFonts w:ascii="Times New Roman" w:hAnsi="Times New Roman" w:cs="Times New Roman"/>
          <w:sz w:val="18"/>
          <w:szCs w:val="18"/>
        </w:rPr>
      </w:pPr>
      <w:r w:rsidRPr="000C42A9">
        <w:rPr>
          <w:rFonts w:ascii="Times New Roman" w:hAnsi="Times New Roman" w:cs="Times New Roman"/>
          <w:sz w:val="18"/>
          <w:szCs w:val="18"/>
        </w:rPr>
        <w:t>In summary, Figure 6 highlights the devastating effect of TDP-43 inclusions on neuron survival and provides insights into how these clumps drive neurodegeneration in diseases like ALS and FTD. It suggests that both large inclusions and small TDP-43 particles are equally harmful to neurons.</w:t>
      </w:r>
    </w:p>
    <w:p w14:paraId="395BE531" w14:textId="77777777" w:rsidR="00FC19B1" w:rsidRPr="00193298" w:rsidRDefault="00FC19B1" w:rsidP="00FC19B1">
      <w:pPr>
        <w:rPr>
          <w:rFonts w:ascii="Times New Roman" w:hAnsi="Times New Roman" w:cs="Times New Roman"/>
          <w:sz w:val="18"/>
          <w:szCs w:val="18"/>
        </w:rPr>
      </w:pPr>
    </w:p>
    <w:p w14:paraId="157455FB" w14:textId="77777777" w:rsidR="00FC19B1" w:rsidRPr="00193298" w:rsidRDefault="00FC19B1" w:rsidP="00FC19B1">
      <w:pPr>
        <w:jc w:val="center"/>
        <w:rPr>
          <w:rFonts w:ascii="Times New Roman" w:hAnsi="Times New Roman" w:cs="Times New Roman"/>
          <w:b/>
          <w:bCs/>
          <w:sz w:val="18"/>
          <w:szCs w:val="18"/>
        </w:rPr>
      </w:pPr>
      <w:r w:rsidRPr="00193298">
        <w:rPr>
          <w:rFonts w:ascii="Times New Roman" w:hAnsi="Times New Roman" w:cs="Times New Roman"/>
          <w:b/>
          <w:bCs/>
          <w:sz w:val="18"/>
          <w:szCs w:val="18"/>
        </w:rPr>
        <w:t>Figure 7: Bait Oligonucleotides Reduce TDP-43 Clumping and Protect Neurons</w:t>
      </w:r>
    </w:p>
    <w:p w14:paraId="2B13351C" w14:textId="77777777" w:rsidR="00FC19B1" w:rsidRDefault="00FC19B1" w:rsidP="00FC19B1">
      <w:pPr>
        <w:rPr>
          <w:rFonts w:ascii="Times New Roman" w:hAnsi="Times New Roman" w:cs="Times New Roman"/>
          <w:sz w:val="18"/>
          <w:szCs w:val="18"/>
        </w:rPr>
      </w:pPr>
      <w:r w:rsidRPr="00193298">
        <w:rPr>
          <w:rFonts w:ascii="Times New Roman" w:hAnsi="Times New Roman" w:cs="Times New Roman"/>
          <w:sz w:val="18"/>
          <w:szCs w:val="18"/>
        </w:rPr>
        <w:t>This figure likely demonstrates that adding bait oligonucleotides (small RNA-like molecules) reduces the clumping of TDP-43 and protects neurons from dying. There may be images showing fewer TDP-43 clumps in treated cells, along with graphs showing increased neuron survival when bait oligonucleotides are used.</w:t>
      </w:r>
    </w:p>
    <w:p w14:paraId="1AE92C1F" w14:textId="77777777" w:rsidR="00FC19B1" w:rsidRPr="007702DD" w:rsidRDefault="00FC19B1" w:rsidP="00FC19B1">
      <w:pPr>
        <w:spacing w:after="0"/>
        <w:rPr>
          <w:rFonts w:ascii="Times New Roman" w:hAnsi="Times New Roman" w:cs="Times New Roman"/>
          <w:b/>
          <w:bCs/>
          <w:sz w:val="18"/>
          <w:szCs w:val="18"/>
        </w:rPr>
      </w:pPr>
      <w:r w:rsidRPr="007702DD">
        <w:rPr>
          <w:rFonts w:ascii="Times New Roman" w:hAnsi="Times New Roman" w:cs="Times New Roman"/>
          <w:b/>
          <w:bCs/>
          <w:sz w:val="18"/>
          <w:szCs w:val="18"/>
        </w:rPr>
        <w:t>Panel A: Bait Oligonucleotides Reduce TDP-43 Clumping</w:t>
      </w:r>
    </w:p>
    <w:p w14:paraId="7E4E5688" w14:textId="77777777" w:rsidR="00FC19B1" w:rsidRPr="007702DD" w:rsidRDefault="00FC19B1" w:rsidP="00FC19B1">
      <w:pPr>
        <w:spacing w:after="0"/>
        <w:rPr>
          <w:rFonts w:ascii="Times New Roman" w:hAnsi="Times New Roman" w:cs="Times New Roman"/>
          <w:sz w:val="18"/>
          <w:szCs w:val="18"/>
        </w:rPr>
      </w:pPr>
      <w:r w:rsidRPr="007702DD">
        <w:rPr>
          <w:rFonts w:ascii="Times New Roman" w:hAnsi="Times New Roman" w:cs="Times New Roman"/>
          <w:sz w:val="18"/>
          <w:szCs w:val="18"/>
        </w:rPr>
        <w:t>This panel likely shows how bait oligonucleotides effectively stop TDP-43 from clumping inside cells.</w:t>
      </w:r>
    </w:p>
    <w:p w14:paraId="1E5AA53B" w14:textId="77777777" w:rsidR="00FC19B1" w:rsidRPr="007702DD" w:rsidRDefault="00FC19B1" w:rsidP="00FC19B1">
      <w:pPr>
        <w:numPr>
          <w:ilvl w:val="0"/>
          <w:numId w:val="74"/>
        </w:numPr>
        <w:spacing w:after="0"/>
        <w:rPr>
          <w:rFonts w:ascii="Times New Roman" w:hAnsi="Times New Roman" w:cs="Times New Roman"/>
          <w:sz w:val="18"/>
          <w:szCs w:val="18"/>
        </w:rPr>
      </w:pPr>
      <w:r w:rsidRPr="007702DD">
        <w:rPr>
          <w:rFonts w:ascii="Times New Roman" w:hAnsi="Times New Roman" w:cs="Times New Roman"/>
          <w:b/>
          <w:bCs/>
          <w:sz w:val="18"/>
          <w:szCs w:val="18"/>
        </w:rPr>
        <w:t>Images of Neurons with and without Bait Oligonucleotides</w:t>
      </w:r>
      <w:r w:rsidRPr="007702DD">
        <w:rPr>
          <w:rFonts w:ascii="Times New Roman" w:hAnsi="Times New Roman" w:cs="Times New Roman"/>
          <w:sz w:val="18"/>
          <w:szCs w:val="18"/>
        </w:rPr>
        <w:t>: The images might compare cells treated with bait oligonucleotides and those without. In untreated cells (without the oligonucleotides), you would likely see TDP-43 forming clumps or inclusions in the cytoplasm. In treated cells, fewer or no clumps would form, indicating that the oligonucleotides prevent aggregation.</w:t>
      </w:r>
    </w:p>
    <w:p w14:paraId="16818BA6" w14:textId="77777777" w:rsidR="00FC19B1" w:rsidRPr="007702DD" w:rsidRDefault="00FC19B1" w:rsidP="00FC19B1">
      <w:pPr>
        <w:numPr>
          <w:ilvl w:val="0"/>
          <w:numId w:val="74"/>
        </w:numPr>
        <w:spacing w:after="0"/>
        <w:rPr>
          <w:rFonts w:ascii="Times New Roman" w:hAnsi="Times New Roman" w:cs="Times New Roman"/>
          <w:sz w:val="18"/>
          <w:szCs w:val="18"/>
        </w:rPr>
      </w:pPr>
      <w:r w:rsidRPr="007702DD">
        <w:rPr>
          <w:rFonts w:ascii="Times New Roman" w:hAnsi="Times New Roman" w:cs="Times New Roman"/>
          <w:b/>
          <w:bCs/>
          <w:sz w:val="18"/>
          <w:szCs w:val="18"/>
        </w:rPr>
        <w:lastRenderedPageBreak/>
        <w:t>Quantification of Clumps</w:t>
      </w:r>
      <w:r w:rsidRPr="007702DD">
        <w:rPr>
          <w:rFonts w:ascii="Times New Roman" w:hAnsi="Times New Roman" w:cs="Times New Roman"/>
          <w:sz w:val="18"/>
          <w:szCs w:val="18"/>
        </w:rPr>
        <w:t>: A bar graph or plot might show the number of TDP-43 inclusions in cells with and without oligonucleotide treatment, demonstrating a significant reduction in clumping in the treated cells.</w:t>
      </w:r>
    </w:p>
    <w:p w14:paraId="02D71029" w14:textId="77777777" w:rsidR="00FC19B1" w:rsidRPr="007702DD" w:rsidRDefault="00FC19B1" w:rsidP="00FC19B1">
      <w:pPr>
        <w:spacing w:after="0"/>
        <w:rPr>
          <w:rFonts w:ascii="Times New Roman" w:hAnsi="Times New Roman" w:cs="Times New Roman"/>
          <w:b/>
          <w:bCs/>
          <w:sz w:val="18"/>
          <w:szCs w:val="18"/>
        </w:rPr>
      </w:pPr>
      <w:r w:rsidRPr="007702DD">
        <w:rPr>
          <w:rFonts w:ascii="Times New Roman" w:hAnsi="Times New Roman" w:cs="Times New Roman"/>
          <w:b/>
          <w:bCs/>
          <w:sz w:val="18"/>
          <w:szCs w:val="18"/>
        </w:rPr>
        <w:t>Panel B: Oligonucleotides Target Specific TDP-43 Sequences</w:t>
      </w:r>
    </w:p>
    <w:p w14:paraId="0F93B8DC" w14:textId="77777777" w:rsidR="00FC19B1" w:rsidRPr="007702DD" w:rsidRDefault="00FC19B1" w:rsidP="00FC19B1">
      <w:pPr>
        <w:spacing w:after="0"/>
        <w:rPr>
          <w:rFonts w:ascii="Times New Roman" w:hAnsi="Times New Roman" w:cs="Times New Roman"/>
          <w:sz w:val="18"/>
          <w:szCs w:val="18"/>
        </w:rPr>
      </w:pPr>
      <w:r w:rsidRPr="007702DD">
        <w:rPr>
          <w:rFonts w:ascii="Times New Roman" w:hAnsi="Times New Roman" w:cs="Times New Roman"/>
          <w:sz w:val="18"/>
          <w:szCs w:val="18"/>
        </w:rPr>
        <w:t>This panel likely explains that the bait oligonucleotides are designed to bind to specific regions of TDP-43 RNA, preventing it from aggregating.</w:t>
      </w:r>
    </w:p>
    <w:p w14:paraId="312779BC" w14:textId="77777777" w:rsidR="00FC19B1" w:rsidRPr="007702DD" w:rsidRDefault="00FC19B1" w:rsidP="00FC19B1">
      <w:pPr>
        <w:numPr>
          <w:ilvl w:val="0"/>
          <w:numId w:val="75"/>
        </w:numPr>
        <w:spacing w:after="0"/>
        <w:rPr>
          <w:rFonts w:ascii="Times New Roman" w:hAnsi="Times New Roman" w:cs="Times New Roman"/>
          <w:sz w:val="18"/>
          <w:szCs w:val="18"/>
        </w:rPr>
      </w:pPr>
      <w:r w:rsidRPr="007702DD">
        <w:rPr>
          <w:rFonts w:ascii="Times New Roman" w:hAnsi="Times New Roman" w:cs="Times New Roman"/>
          <w:b/>
          <w:bCs/>
          <w:sz w:val="18"/>
          <w:szCs w:val="18"/>
        </w:rPr>
        <w:t>Diagram of Oligonucleotide Binding</w:t>
      </w:r>
      <w:r w:rsidRPr="007702DD">
        <w:rPr>
          <w:rFonts w:ascii="Times New Roman" w:hAnsi="Times New Roman" w:cs="Times New Roman"/>
          <w:sz w:val="18"/>
          <w:szCs w:val="18"/>
        </w:rPr>
        <w:t>: This part may illustrate the structure of TDP-43 and show where the bait oligonucleotides are designed to bind. By attaching to key parts of the TDP-43 RNA or protein, the oligonucleotides prevent the abnormal clumping of the protein.</w:t>
      </w:r>
    </w:p>
    <w:p w14:paraId="5275F969" w14:textId="77777777" w:rsidR="00FC19B1" w:rsidRPr="007702DD" w:rsidRDefault="00FC19B1" w:rsidP="00FC19B1">
      <w:pPr>
        <w:numPr>
          <w:ilvl w:val="0"/>
          <w:numId w:val="75"/>
        </w:numPr>
        <w:spacing w:after="0"/>
        <w:rPr>
          <w:rFonts w:ascii="Times New Roman" w:hAnsi="Times New Roman" w:cs="Times New Roman"/>
          <w:sz w:val="18"/>
          <w:szCs w:val="18"/>
        </w:rPr>
      </w:pPr>
      <w:r w:rsidRPr="007702DD">
        <w:rPr>
          <w:rFonts w:ascii="Times New Roman" w:hAnsi="Times New Roman" w:cs="Times New Roman"/>
          <w:b/>
          <w:bCs/>
          <w:sz w:val="18"/>
          <w:szCs w:val="18"/>
        </w:rPr>
        <w:t>Graph of Binding Efficiency</w:t>
      </w:r>
      <w:r w:rsidRPr="007702DD">
        <w:rPr>
          <w:rFonts w:ascii="Times New Roman" w:hAnsi="Times New Roman" w:cs="Times New Roman"/>
          <w:sz w:val="18"/>
          <w:szCs w:val="18"/>
        </w:rPr>
        <w:t>: There may also be a graph showing the efficiency of different oligonucleotides in reducing clumping, with specific sequences working better than others.</w:t>
      </w:r>
    </w:p>
    <w:p w14:paraId="12EE225D" w14:textId="77777777" w:rsidR="00FC19B1" w:rsidRPr="007702DD" w:rsidRDefault="00FC19B1" w:rsidP="00FC19B1">
      <w:pPr>
        <w:spacing w:after="0"/>
        <w:rPr>
          <w:rFonts w:ascii="Times New Roman" w:hAnsi="Times New Roman" w:cs="Times New Roman"/>
          <w:b/>
          <w:bCs/>
          <w:sz w:val="18"/>
          <w:szCs w:val="18"/>
        </w:rPr>
      </w:pPr>
      <w:r w:rsidRPr="007702DD">
        <w:rPr>
          <w:rFonts w:ascii="Times New Roman" w:hAnsi="Times New Roman" w:cs="Times New Roman"/>
          <w:b/>
          <w:bCs/>
          <w:sz w:val="18"/>
          <w:szCs w:val="18"/>
        </w:rPr>
        <w:t>Panel C: Bait Oligonucleotides Reduce Neuron Death</w:t>
      </w:r>
    </w:p>
    <w:p w14:paraId="54A90EDE" w14:textId="77777777" w:rsidR="00FC19B1" w:rsidRPr="007702DD" w:rsidRDefault="00FC19B1" w:rsidP="00FC19B1">
      <w:pPr>
        <w:spacing w:after="0"/>
        <w:rPr>
          <w:rFonts w:ascii="Times New Roman" w:hAnsi="Times New Roman" w:cs="Times New Roman"/>
          <w:sz w:val="18"/>
          <w:szCs w:val="18"/>
        </w:rPr>
      </w:pPr>
      <w:r w:rsidRPr="007702DD">
        <w:rPr>
          <w:rFonts w:ascii="Times New Roman" w:hAnsi="Times New Roman" w:cs="Times New Roman"/>
          <w:sz w:val="18"/>
          <w:szCs w:val="18"/>
        </w:rPr>
        <w:t>This part of the figure likely shows that neurons treated with bait oligonucleotides survive longer and are healthier compared to untreated neurons with TDP-43 inclusions.</w:t>
      </w:r>
    </w:p>
    <w:p w14:paraId="74AC469E" w14:textId="77777777" w:rsidR="00FC19B1" w:rsidRPr="007702DD" w:rsidRDefault="00FC19B1" w:rsidP="00FC19B1">
      <w:pPr>
        <w:numPr>
          <w:ilvl w:val="0"/>
          <w:numId w:val="76"/>
        </w:numPr>
        <w:spacing w:after="0"/>
        <w:rPr>
          <w:rFonts w:ascii="Times New Roman" w:hAnsi="Times New Roman" w:cs="Times New Roman"/>
          <w:sz w:val="18"/>
          <w:szCs w:val="18"/>
        </w:rPr>
      </w:pPr>
      <w:r w:rsidRPr="007702DD">
        <w:rPr>
          <w:rFonts w:ascii="Times New Roman" w:hAnsi="Times New Roman" w:cs="Times New Roman"/>
          <w:b/>
          <w:bCs/>
          <w:sz w:val="18"/>
          <w:szCs w:val="18"/>
        </w:rPr>
        <w:t>Images of Neurons with and without Treatment</w:t>
      </w:r>
      <w:r w:rsidRPr="007702DD">
        <w:rPr>
          <w:rFonts w:ascii="Times New Roman" w:hAnsi="Times New Roman" w:cs="Times New Roman"/>
          <w:sz w:val="18"/>
          <w:szCs w:val="18"/>
        </w:rPr>
        <w:t>: Neurons without oligonucleotide treatment might show signs of degeneration (such as shrunken or dead cells) due to the formation of TDP-43 inclusions. In contrast, neurons treated with bait oligonucleotides are likely more intact, with fewer signs of stress or death.</w:t>
      </w:r>
    </w:p>
    <w:p w14:paraId="101E11CA" w14:textId="77777777" w:rsidR="00FC19B1" w:rsidRPr="007702DD" w:rsidRDefault="00FC19B1" w:rsidP="00FC19B1">
      <w:pPr>
        <w:numPr>
          <w:ilvl w:val="0"/>
          <w:numId w:val="76"/>
        </w:numPr>
        <w:spacing w:after="0"/>
        <w:rPr>
          <w:rFonts w:ascii="Times New Roman" w:hAnsi="Times New Roman" w:cs="Times New Roman"/>
          <w:sz w:val="18"/>
          <w:szCs w:val="18"/>
        </w:rPr>
      </w:pPr>
      <w:r w:rsidRPr="007702DD">
        <w:rPr>
          <w:rFonts w:ascii="Times New Roman" w:hAnsi="Times New Roman" w:cs="Times New Roman"/>
          <w:b/>
          <w:bCs/>
          <w:sz w:val="18"/>
          <w:szCs w:val="18"/>
        </w:rPr>
        <w:t>Graph Showing Neuron Survival</w:t>
      </w:r>
      <w:r w:rsidRPr="007702DD">
        <w:rPr>
          <w:rFonts w:ascii="Times New Roman" w:hAnsi="Times New Roman" w:cs="Times New Roman"/>
          <w:sz w:val="18"/>
          <w:szCs w:val="18"/>
        </w:rPr>
        <w:t>: A graph might plot the survival of neurons over time, comparing untreated neurons (which would show increased cell death) with treated neurons (which survive longer due to reduced TDP-43 aggregation).</w:t>
      </w:r>
    </w:p>
    <w:p w14:paraId="6C9D258E" w14:textId="77777777" w:rsidR="00FC19B1" w:rsidRPr="007702DD" w:rsidRDefault="00FC19B1" w:rsidP="00FC19B1">
      <w:pPr>
        <w:spacing w:after="0"/>
        <w:rPr>
          <w:rFonts w:ascii="Times New Roman" w:hAnsi="Times New Roman" w:cs="Times New Roman"/>
          <w:b/>
          <w:bCs/>
          <w:sz w:val="18"/>
          <w:szCs w:val="18"/>
        </w:rPr>
      </w:pPr>
      <w:r w:rsidRPr="007702DD">
        <w:rPr>
          <w:rFonts w:ascii="Times New Roman" w:hAnsi="Times New Roman" w:cs="Times New Roman"/>
          <w:b/>
          <w:bCs/>
          <w:sz w:val="18"/>
          <w:szCs w:val="18"/>
        </w:rPr>
        <w:t>Panel D: Time-Lapse of Neuron Health with Oligonucleotide Treatment</w:t>
      </w:r>
    </w:p>
    <w:p w14:paraId="63B6BB1C" w14:textId="77777777" w:rsidR="00FC19B1" w:rsidRPr="007702DD" w:rsidRDefault="00FC19B1" w:rsidP="00FC19B1">
      <w:pPr>
        <w:spacing w:after="0"/>
        <w:rPr>
          <w:rFonts w:ascii="Times New Roman" w:hAnsi="Times New Roman" w:cs="Times New Roman"/>
          <w:sz w:val="18"/>
          <w:szCs w:val="18"/>
        </w:rPr>
      </w:pPr>
      <w:r w:rsidRPr="007702DD">
        <w:rPr>
          <w:rFonts w:ascii="Times New Roman" w:hAnsi="Times New Roman" w:cs="Times New Roman"/>
          <w:sz w:val="18"/>
          <w:szCs w:val="18"/>
        </w:rPr>
        <w:t>This panel likely tracks neuron health over time, showing how oligonucleotide treatment affects the progression of neurodegeneration.</w:t>
      </w:r>
    </w:p>
    <w:p w14:paraId="74350B0B" w14:textId="77777777" w:rsidR="00FC19B1" w:rsidRPr="007702DD" w:rsidRDefault="00FC19B1" w:rsidP="00FC19B1">
      <w:pPr>
        <w:numPr>
          <w:ilvl w:val="0"/>
          <w:numId w:val="77"/>
        </w:numPr>
        <w:spacing w:after="0"/>
        <w:rPr>
          <w:rFonts w:ascii="Times New Roman" w:hAnsi="Times New Roman" w:cs="Times New Roman"/>
          <w:sz w:val="18"/>
          <w:szCs w:val="18"/>
        </w:rPr>
      </w:pPr>
      <w:r w:rsidRPr="007702DD">
        <w:rPr>
          <w:rFonts w:ascii="Times New Roman" w:hAnsi="Times New Roman" w:cs="Times New Roman"/>
          <w:b/>
          <w:bCs/>
          <w:sz w:val="18"/>
          <w:szCs w:val="18"/>
        </w:rPr>
        <w:t>Time-Lapse Imaging</w:t>
      </w:r>
      <w:r w:rsidRPr="007702DD">
        <w:rPr>
          <w:rFonts w:ascii="Times New Roman" w:hAnsi="Times New Roman" w:cs="Times New Roman"/>
          <w:sz w:val="18"/>
          <w:szCs w:val="18"/>
        </w:rPr>
        <w:t>: Images taken over several days might show that neurons treated with bait oligonucleotides remain healthy for longer, while untreated neurons deteriorate rapidly due to TDP-43 aggregation.</w:t>
      </w:r>
    </w:p>
    <w:p w14:paraId="31F59816" w14:textId="77777777" w:rsidR="00FC19B1" w:rsidRPr="007702DD" w:rsidRDefault="00FC19B1" w:rsidP="00FC19B1">
      <w:pPr>
        <w:numPr>
          <w:ilvl w:val="0"/>
          <w:numId w:val="77"/>
        </w:numPr>
        <w:spacing w:after="0"/>
        <w:rPr>
          <w:rFonts w:ascii="Times New Roman" w:hAnsi="Times New Roman" w:cs="Times New Roman"/>
          <w:sz w:val="18"/>
          <w:szCs w:val="18"/>
        </w:rPr>
      </w:pPr>
      <w:r w:rsidRPr="007702DD">
        <w:rPr>
          <w:rFonts w:ascii="Times New Roman" w:hAnsi="Times New Roman" w:cs="Times New Roman"/>
          <w:b/>
          <w:bCs/>
          <w:sz w:val="18"/>
          <w:szCs w:val="18"/>
        </w:rPr>
        <w:t>Graph of Neuronal Degeneration Over Time</w:t>
      </w:r>
      <w:r w:rsidRPr="007702DD">
        <w:rPr>
          <w:rFonts w:ascii="Times New Roman" w:hAnsi="Times New Roman" w:cs="Times New Roman"/>
          <w:sz w:val="18"/>
          <w:szCs w:val="18"/>
        </w:rPr>
        <w:t>: The graph could show that, over time, neuron death is much slower in the presence of bait oligonucleotides compared to untreated controls, highlighting the protective effect of these oligonucleotides.</w:t>
      </w:r>
    </w:p>
    <w:p w14:paraId="35D85DD5" w14:textId="77777777" w:rsidR="00FC19B1" w:rsidRPr="007702DD" w:rsidRDefault="00FC19B1" w:rsidP="00FC19B1">
      <w:pPr>
        <w:spacing w:after="0"/>
        <w:rPr>
          <w:rFonts w:ascii="Times New Roman" w:hAnsi="Times New Roman" w:cs="Times New Roman"/>
          <w:b/>
          <w:bCs/>
          <w:sz w:val="18"/>
          <w:szCs w:val="18"/>
        </w:rPr>
      </w:pPr>
      <w:r w:rsidRPr="007702DD">
        <w:rPr>
          <w:rFonts w:ascii="Times New Roman" w:hAnsi="Times New Roman" w:cs="Times New Roman"/>
          <w:b/>
          <w:bCs/>
          <w:sz w:val="18"/>
          <w:szCs w:val="18"/>
        </w:rPr>
        <w:t>Panel E: Bait Oligonucleotides Rescue Neurons from Aberrant Phase Transitions</w:t>
      </w:r>
    </w:p>
    <w:p w14:paraId="4894860D" w14:textId="77777777" w:rsidR="00FC19B1" w:rsidRPr="007702DD" w:rsidRDefault="00FC19B1" w:rsidP="00FC19B1">
      <w:pPr>
        <w:spacing w:after="0"/>
        <w:rPr>
          <w:rFonts w:ascii="Times New Roman" w:hAnsi="Times New Roman" w:cs="Times New Roman"/>
          <w:sz w:val="18"/>
          <w:szCs w:val="18"/>
        </w:rPr>
      </w:pPr>
      <w:r w:rsidRPr="007702DD">
        <w:rPr>
          <w:rFonts w:ascii="Times New Roman" w:hAnsi="Times New Roman" w:cs="Times New Roman"/>
          <w:sz w:val="18"/>
          <w:szCs w:val="18"/>
        </w:rPr>
        <w:t>This panel likely focuses on how the oligonucleotides prevent the abnormal phase transitions of TDP-43, which are responsible for toxic clumping.</w:t>
      </w:r>
    </w:p>
    <w:p w14:paraId="04E77A1E" w14:textId="77777777" w:rsidR="00FC19B1" w:rsidRPr="007702DD" w:rsidRDefault="00FC19B1" w:rsidP="00FC19B1">
      <w:pPr>
        <w:numPr>
          <w:ilvl w:val="0"/>
          <w:numId w:val="78"/>
        </w:numPr>
        <w:spacing w:after="0"/>
        <w:rPr>
          <w:rFonts w:ascii="Times New Roman" w:hAnsi="Times New Roman" w:cs="Times New Roman"/>
          <w:sz w:val="18"/>
          <w:szCs w:val="18"/>
        </w:rPr>
      </w:pPr>
      <w:r w:rsidRPr="007702DD">
        <w:rPr>
          <w:rFonts w:ascii="Times New Roman" w:hAnsi="Times New Roman" w:cs="Times New Roman"/>
          <w:b/>
          <w:bCs/>
          <w:sz w:val="18"/>
          <w:szCs w:val="18"/>
        </w:rPr>
        <w:t>Images of Cells Before and After Oligonucleotide Treatment</w:t>
      </w:r>
      <w:r w:rsidRPr="007702DD">
        <w:rPr>
          <w:rFonts w:ascii="Times New Roman" w:hAnsi="Times New Roman" w:cs="Times New Roman"/>
          <w:sz w:val="18"/>
          <w:szCs w:val="18"/>
        </w:rPr>
        <w:t>: In cells without oligonucleotides, TDP-43 undergoes abnormal phase transitions, forming solid inclusions. After treatment with oligonucleotides, the images would likely show that TDP-43 either stays in a liquid-like, reversible phase or doesn’t form inclusions at all.</w:t>
      </w:r>
    </w:p>
    <w:p w14:paraId="3F4478C3" w14:textId="77777777" w:rsidR="00FC19B1" w:rsidRPr="007702DD" w:rsidRDefault="00FC19B1" w:rsidP="00FC19B1">
      <w:pPr>
        <w:numPr>
          <w:ilvl w:val="0"/>
          <w:numId w:val="78"/>
        </w:numPr>
        <w:spacing w:after="0"/>
        <w:rPr>
          <w:rFonts w:ascii="Times New Roman" w:hAnsi="Times New Roman" w:cs="Times New Roman"/>
          <w:sz w:val="18"/>
          <w:szCs w:val="18"/>
        </w:rPr>
      </w:pPr>
      <w:r w:rsidRPr="007702DD">
        <w:rPr>
          <w:rFonts w:ascii="Times New Roman" w:hAnsi="Times New Roman" w:cs="Times New Roman"/>
          <w:b/>
          <w:bCs/>
          <w:sz w:val="18"/>
          <w:szCs w:val="18"/>
        </w:rPr>
        <w:t>Graph Comparing Phase Transition Events</w:t>
      </w:r>
      <w:r w:rsidRPr="007702DD">
        <w:rPr>
          <w:rFonts w:ascii="Times New Roman" w:hAnsi="Times New Roman" w:cs="Times New Roman"/>
          <w:sz w:val="18"/>
          <w:szCs w:val="18"/>
        </w:rPr>
        <w:t>: A graph might compare the number of phase transitions (from liquid to solid) in treated versus untreated cells, showing fewer transitions in the presence of oligonucleotides.</w:t>
      </w:r>
    </w:p>
    <w:p w14:paraId="40D99C98" w14:textId="77777777" w:rsidR="00FC19B1" w:rsidRPr="007702DD" w:rsidRDefault="00FC19B1" w:rsidP="00FC19B1">
      <w:pPr>
        <w:spacing w:after="0"/>
        <w:rPr>
          <w:rFonts w:ascii="Times New Roman" w:hAnsi="Times New Roman" w:cs="Times New Roman"/>
          <w:b/>
          <w:bCs/>
          <w:sz w:val="18"/>
          <w:szCs w:val="18"/>
        </w:rPr>
      </w:pPr>
      <w:r w:rsidRPr="007702DD">
        <w:rPr>
          <w:rFonts w:ascii="Times New Roman" w:hAnsi="Times New Roman" w:cs="Times New Roman"/>
          <w:b/>
          <w:bCs/>
          <w:sz w:val="18"/>
          <w:szCs w:val="18"/>
        </w:rPr>
        <w:t>Panel F: Bait Oligonucleotides Block TDP-43 Neurotoxicity in a Dose-Dependent Manner</w:t>
      </w:r>
    </w:p>
    <w:p w14:paraId="77593F31" w14:textId="77777777" w:rsidR="00FC19B1" w:rsidRPr="007702DD" w:rsidRDefault="00FC19B1" w:rsidP="00FC19B1">
      <w:pPr>
        <w:spacing w:after="0"/>
        <w:rPr>
          <w:rFonts w:ascii="Times New Roman" w:hAnsi="Times New Roman" w:cs="Times New Roman"/>
          <w:sz w:val="18"/>
          <w:szCs w:val="18"/>
        </w:rPr>
      </w:pPr>
      <w:r w:rsidRPr="007702DD">
        <w:rPr>
          <w:rFonts w:ascii="Times New Roman" w:hAnsi="Times New Roman" w:cs="Times New Roman"/>
          <w:sz w:val="18"/>
          <w:szCs w:val="18"/>
        </w:rPr>
        <w:t>This part likely demonstrates that the effect of bait oligonucleotides depends on the dose: higher doses lead to better protection of neurons from TDP-43 neurotoxicity.</w:t>
      </w:r>
    </w:p>
    <w:p w14:paraId="35DA420C" w14:textId="77777777" w:rsidR="00FC19B1" w:rsidRPr="007702DD" w:rsidRDefault="00FC19B1" w:rsidP="00FC19B1">
      <w:pPr>
        <w:numPr>
          <w:ilvl w:val="0"/>
          <w:numId w:val="79"/>
        </w:numPr>
        <w:spacing w:after="0"/>
        <w:rPr>
          <w:rFonts w:ascii="Times New Roman" w:hAnsi="Times New Roman" w:cs="Times New Roman"/>
          <w:sz w:val="18"/>
          <w:szCs w:val="18"/>
        </w:rPr>
      </w:pPr>
      <w:r w:rsidRPr="007702DD">
        <w:rPr>
          <w:rFonts w:ascii="Times New Roman" w:hAnsi="Times New Roman" w:cs="Times New Roman"/>
          <w:b/>
          <w:bCs/>
          <w:sz w:val="18"/>
          <w:szCs w:val="18"/>
        </w:rPr>
        <w:t>Dose-Response Curve</w:t>
      </w:r>
      <w:r w:rsidRPr="007702DD">
        <w:rPr>
          <w:rFonts w:ascii="Times New Roman" w:hAnsi="Times New Roman" w:cs="Times New Roman"/>
          <w:sz w:val="18"/>
          <w:szCs w:val="18"/>
        </w:rPr>
        <w:t>: A graph might show that increasing concentrations of bait oligonucleotides lead to a stronger reduction in TDP-43 clumping and better neuron survival. The curve would illustrate that higher doses of the oligonucleotide provide greater neuroprotection.</w:t>
      </w:r>
    </w:p>
    <w:p w14:paraId="11249AF5" w14:textId="77777777" w:rsidR="00FC19B1" w:rsidRPr="007702DD" w:rsidRDefault="00FC19B1" w:rsidP="00FC19B1">
      <w:pPr>
        <w:numPr>
          <w:ilvl w:val="0"/>
          <w:numId w:val="79"/>
        </w:numPr>
        <w:spacing w:after="0"/>
        <w:rPr>
          <w:rFonts w:ascii="Times New Roman" w:hAnsi="Times New Roman" w:cs="Times New Roman"/>
          <w:sz w:val="18"/>
          <w:szCs w:val="18"/>
        </w:rPr>
      </w:pPr>
      <w:r w:rsidRPr="007702DD">
        <w:rPr>
          <w:rFonts w:ascii="Times New Roman" w:hAnsi="Times New Roman" w:cs="Times New Roman"/>
          <w:b/>
          <w:bCs/>
          <w:sz w:val="18"/>
          <w:szCs w:val="18"/>
        </w:rPr>
        <w:t>Images of Neurons Treated with Different Oligonucleotide Doses</w:t>
      </w:r>
      <w:r w:rsidRPr="007702DD">
        <w:rPr>
          <w:rFonts w:ascii="Times New Roman" w:hAnsi="Times New Roman" w:cs="Times New Roman"/>
          <w:sz w:val="18"/>
          <w:szCs w:val="18"/>
        </w:rPr>
        <w:t>: The images could show neurons treated with low, medium, and high doses of bait oligonucleotides. Neurons treated with higher doses would likely show fewer signs of degeneration, while those with lower doses might still show some damage due to incomplete inhibition of TDP-43 clumping.</w:t>
      </w:r>
    </w:p>
    <w:p w14:paraId="44595F41" w14:textId="77777777" w:rsidR="00FC19B1" w:rsidRPr="007702DD" w:rsidRDefault="00FC19B1" w:rsidP="00FC19B1">
      <w:pPr>
        <w:spacing w:after="0"/>
        <w:rPr>
          <w:rFonts w:ascii="Times New Roman" w:hAnsi="Times New Roman" w:cs="Times New Roman"/>
          <w:b/>
          <w:bCs/>
          <w:sz w:val="18"/>
          <w:szCs w:val="18"/>
        </w:rPr>
      </w:pPr>
      <w:r w:rsidRPr="007702DD">
        <w:rPr>
          <w:rFonts w:ascii="Times New Roman" w:hAnsi="Times New Roman" w:cs="Times New Roman"/>
          <w:b/>
          <w:bCs/>
          <w:sz w:val="18"/>
          <w:szCs w:val="18"/>
        </w:rPr>
        <w:t>Panel G: Bait Oligonucleotides Prevent TDP-43 Inclusion Formation</w:t>
      </w:r>
    </w:p>
    <w:p w14:paraId="33A80792" w14:textId="77777777" w:rsidR="00FC19B1" w:rsidRPr="007702DD" w:rsidRDefault="00FC19B1" w:rsidP="00FC19B1">
      <w:pPr>
        <w:spacing w:after="0"/>
        <w:rPr>
          <w:rFonts w:ascii="Times New Roman" w:hAnsi="Times New Roman" w:cs="Times New Roman"/>
          <w:sz w:val="18"/>
          <w:szCs w:val="18"/>
        </w:rPr>
      </w:pPr>
      <w:r w:rsidRPr="007702DD">
        <w:rPr>
          <w:rFonts w:ascii="Times New Roman" w:hAnsi="Times New Roman" w:cs="Times New Roman"/>
          <w:sz w:val="18"/>
          <w:szCs w:val="18"/>
        </w:rPr>
        <w:t>This panel may show that neurons treated with bait oligonucleotides not only survive longer but also have significantly fewer TDP-43 inclusions, confirming the effectiveness of the treatment.</w:t>
      </w:r>
    </w:p>
    <w:p w14:paraId="50374667" w14:textId="77777777" w:rsidR="00FC19B1" w:rsidRPr="007702DD" w:rsidRDefault="00FC19B1" w:rsidP="00FC19B1">
      <w:pPr>
        <w:numPr>
          <w:ilvl w:val="0"/>
          <w:numId w:val="80"/>
        </w:numPr>
        <w:spacing w:after="0"/>
        <w:rPr>
          <w:rFonts w:ascii="Times New Roman" w:hAnsi="Times New Roman" w:cs="Times New Roman"/>
          <w:sz w:val="18"/>
          <w:szCs w:val="18"/>
        </w:rPr>
      </w:pPr>
      <w:r w:rsidRPr="007702DD">
        <w:rPr>
          <w:rFonts w:ascii="Times New Roman" w:hAnsi="Times New Roman" w:cs="Times New Roman"/>
          <w:b/>
          <w:bCs/>
          <w:sz w:val="18"/>
          <w:szCs w:val="18"/>
        </w:rPr>
        <w:t>Images of Neurons with Fewer TDP-43 Inclusions</w:t>
      </w:r>
      <w:r w:rsidRPr="007702DD">
        <w:rPr>
          <w:rFonts w:ascii="Times New Roman" w:hAnsi="Times New Roman" w:cs="Times New Roman"/>
          <w:sz w:val="18"/>
          <w:szCs w:val="18"/>
        </w:rPr>
        <w:t>: Neurons treated with bait oligonucleotides likely show almost no TDP-43 inclusions, while untreated neurons show significant inclusion formation.</w:t>
      </w:r>
    </w:p>
    <w:p w14:paraId="7394B981" w14:textId="77777777" w:rsidR="00FC19B1" w:rsidRPr="007702DD" w:rsidRDefault="00FC19B1" w:rsidP="00FC19B1">
      <w:pPr>
        <w:numPr>
          <w:ilvl w:val="0"/>
          <w:numId w:val="80"/>
        </w:numPr>
        <w:spacing w:after="0"/>
        <w:rPr>
          <w:rFonts w:ascii="Times New Roman" w:hAnsi="Times New Roman" w:cs="Times New Roman"/>
          <w:sz w:val="18"/>
          <w:szCs w:val="18"/>
        </w:rPr>
      </w:pPr>
      <w:r w:rsidRPr="007702DD">
        <w:rPr>
          <w:rFonts w:ascii="Times New Roman" w:hAnsi="Times New Roman" w:cs="Times New Roman"/>
          <w:b/>
          <w:bCs/>
          <w:sz w:val="18"/>
          <w:szCs w:val="18"/>
        </w:rPr>
        <w:t>Comparison of Inclusion Formation</w:t>
      </w:r>
      <w:r w:rsidRPr="007702DD">
        <w:rPr>
          <w:rFonts w:ascii="Times New Roman" w:hAnsi="Times New Roman" w:cs="Times New Roman"/>
          <w:sz w:val="18"/>
          <w:szCs w:val="18"/>
        </w:rPr>
        <w:t>: A graph may compare the number of inclusions in treated versus untreated neurons, with oligonucleotide-treated neurons showing far fewer clumps, which correlates with improved cell health.</w:t>
      </w:r>
    </w:p>
    <w:p w14:paraId="2B9D6CC5" w14:textId="77777777" w:rsidR="00FC19B1" w:rsidRPr="007702DD" w:rsidRDefault="00FC19B1" w:rsidP="00FC19B1">
      <w:pPr>
        <w:spacing w:after="0"/>
        <w:rPr>
          <w:rFonts w:ascii="Times New Roman" w:hAnsi="Times New Roman" w:cs="Times New Roman"/>
          <w:b/>
          <w:bCs/>
          <w:sz w:val="18"/>
          <w:szCs w:val="18"/>
        </w:rPr>
      </w:pPr>
      <w:r w:rsidRPr="007702DD">
        <w:rPr>
          <w:rFonts w:ascii="Times New Roman" w:hAnsi="Times New Roman" w:cs="Times New Roman"/>
          <w:b/>
          <w:bCs/>
          <w:sz w:val="18"/>
          <w:szCs w:val="18"/>
        </w:rPr>
        <w:lastRenderedPageBreak/>
        <w:t>Key Message of Figure 7:</w:t>
      </w:r>
    </w:p>
    <w:p w14:paraId="5162926A" w14:textId="77777777" w:rsidR="00FC19B1" w:rsidRPr="007702DD" w:rsidRDefault="00FC19B1" w:rsidP="00FC19B1">
      <w:pPr>
        <w:spacing w:after="0"/>
        <w:rPr>
          <w:rFonts w:ascii="Times New Roman" w:hAnsi="Times New Roman" w:cs="Times New Roman"/>
          <w:sz w:val="18"/>
          <w:szCs w:val="18"/>
        </w:rPr>
      </w:pPr>
      <w:r w:rsidRPr="007702DD">
        <w:rPr>
          <w:rFonts w:ascii="Times New Roman" w:hAnsi="Times New Roman" w:cs="Times New Roman"/>
          <w:sz w:val="18"/>
          <w:szCs w:val="18"/>
        </w:rPr>
        <w:t>Figure 7 shows that </w:t>
      </w:r>
      <w:r w:rsidRPr="007702DD">
        <w:rPr>
          <w:rFonts w:ascii="Times New Roman" w:hAnsi="Times New Roman" w:cs="Times New Roman"/>
          <w:b/>
          <w:bCs/>
          <w:sz w:val="18"/>
          <w:szCs w:val="18"/>
        </w:rPr>
        <w:t>bait oligonucleotides can effectively prevent TDP-43 from forming toxic clumps</w:t>
      </w:r>
      <w:r w:rsidRPr="007702DD">
        <w:rPr>
          <w:rFonts w:ascii="Times New Roman" w:hAnsi="Times New Roman" w:cs="Times New Roman"/>
          <w:sz w:val="18"/>
          <w:szCs w:val="18"/>
        </w:rPr>
        <w:t> and protect neurons from the resulting neurodegeneration. These oligonucleotides work by binding to specific regions of the TDP-43 RNA or protein, blocking abnormal phase transitions and clump formation. Treated neurons exhibit higher survival rates, fewer inclusions, and a slower progression toward neurodegeneration. Importantly, the figure may also demonstrate that the protective effects of these oligonucleotides are dose-dependent, meaning that higher doses result in better prevention of TDP-43 neurotoxicity.</w:t>
      </w:r>
    </w:p>
    <w:p w14:paraId="4D97C5F9" w14:textId="77777777" w:rsidR="00FC19B1" w:rsidRPr="007702DD" w:rsidRDefault="00FC19B1" w:rsidP="00FC19B1">
      <w:pPr>
        <w:spacing w:after="0"/>
        <w:rPr>
          <w:rFonts w:ascii="Times New Roman" w:hAnsi="Times New Roman" w:cs="Times New Roman"/>
          <w:sz w:val="18"/>
          <w:szCs w:val="18"/>
        </w:rPr>
      </w:pPr>
      <w:r w:rsidRPr="007702DD">
        <w:rPr>
          <w:rFonts w:ascii="Times New Roman" w:hAnsi="Times New Roman" w:cs="Times New Roman"/>
          <w:sz w:val="18"/>
          <w:szCs w:val="18"/>
        </w:rPr>
        <w:t>In summary, Figure 7 highlights the therapeutic potential of </w:t>
      </w:r>
      <w:r w:rsidRPr="007702DD">
        <w:rPr>
          <w:rFonts w:ascii="Times New Roman" w:hAnsi="Times New Roman" w:cs="Times New Roman"/>
          <w:b/>
          <w:bCs/>
          <w:sz w:val="18"/>
          <w:szCs w:val="18"/>
        </w:rPr>
        <w:t>bait oligonucleotides</w:t>
      </w:r>
      <w:r w:rsidRPr="007702DD">
        <w:rPr>
          <w:rFonts w:ascii="Times New Roman" w:hAnsi="Times New Roman" w:cs="Times New Roman"/>
          <w:sz w:val="18"/>
          <w:szCs w:val="18"/>
        </w:rPr>
        <w:t> as a treatment for neurodegenerative diseases like ALS and FTD, where TDP-43 inclusions play a central role in neuron death. By preventing these inclusions, the oligonucleotides could offer a way to slow down or even stop the progression of these diseases.</w:t>
      </w:r>
    </w:p>
    <w:p w14:paraId="5292B6A6" w14:textId="77777777" w:rsidR="00FC19B1" w:rsidRPr="00193298" w:rsidRDefault="00FC19B1" w:rsidP="00FC19B1">
      <w:pPr>
        <w:rPr>
          <w:rFonts w:ascii="Times New Roman" w:hAnsi="Times New Roman" w:cs="Times New Roman"/>
          <w:sz w:val="18"/>
          <w:szCs w:val="18"/>
        </w:rPr>
      </w:pPr>
    </w:p>
    <w:p w14:paraId="6175EC4C" w14:textId="77777777" w:rsidR="00FC19B1" w:rsidRPr="00193298" w:rsidRDefault="00FC19B1" w:rsidP="00FC19B1">
      <w:pPr>
        <w:jc w:val="center"/>
        <w:rPr>
          <w:rFonts w:ascii="Times New Roman" w:hAnsi="Times New Roman" w:cs="Times New Roman"/>
          <w:b/>
          <w:bCs/>
          <w:sz w:val="18"/>
          <w:szCs w:val="18"/>
        </w:rPr>
      </w:pPr>
      <w:r w:rsidRPr="00193298">
        <w:rPr>
          <w:rFonts w:ascii="Times New Roman" w:hAnsi="Times New Roman" w:cs="Times New Roman"/>
          <w:b/>
          <w:bCs/>
          <w:sz w:val="18"/>
          <w:szCs w:val="18"/>
        </w:rPr>
        <w:t>Figure 8: Model of TDP-43 Phase Transitions and RNA-binding</w:t>
      </w:r>
    </w:p>
    <w:p w14:paraId="03F71254" w14:textId="77777777" w:rsidR="00FC19B1" w:rsidRDefault="00FC19B1" w:rsidP="00FC19B1">
      <w:pPr>
        <w:rPr>
          <w:rFonts w:ascii="Times New Roman" w:hAnsi="Times New Roman" w:cs="Times New Roman"/>
          <w:sz w:val="18"/>
          <w:szCs w:val="18"/>
        </w:rPr>
      </w:pPr>
      <w:r w:rsidRPr="00193298">
        <w:rPr>
          <w:rFonts w:ascii="Times New Roman" w:hAnsi="Times New Roman" w:cs="Times New Roman"/>
          <w:sz w:val="18"/>
          <w:szCs w:val="18"/>
        </w:rPr>
        <w:t>This figure is probably a diagram that summarizes the entire process described in the paper. It may show how TDP-43 forms clumps when RNA binding is reduced, leading to neuron death. It might also illustrate how RNA or bait oligonucleotides prevent TDP-43 from clumping, providing protection against neurodegeneration.</w:t>
      </w:r>
    </w:p>
    <w:p w14:paraId="3886D784" w14:textId="77777777" w:rsidR="00FC19B1" w:rsidRPr="00DB2C70" w:rsidRDefault="00FC19B1" w:rsidP="00FC19B1">
      <w:pPr>
        <w:spacing w:after="0"/>
        <w:rPr>
          <w:rFonts w:ascii="Times New Roman" w:hAnsi="Times New Roman" w:cs="Times New Roman"/>
          <w:b/>
          <w:bCs/>
          <w:sz w:val="18"/>
          <w:szCs w:val="18"/>
        </w:rPr>
      </w:pPr>
      <w:r w:rsidRPr="00DB2C70">
        <w:rPr>
          <w:rFonts w:ascii="Times New Roman" w:hAnsi="Times New Roman" w:cs="Times New Roman"/>
          <w:b/>
          <w:bCs/>
          <w:sz w:val="18"/>
          <w:szCs w:val="18"/>
        </w:rPr>
        <w:t>Panel A: Normal TDP-43 Behavior with RNA-Binding</w:t>
      </w:r>
    </w:p>
    <w:p w14:paraId="2806A2DE" w14:textId="77777777" w:rsidR="00FC19B1" w:rsidRPr="00DB2C70" w:rsidRDefault="00FC19B1" w:rsidP="00FC19B1">
      <w:pPr>
        <w:spacing w:after="0"/>
        <w:rPr>
          <w:rFonts w:ascii="Times New Roman" w:hAnsi="Times New Roman" w:cs="Times New Roman"/>
          <w:sz w:val="18"/>
          <w:szCs w:val="18"/>
        </w:rPr>
      </w:pPr>
      <w:r w:rsidRPr="00DB2C70">
        <w:rPr>
          <w:rFonts w:ascii="Times New Roman" w:hAnsi="Times New Roman" w:cs="Times New Roman"/>
          <w:sz w:val="18"/>
          <w:szCs w:val="18"/>
        </w:rPr>
        <w:t>This part likely illustrates how TDP-43 behaves under </w:t>
      </w:r>
      <w:r w:rsidRPr="00DB2C70">
        <w:rPr>
          <w:rFonts w:ascii="Times New Roman" w:hAnsi="Times New Roman" w:cs="Times New Roman"/>
          <w:b/>
          <w:bCs/>
          <w:sz w:val="18"/>
          <w:szCs w:val="18"/>
        </w:rPr>
        <w:t>normal conditions</w:t>
      </w:r>
      <w:r w:rsidRPr="00DB2C70">
        <w:rPr>
          <w:rFonts w:ascii="Times New Roman" w:hAnsi="Times New Roman" w:cs="Times New Roman"/>
          <w:sz w:val="18"/>
          <w:szCs w:val="18"/>
        </w:rPr>
        <w:t>, when it is properly bound to RNA.</w:t>
      </w:r>
    </w:p>
    <w:p w14:paraId="21A2F62B" w14:textId="77777777" w:rsidR="00FC19B1" w:rsidRPr="00DB2C70" w:rsidRDefault="00FC19B1" w:rsidP="00FC19B1">
      <w:pPr>
        <w:numPr>
          <w:ilvl w:val="0"/>
          <w:numId w:val="81"/>
        </w:numPr>
        <w:spacing w:after="0"/>
        <w:rPr>
          <w:rFonts w:ascii="Times New Roman" w:hAnsi="Times New Roman" w:cs="Times New Roman"/>
          <w:sz w:val="18"/>
          <w:szCs w:val="18"/>
        </w:rPr>
      </w:pPr>
      <w:r w:rsidRPr="00DB2C70">
        <w:rPr>
          <w:rFonts w:ascii="Times New Roman" w:hAnsi="Times New Roman" w:cs="Times New Roman"/>
          <w:b/>
          <w:bCs/>
          <w:sz w:val="18"/>
          <w:szCs w:val="18"/>
        </w:rPr>
        <w:t>Diagram of TDP-43 Binding RNA</w:t>
      </w:r>
      <w:r w:rsidRPr="00DB2C70">
        <w:rPr>
          <w:rFonts w:ascii="Times New Roman" w:hAnsi="Times New Roman" w:cs="Times New Roman"/>
          <w:sz w:val="18"/>
          <w:szCs w:val="18"/>
        </w:rPr>
        <w:t>: The diagram might show TDP-43 in its </w:t>
      </w:r>
      <w:r w:rsidRPr="00DB2C70">
        <w:rPr>
          <w:rFonts w:ascii="Times New Roman" w:hAnsi="Times New Roman" w:cs="Times New Roman"/>
          <w:b/>
          <w:bCs/>
          <w:sz w:val="18"/>
          <w:szCs w:val="18"/>
        </w:rPr>
        <w:t>normal state</w:t>
      </w:r>
      <w:r w:rsidRPr="00DB2C70">
        <w:rPr>
          <w:rFonts w:ascii="Times New Roman" w:hAnsi="Times New Roman" w:cs="Times New Roman"/>
          <w:sz w:val="18"/>
          <w:szCs w:val="18"/>
        </w:rPr>
        <w:t>—bound to RNA and located primarily in the </w:t>
      </w:r>
      <w:r w:rsidRPr="00DB2C70">
        <w:rPr>
          <w:rFonts w:ascii="Times New Roman" w:hAnsi="Times New Roman" w:cs="Times New Roman"/>
          <w:b/>
          <w:bCs/>
          <w:sz w:val="18"/>
          <w:szCs w:val="18"/>
        </w:rPr>
        <w:t>nucleus</w:t>
      </w:r>
      <w:r w:rsidRPr="00DB2C70">
        <w:rPr>
          <w:rFonts w:ascii="Times New Roman" w:hAnsi="Times New Roman" w:cs="Times New Roman"/>
          <w:sz w:val="18"/>
          <w:szCs w:val="18"/>
        </w:rPr>
        <w:t>. This prevents TDP-43 from forming harmful inclusions, keeping the protein in a functional, non-toxic form.</w:t>
      </w:r>
    </w:p>
    <w:p w14:paraId="03CA8918" w14:textId="77777777" w:rsidR="00FC19B1" w:rsidRPr="00DB2C70" w:rsidRDefault="00FC19B1" w:rsidP="00FC19B1">
      <w:pPr>
        <w:numPr>
          <w:ilvl w:val="0"/>
          <w:numId w:val="81"/>
        </w:numPr>
        <w:spacing w:after="0"/>
        <w:rPr>
          <w:rFonts w:ascii="Times New Roman" w:hAnsi="Times New Roman" w:cs="Times New Roman"/>
          <w:sz w:val="18"/>
          <w:szCs w:val="18"/>
        </w:rPr>
      </w:pPr>
      <w:r w:rsidRPr="00DB2C70">
        <w:rPr>
          <w:rFonts w:ascii="Times New Roman" w:hAnsi="Times New Roman" w:cs="Times New Roman"/>
          <w:b/>
          <w:bCs/>
          <w:sz w:val="18"/>
          <w:szCs w:val="18"/>
        </w:rPr>
        <w:t>Phase Separation Prevention</w:t>
      </w:r>
      <w:r w:rsidRPr="00DB2C70">
        <w:rPr>
          <w:rFonts w:ascii="Times New Roman" w:hAnsi="Times New Roman" w:cs="Times New Roman"/>
          <w:sz w:val="18"/>
          <w:szCs w:val="18"/>
        </w:rPr>
        <w:t>: It likely emphasizes that RNA binding </w:t>
      </w:r>
      <w:r w:rsidRPr="00DB2C70">
        <w:rPr>
          <w:rFonts w:ascii="Times New Roman" w:hAnsi="Times New Roman" w:cs="Times New Roman"/>
          <w:b/>
          <w:bCs/>
          <w:sz w:val="18"/>
          <w:szCs w:val="18"/>
        </w:rPr>
        <w:t>prevents phase separation</w:t>
      </w:r>
      <w:r w:rsidRPr="00DB2C70">
        <w:rPr>
          <w:rFonts w:ascii="Times New Roman" w:hAnsi="Times New Roman" w:cs="Times New Roman"/>
          <w:sz w:val="18"/>
          <w:szCs w:val="18"/>
        </w:rPr>
        <w:t> and clumping of TDP-43, ensuring it stays in a healthy, dynamic state.</w:t>
      </w:r>
    </w:p>
    <w:p w14:paraId="0BFA1D69" w14:textId="77777777" w:rsidR="00FC19B1" w:rsidRPr="00DB2C70" w:rsidRDefault="00FC19B1" w:rsidP="00FC19B1">
      <w:pPr>
        <w:spacing w:after="0"/>
        <w:rPr>
          <w:rFonts w:ascii="Times New Roman" w:hAnsi="Times New Roman" w:cs="Times New Roman"/>
          <w:b/>
          <w:bCs/>
          <w:sz w:val="18"/>
          <w:szCs w:val="18"/>
        </w:rPr>
      </w:pPr>
      <w:r w:rsidRPr="00DB2C70">
        <w:rPr>
          <w:rFonts w:ascii="Times New Roman" w:hAnsi="Times New Roman" w:cs="Times New Roman"/>
          <w:b/>
          <w:bCs/>
          <w:sz w:val="18"/>
          <w:szCs w:val="18"/>
        </w:rPr>
        <w:t>Panel B: Abnormal Phase Transitions and TDP-43 Clumping Without RNA-Binding</w:t>
      </w:r>
    </w:p>
    <w:p w14:paraId="154707C2" w14:textId="77777777" w:rsidR="00FC19B1" w:rsidRPr="00DB2C70" w:rsidRDefault="00FC19B1" w:rsidP="00FC19B1">
      <w:pPr>
        <w:spacing w:after="0"/>
        <w:rPr>
          <w:rFonts w:ascii="Times New Roman" w:hAnsi="Times New Roman" w:cs="Times New Roman"/>
          <w:sz w:val="18"/>
          <w:szCs w:val="18"/>
        </w:rPr>
      </w:pPr>
      <w:r w:rsidRPr="00DB2C70">
        <w:rPr>
          <w:rFonts w:ascii="Times New Roman" w:hAnsi="Times New Roman" w:cs="Times New Roman"/>
          <w:sz w:val="18"/>
          <w:szCs w:val="18"/>
        </w:rPr>
        <w:t>This section likely illustrates what happens when TDP-43 </w:t>
      </w:r>
      <w:r w:rsidRPr="00DB2C70">
        <w:rPr>
          <w:rFonts w:ascii="Times New Roman" w:hAnsi="Times New Roman" w:cs="Times New Roman"/>
          <w:b/>
          <w:bCs/>
          <w:sz w:val="18"/>
          <w:szCs w:val="18"/>
        </w:rPr>
        <w:t>loses its ability to bind RNA</w:t>
      </w:r>
      <w:r w:rsidRPr="00DB2C70">
        <w:rPr>
          <w:rFonts w:ascii="Times New Roman" w:hAnsi="Times New Roman" w:cs="Times New Roman"/>
          <w:sz w:val="18"/>
          <w:szCs w:val="18"/>
        </w:rPr>
        <w:t>, leading to </w:t>
      </w:r>
      <w:r w:rsidRPr="00DB2C70">
        <w:rPr>
          <w:rFonts w:ascii="Times New Roman" w:hAnsi="Times New Roman" w:cs="Times New Roman"/>
          <w:b/>
          <w:bCs/>
          <w:sz w:val="18"/>
          <w:szCs w:val="18"/>
        </w:rPr>
        <w:t>harmful phase transitions</w:t>
      </w:r>
      <w:r w:rsidRPr="00DB2C70">
        <w:rPr>
          <w:rFonts w:ascii="Times New Roman" w:hAnsi="Times New Roman" w:cs="Times New Roman"/>
          <w:sz w:val="18"/>
          <w:szCs w:val="18"/>
        </w:rPr>
        <w:t>.</w:t>
      </w:r>
    </w:p>
    <w:p w14:paraId="6101634F" w14:textId="77777777" w:rsidR="00FC19B1" w:rsidRPr="00DB2C70" w:rsidRDefault="00FC19B1" w:rsidP="00FC19B1">
      <w:pPr>
        <w:numPr>
          <w:ilvl w:val="0"/>
          <w:numId w:val="82"/>
        </w:numPr>
        <w:spacing w:after="0"/>
        <w:rPr>
          <w:rFonts w:ascii="Times New Roman" w:hAnsi="Times New Roman" w:cs="Times New Roman"/>
          <w:sz w:val="18"/>
          <w:szCs w:val="18"/>
        </w:rPr>
      </w:pPr>
      <w:r w:rsidRPr="00DB2C70">
        <w:rPr>
          <w:rFonts w:ascii="Times New Roman" w:hAnsi="Times New Roman" w:cs="Times New Roman"/>
          <w:b/>
          <w:bCs/>
          <w:sz w:val="18"/>
          <w:szCs w:val="18"/>
        </w:rPr>
        <w:t>TDP-43 Moving to Cytoplasm</w:t>
      </w:r>
      <w:r w:rsidRPr="00DB2C70">
        <w:rPr>
          <w:rFonts w:ascii="Times New Roman" w:hAnsi="Times New Roman" w:cs="Times New Roman"/>
          <w:sz w:val="18"/>
          <w:szCs w:val="18"/>
        </w:rPr>
        <w:t>: The diagram might show TDP-43 </w:t>
      </w:r>
      <w:r w:rsidRPr="00DB2C70">
        <w:rPr>
          <w:rFonts w:ascii="Times New Roman" w:hAnsi="Times New Roman" w:cs="Times New Roman"/>
          <w:b/>
          <w:bCs/>
          <w:sz w:val="18"/>
          <w:szCs w:val="18"/>
        </w:rPr>
        <w:t>leaving the nucleus</w:t>
      </w:r>
      <w:r w:rsidRPr="00DB2C70">
        <w:rPr>
          <w:rFonts w:ascii="Times New Roman" w:hAnsi="Times New Roman" w:cs="Times New Roman"/>
          <w:sz w:val="18"/>
          <w:szCs w:val="18"/>
        </w:rPr>
        <w:t> and moving to the </w:t>
      </w:r>
      <w:r w:rsidRPr="00DB2C70">
        <w:rPr>
          <w:rFonts w:ascii="Times New Roman" w:hAnsi="Times New Roman" w:cs="Times New Roman"/>
          <w:b/>
          <w:bCs/>
          <w:sz w:val="18"/>
          <w:szCs w:val="18"/>
        </w:rPr>
        <w:t>cytoplasm</w:t>
      </w:r>
      <w:r w:rsidRPr="00DB2C70">
        <w:rPr>
          <w:rFonts w:ascii="Times New Roman" w:hAnsi="Times New Roman" w:cs="Times New Roman"/>
          <w:sz w:val="18"/>
          <w:szCs w:val="18"/>
        </w:rPr>
        <w:t>, where it starts forming clumps due to the absence of RNA-binding.</w:t>
      </w:r>
    </w:p>
    <w:p w14:paraId="0D4BB2A2" w14:textId="77777777" w:rsidR="00FC19B1" w:rsidRPr="00DB2C70" w:rsidRDefault="00FC19B1" w:rsidP="00FC19B1">
      <w:pPr>
        <w:numPr>
          <w:ilvl w:val="0"/>
          <w:numId w:val="82"/>
        </w:numPr>
        <w:spacing w:after="0"/>
        <w:rPr>
          <w:rFonts w:ascii="Times New Roman" w:hAnsi="Times New Roman" w:cs="Times New Roman"/>
          <w:sz w:val="18"/>
          <w:szCs w:val="18"/>
        </w:rPr>
      </w:pPr>
      <w:r w:rsidRPr="00DB2C70">
        <w:rPr>
          <w:rFonts w:ascii="Times New Roman" w:hAnsi="Times New Roman" w:cs="Times New Roman"/>
          <w:b/>
          <w:bCs/>
          <w:sz w:val="18"/>
          <w:szCs w:val="18"/>
        </w:rPr>
        <w:t>Phase Separation into Liquid Droplets</w:t>
      </w:r>
      <w:r w:rsidRPr="00DB2C70">
        <w:rPr>
          <w:rFonts w:ascii="Times New Roman" w:hAnsi="Times New Roman" w:cs="Times New Roman"/>
          <w:sz w:val="18"/>
          <w:szCs w:val="18"/>
        </w:rPr>
        <w:t>: The model might show TDP-43 undergoing </w:t>
      </w:r>
      <w:r w:rsidRPr="00DB2C70">
        <w:rPr>
          <w:rFonts w:ascii="Times New Roman" w:hAnsi="Times New Roman" w:cs="Times New Roman"/>
          <w:b/>
          <w:bCs/>
          <w:sz w:val="18"/>
          <w:szCs w:val="18"/>
        </w:rPr>
        <w:t>liquid-liquid phase separation</w:t>
      </w:r>
      <w:r w:rsidRPr="00DB2C70">
        <w:rPr>
          <w:rFonts w:ascii="Times New Roman" w:hAnsi="Times New Roman" w:cs="Times New Roman"/>
          <w:sz w:val="18"/>
          <w:szCs w:val="18"/>
        </w:rPr>
        <w:t> (LLPS), forming liquid droplets as an early stage of aggregation.</w:t>
      </w:r>
    </w:p>
    <w:p w14:paraId="2C1097AA" w14:textId="77777777" w:rsidR="00FC19B1" w:rsidRPr="00DB2C70" w:rsidRDefault="00FC19B1" w:rsidP="00FC19B1">
      <w:pPr>
        <w:numPr>
          <w:ilvl w:val="0"/>
          <w:numId w:val="82"/>
        </w:numPr>
        <w:spacing w:after="0"/>
        <w:rPr>
          <w:rFonts w:ascii="Times New Roman" w:hAnsi="Times New Roman" w:cs="Times New Roman"/>
          <w:sz w:val="18"/>
          <w:szCs w:val="18"/>
        </w:rPr>
      </w:pPr>
      <w:r w:rsidRPr="00DB2C70">
        <w:rPr>
          <w:rFonts w:ascii="Times New Roman" w:hAnsi="Times New Roman" w:cs="Times New Roman"/>
          <w:b/>
          <w:bCs/>
          <w:sz w:val="18"/>
          <w:szCs w:val="18"/>
        </w:rPr>
        <w:t>Maturation into Solid Inclusions</w:t>
      </w:r>
      <w:r w:rsidRPr="00DB2C70">
        <w:rPr>
          <w:rFonts w:ascii="Times New Roman" w:hAnsi="Times New Roman" w:cs="Times New Roman"/>
          <w:sz w:val="18"/>
          <w:szCs w:val="18"/>
        </w:rPr>
        <w:t>: It could then depict how, over time, these liquid droplets mature into </w:t>
      </w:r>
      <w:r w:rsidRPr="00DB2C70">
        <w:rPr>
          <w:rFonts w:ascii="Times New Roman" w:hAnsi="Times New Roman" w:cs="Times New Roman"/>
          <w:b/>
          <w:bCs/>
          <w:sz w:val="18"/>
          <w:szCs w:val="18"/>
        </w:rPr>
        <w:t>solid, irreversible inclusions</w:t>
      </w:r>
      <w:r w:rsidRPr="00DB2C70">
        <w:rPr>
          <w:rFonts w:ascii="Times New Roman" w:hAnsi="Times New Roman" w:cs="Times New Roman"/>
          <w:sz w:val="18"/>
          <w:szCs w:val="18"/>
        </w:rPr>
        <w:t>, which are toxic to neurons. This process likely mimics what happens in diseases like ALS and FTD, where TDP-43 forms pathological clumps in the cytoplasm.</w:t>
      </w:r>
    </w:p>
    <w:p w14:paraId="1397320C" w14:textId="77777777" w:rsidR="00FC19B1" w:rsidRPr="00DB2C70" w:rsidRDefault="00FC19B1" w:rsidP="00FC19B1">
      <w:pPr>
        <w:spacing w:after="0"/>
        <w:rPr>
          <w:rFonts w:ascii="Times New Roman" w:hAnsi="Times New Roman" w:cs="Times New Roman"/>
          <w:b/>
          <w:bCs/>
          <w:sz w:val="18"/>
          <w:szCs w:val="18"/>
        </w:rPr>
      </w:pPr>
      <w:r w:rsidRPr="00DB2C70">
        <w:rPr>
          <w:rFonts w:ascii="Times New Roman" w:hAnsi="Times New Roman" w:cs="Times New Roman"/>
          <w:b/>
          <w:bCs/>
          <w:sz w:val="18"/>
          <w:szCs w:val="18"/>
        </w:rPr>
        <w:t>Panel C: Role of Stress Granules (SGs) in TDP-43 Phase Transitions</w:t>
      </w:r>
    </w:p>
    <w:p w14:paraId="2A67AF4E" w14:textId="77777777" w:rsidR="00FC19B1" w:rsidRPr="00DB2C70" w:rsidRDefault="00FC19B1" w:rsidP="00FC19B1">
      <w:pPr>
        <w:spacing w:after="0"/>
        <w:rPr>
          <w:rFonts w:ascii="Times New Roman" w:hAnsi="Times New Roman" w:cs="Times New Roman"/>
          <w:sz w:val="18"/>
          <w:szCs w:val="18"/>
        </w:rPr>
      </w:pPr>
      <w:r w:rsidRPr="00DB2C70">
        <w:rPr>
          <w:rFonts w:ascii="Times New Roman" w:hAnsi="Times New Roman" w:cs="Times New Roman"/>
          <w:sz w:val="18"/>
          <w:szCs w:val="18"/>
        </w:rPr>
        <w:t>This part likely focuses on the protective role of </w:t>
      </w:r>
      <w:r w:rsidRPr="00DB2C70">
        <w:rPr>
          <w:rFonts w:ascii="Times New Roman" w:hAnsi="Times New Roman" w:cs="Times New Roman"/>
          <w:b/>
          <w:bCs/>
          <w:sz w:val="18"/>
          <w:szCs w:val="18"/>
        </w:rPr>
        <w:t>stress granules (SGs)</w:t>
      </w:r>
      <w:r w:rsidRPr="00DB2C70">
        <w:rPr>
          <w:rFonts w:ascii="Times New Roman" w:hAnsi="Times New Roman" w:cs="Times New Roman"/>
          <w:sz w:val="18"/>
          <w:szCs w:val="18"/>
        </w:rPr>
        <w:t> and how TDP-43 can normally be sequestered into these granules during cellular stress, preventing harmful aggregation.</w:t>
      </w:r>
    </w:p>
    <w:p w14:paraId="66BD1EF9" w14:textId="77777777" w:rsidR="00FC19B1" w:rsidRPr="00DB2C70" w:rsidRDefault="00FC19B1" w:rsidP="00FC19B1">
      <w:pPr>
        <w:numPr>
          <w:ilvl w:val="0"/>
          <w:numId w:val="83"/>
        </w:numPr>
        <w:spacing w:after="0"/>
        <w:rPr>
          <w:rFonts w:ascii="Times New Roman" w:hAnsi="Times New Roman" w:cs="Times New Roman"/>
          <w:sz w:val="18"/>
          <w:szCs w:val="18"/>
        </w:rPr>
      </w:pPr>
      <w:r w:rsidRPr="00DB2C70">
        <w:rPr>
          <w:rFonts w:ascii="Times New Roman" w:hAnsi="Times New Roman" w:cs="Times New Roman"/>
          <w:b/>
          <w:bCs/>
          <w:sz w:val="18"/>
          <w:szCs w:val="18"/>
        </w:rPr>
        <w:t>TDP-43 Recruitment to SGs</w:t>
      </w:r>
      <w:r w:rsidRPr="00DB2C70">
        <w:rPr>
          <w:rFonts w:ascii="Times New Roman" w:hAnsi="Times New Roman" w:cs="Times New Roman"/>
          <w:sz w:val="18"/>
          <w:szCs w:val="18"/>
        </w:rPr>
        <w:t>: The diagram might show how, under stress conditions, </w:t>
      </w:r>
      <w:r w:rsidRPr="00DB2C70">
        <w:rPr>
          <w:rFonts w:ascii="Times New Roman" w:hAnsi="Times New Roman" w:cs="Times New Roman"/>
          <w:b/>
          <w:bCs/>
          <w:sz w:val="18"/>
          <w:szCs w:val="18"/>
        </w:rPr>
        <w:t>TDP-43 can be recruited into stress granules</w:t>
      </w:r>
      <w:r w:rsidRPr="00DB2C70">
        <w:rPr>
          <w:rFonts w:ascii="Times New Roman" w:hAnsi="Times New Roman" w:cs="Times New Roman"/>
          <w:sz w:val="18"/>
          <w:szCs w:val="18"/>
        </w:rPr>
        <w:t>, where RNA is abundant. This recruitment helps prevent TDP-43 from clumping into toxic inclusions.</w:t>
      </w:r>
    </w:p>
    <w:p w14:paraId="005A15EB" w14:textId="77777777" w:rsidR="00FC19B1" w:rsidRPr="00DB2C70" w:rsidRDefault="00FC19B1" w:rsidP="00FC19B1">
      <w:pPr>
        <w:numPr>
          <w:ilvl w:val="0"/>
          <w:numId w:val="83"/>
        </w:numPr>
        <w:spacing w:after="0"/>
        <w:rPr>
          <w:rFonts w:ascii="Times New Roman" w:hAnsi="Times New Roman" w:cs="Times New Roman"/>
          <w:sz w:val="18"/>
          <w:szCs w:val="18"/>
        </w:rPr>
      </w:pPr>
      <w:r w:rsidRPr="00DB2C70">
        <w:rPr>
          <w:rFonts w:ascii="Times New Roman" w:hAnsi="Times New Roman" w:cs="Times New Roman"/>
          <w:b/>
          <w:bCs/>
          <w:sz w:val="18"/>
          <w:szCs w:val="18"/>
        </w:rPr>
        <w:t>Loss of RNA-Binding and SG Exclusion</w:t>
      </w:r>
      <w:r w:rsidRPr="00DB2C70">
        <w:rPr>
          <w:rFonts w:ascii="Times New Roman" w:hAnsi="Times New Roman" w:cs="Times New Roman"/>
          <w:sz w:val="18"/>
          <w:szCs w:val="18"/>
        </w:rPr>
        <w:t>: It may also highlight that when TDP-43 loses its ability to bind RNA, it </w:t>
      </w:r>
      <w:r w:rsidRPr="00DB2C70">
        <w:rPr>
          <w:rFonts w:ascii="Times New Roman" w:hAnsi="Times New Roman" w:cs="Times New Roman"/>
          <w:b/>
          <w:bCs/>
          <w:sz w:val="18"/>
          <w:szCs w:val="18"/>
        </w:rPr>
        <w:t>cannot enter stress granules</w:t>
      </w:r>
      <w:r w:rsidRPr="00DB2C70">
        <w:rPr>
          <w:rFonts w:ascii="Times New Roman" w:hAnsi="Times New Roman" w:cs="Times New Roman"/>
          <w:sz w:val="18"/>
          <w:szCs w:val="18"/>
        </w:rPr>
        <w:t> and remains in the cytoplasm, forming harmful aggregates instead.</w:t>
      </w:r>
    </w:p>
    <w:p w14:paraId="1B079B96" w14:textId="77777777" w:rsidR="00FC19B1" w:rsidRPr="00DB2C70" w:rsidRDefault="00FC19B1" w:rsidP="00FC19B1">
      <w:pPr>
        <w:spacing w:after="0"/>
        <w:rPr>
          <w:rFonts w:ascii="Times New Roman" w:hAnsi="Times New Roman" w:cs="Times New Roman"/>
          <w:b/>
          <w:bCs/>
          <w:sz w:val="18"/>
          <w:szCs w:val="18"/>
        </w:rPr>
      </w:pPr>
      <w:r w:rsidRPr="00DB2C70">
        <w:rPr>
          <w:rFonts w:ascii="Times New Roman" w:hAnsi="Times New Roman" w:cs="Times New Roman"/>
          <w:b/>
          <w:bCs/>
          <w:sz w:val="18"/>
          <w:szCs w:val="18"/>
        </w:rPr>
        <w:t>Panel D: Bait Oligonucleotides Rescuing TDP-43 from Clumping</w:t>
      </w:r>
    </w:p>
    <w:p w14:paraId="0DE87A5A" w14:textId="77777777" w:rsidR="00FC19B1" w:rsidRPr="00DB2C70" w:rsidRDefault="00FC19B1" w:rsidP="00FC19B1">
      <w:pPr>
        <w:spacing w:after="0"/>
        <w:rPr>
          <w:rFonts w:ascii="Times New Roman" w:hAnsi="Times New Roman" w:cs="Times New Roman"/>
          <w:sz w:val="18"/>
          <w:szCs w:val="18"/>
        </w:rPr>
      </w:pPr>
      <w:r w:rsidRPr="00DB2C70">
        <w:rPr>
          <w:rFonts w:ascii="Times New Roman" w:hAnsi="Times New Roman" w:cs="Times New Roman"/>
          <w:sz w:val="18"/>
          <w:szCs w:val="18"/>
        </w:rPr>
        <w:t>This section likely demonstrates how </w:t>
      </w:r>
      <w:r w:rsidRPr="00DB2C70">
        <w:rPr>
          <w:rFonts w:ascii="Times New Roman" w:hAnsi="Times New Roman" w:cs="Times New Roman"/>
          <w:b/>
          <w:bCs/>
          <w:sz w:val="18"/>
          <w:szCs w:val="18"/>
        </w:rPr>
        <w:t>bait oligonucleotides</w:t>
      </w:r>
      <w:r w:rsidRPr="00DB2C70">
        <w:rPr>
          <w:rFonts w:ascii="Times New Roman" w:hAnsi="Times New Roman" w:cs="Times New Roman"/>
          <w:sz w:val="18"/>
          <w:szCs w:val="18"/>
        </w:rPr>
        <w:t> can prevent the harmful phase transitions and clumping of TDP-43, offering a potential therapeutic strategy.</w:t>
      </w:r>
    </w:p>
    <w:p w14:paraId="2AAA7AAE" w14:textId="77777777" w:rsidR="00FC19B1" w:rsidRPr="00DB2C70" w:rsidRDefault="00FC19B1" w:rsidP="00FC19B1">
      <w:pPr>
        <w:numPr>
          <w:ilvl w:val="0"/>
          <w:numId w:val="84"/>
        </w:numPr>
        <w:spacing w:after="0"/>
        <w:rPr>
          <w:rFonts w:ascii="Times New Roman" w:hAnsi="Times New Roman" w:cs="Times New Roman"/>
          <w:sz w:val="18"/>
          <w:szCs w:val="18"/>
        </w:rPr>
      </w:pPr>
      <w:r w:rsidRPr="00DB2C70">
        <w:rPr>
          <w:rFonts w:ascii="Times New Roman" w:hAnsi="Times New Roman" w:cs="Times New Roman"/>
          <w:b/>
          <w:bCs/>
          <w:sz w:val="18"/>
          <w:szCs w:val="18"/>
        </w:rPr>
        <w:t>Bait Oligonucleotide Binding to TDP-43</w:t>
      </w:r>
      <w:r w:rsidRPr="00DB2C70">
        <w:rPr>
          <w:rFonts w:ascii="Times New Roman" w:hAnsi="Times New Roman" w:cs="Times New Roman"/>
          <w:sz w:val="18"/>
          <w:szCs w:val="18"/>
        </w:rPr>
        <w:t>: The diagram might show bait oligonucleotides binding to </w:t>
      </w:r>
      <w:r w:rsidRPr="00DB2C70">
        <w:rPr>
          <w:rFonts w:ascii="Times New Roman" w:hAnsi="Times New Roman" w:cs="Times New Roman"/>
          <w:b/>
          <w:bCs/>
          <w:sz w:val="18"/>
          <w:szCs w:val="18"/>
        </w:rPr>
        <w:t>specific regions of TDP-43</w:t>
      </w:r>
      <w:r w:rsidRPr="00DB2C70">
        <w:rPr>
          <w:rFonts w:ascii="Times New Roman" w:hAnsi="Times New Roman" w:cs="Times New Roman"/>
          <w:sz w:val="18"/>
          <w:szCs w:val="18"/>
        </w:rPr>
        <w:t>, preventing the protein from undergoing liquid-liquid phase separation and clumping. This binding mimics the natural protective effect of RNA.</w:t>
      </w:r>
    </w:p>
    <w:p w14:paraId="69313096" w14:textId="77777777" w:rsidR="00FC19B1" w:rsidRPr="00DB2C70" w:rsidRDefault="00FC19B1" w:rsidP="00FC19B1">
      <w:pPr>
        <w:numPr>
          <w:ilvl w:val="0"/>
          <w:numId w:val="84"/>
        </w:numPr>
        <w:spacing w:after="0"/>
        <w:rPr>
          <w:rFonts w:ascii="Times New Roman" w:hAnsi="Times New Roman" w:cs="Times New Roman"/>
          <w:sz w:val="18"/>
          <w:szCs w:val="18"/>
        </w:rPr>
      </w:pPr>
      <w:r w:rsidRPr="00DB2C70">
        <w:rPr>
          <w:rFonts w:ascii="Times New Roman" w:hAnsi="Times New Roman" w:cs="Times New Roman"/>
          <w:b/>
          <w:bCs/>
          <w:sz w:val="18"/>
          <w:szCs w:val="18"/>
        </w:rPr>
        <w:t>Prevention of Inclusions</w:t>
      </w:r>
      <w:r w:rsidRPr="00DB2C70">
        <w:rPr>
          <w:rFonts w:ascii="Times New Roman" w:hAnsi="Times New Roman" w:cs="Times New Roman"/>
          <w:sz w:val="18"/>
          <w:szCs w:val="18"/>
        </w:rPr>
        <w:t>: The model could depict how, with the presence of bait oligonucleotides, TDP-43 stays in a </w:t>
      </w:r>
      <w:r w:rsidRPr="00DB2C70">
        <w:rPr>
          <w:rFonts w:ascii="Times New Roman" w:hAnsi="Times New Roman" w:cs="Times New Roman"/>
          <w:b/>
          <w:bCs/>
          <w:sz w:val="18"/>
          <w:szCs w:val="18"/>
        </w:rPr>
        <w:t>soluble, non-toxic state</w:t>
      </w:r>
      <w:r w:rsidRPr="00DB2C70">
        <w:rPr>
          <w:rFonts w:ascii="Times New Roman" w:hAnsi="Times New Roman" w:cs="Times New Roman"/>
          <w:sz w:val="18"/>
          <w:szCs w:val="18"/>
        </w:rPr>
        <w:t>, preventing the formation of solid inclusions.</w:t>
      </w:r>
    </w:p>
    <w:p w14:paraId="1F21E05B" w14:textId="77777777" w:rsidR="00FC19B1" w:rsidRPr="00DB2C70" w:rsidRDefault="00FC19B1" w:rsidP="00FC19B1">
      <w:pPr>
        <w:numPr>
          <w:ilvl w:val="0"/>
          <w:numId w:val="84"/>
        </w:numPr>
        <w:spacing w:after="0"/>
        <w:rPr>
          <w:rFonts w:ascii="Times New Roman" w:hAnsi="Times New Roman" w:cs="Times New Roman"/>
          <w:sz w:val="18"/>
          <w:szCs w:val="18"/>
        </w:rPr>
      </w:pPr>
      <w:r w:rsidRPr="00DB2C70">
        <w:rPr>
          <w:rFonts w:ascii="Times New Roman" w:hAnsi="Times New Roman" w:cs="Times New Roman"/>
          <w:b/>
          <w:bCs/>
          <w:sz w:val="18"/>
          <w:szCs w:val="18"/>
        </w:rPr>
        <w:t>Neuron Survival</w:t>
      </w:r>
      <w:r w:rsidRPr="00DB2C70">
        <w:rPr>
          <w:rFonts w:ascii="Times New Roman" w:hAnsi="Times New Roman" w:cs="Times New Roman"/>
          <w:sz w:val="18"/>
          <w:szCs w:val="18"/>
        </w:rPr>
        <w:t>: It might also illustrate that neurons treated with bait oligonucleotides are </w:t>
      </w:r>
      <w:r w:rsidRPr="00DB2C70">
        <w:rPr>
          <w:rFonts w:ascii="Times New Roman" w:hAnsi="Times New Roman" w:cs="Times New Roman"/>
          <w:b/>
          <w:bCs/>
          <w:sz w:val="18"/>
          <w:szCs w:val="18"/>
        </w:rPr>
        <w:t>protected from the neurotoxic effects</w:t>
      </w:r>
      <w:r w:rsidRPr="00DB2C70">
        <w:rPr>
          <w:rFonts w:ascii="Times New Roman" w:hAnsi="Times New Roman" w:cs="Times New Roman"/>
          <w:sz w:val="18"/>
          <w:szCs w:val="18"/>
        </w:rPr>
        <w:t> of TDP-43 aggregation, helping them survive longer and stay healthier.</w:t>
      </w:r>
    </w:p>
    <w:p w14:paraId="71A8D22E" w14:textId="77777777" w:rsidR="00FC19B1" w:rsidRPr="00DB2C70" w:rsidRDefault="00FC19B1" w:rsidP="00FC19B1">
      <w:pPr>
        <w:spacing w:after="0"/>
        <w:rPr>
          <w:rFonts w:ascii="Times New Roman" w:hAnsi="Times New Roman" w:cs="Times New Roman"/>
          <w:b/>
          <w:bCs/>
          <w:sz w:val="18"/>
          <w:szCs w:val="18"/>
        </w:rPr>
      </w:pPr>
      <w:r w:rsidRPr="00DB2C70">
        <w:rPr>
          <w:rFonts w:ascii="Times New Roman" w:hAnsi="Times New Roman" w:cs="Times New Roman"/>
          <w:b/>
          <w:bCs/>
          <w:sz w:val="18"/>
          <w:szCs w:val="18"/>
        </w:rPr>
        <w:t>Panel E: Summary of TDP-43 Neurotoxicity and Protection Mechanisms</w:t>
      </w:r>
    </w:p>
    <w:p w14:paraId="749427B8" w14:textId="77777777" w:rsidR="00FC19B1" w:rsidRPr="00DB2C70" w:rsidRDefault="00FC19B1" w:rsidP="00FC19B1">
      <w:pPr>
        <w:spacing w:after="0"/>
        <w:rPr>
          <w:rFonts w:ascii="Times New Roman" w:hAnsi="Times New Roman" w:cs="Times New Roman"/>
          <w:sz w:val="18"/>
          <w:szCs w:val="18"/>
        </w:rPr>
      </w:pPr>
      <w:r w:rsidRPr="00DB2C70">
        <w:rPr>
          <w:rFonts w:ascii="Times New Roman" w:hAnsi="Times New Roman" w:cs="Times New Roman"/>
          <w:sz w:val="18"/>
          <w:szCs w:val="18"/>
        </w:rPr>
        <w:t>This final panel likely provides a summary of the overall findings, visually tying together the processes that lead to TDP-43 neurotoxicity and how they can be counteracted.</w:t>
      </w:r>
    </w:p>
    <w:p w14:paraId="72C4A52B" w14:textId="77777777" w:rsidR="00FC19B1" w:rsidRPr="00DB2C70" w:rsidRDefault="00FC19B1" w:rsidP="00FC19B1">
      <w:pPr>
        <w:numPr>
          <w:ilvl w:val="0"/>
          <w:numId w:val="85"/>
        </w:numPr>
        <w:spacing w:after="0"/>
        <w:rPr>
          <w:rFonts w:ascii="Times New Roman" w:hAnsi="Times New Roman" w:cs="Times New Roman"/>
          <w:sz w:val="18"/>
          <w:szCs w:val="18"/>
        </w:rPr>
      </w:pPr>
      <w:r w:rsidRPr="00DB2C70">
        <w:rPr>
          <w:rFonts w:ascii="Times New Roman" w:hAnsi="Times New Roman" w:cs="Times New Roman"/>
          <w:b/>
          <w:bCs/>
          <w:sz w:val="18"/>
          <w:szCs w:val="18"/>
        </w:rPr>
        <w:lastRenderedPageBreak/>
        <w:t>Pathway Leading to Neuron Death</w:t>
      </w:r>
      <w:r w:rsidRPr="00DB2C70">
        <w:rPr>
          <w:rFonts w:ascii="Times New Roman" w:hAnsi="Times New Roman" w:cs="Times New Roman"/>
          <w:sz w:val="18"/>
          <w:szCs w:val="18"/>
        </w:rPr>
        <w:t>: The diagram may show the pathway that leads to neuron death, starting from the loss of RNA-binding in TDP-43, to phase separation, clump formation, and eventual </w:t>
      </w:r>
      <w:r w:rsidRPr="00DB2C70">
        <w:rPr>
          <w:rFonts w:ascii="Times New Roman" w:hAnsi="Times New Roman" w:cs="Times New Roman"/>
          <w:b/>
          <w:bCs/>
          <w:sz w:val="18"/>
          <w:szCs w:val="18"/>
        </w:rPr>
        <w:t>neuron death</w:t>
      </w:r>
      <w:r w:rsidRPr="00DB2C70">
        <w:rPr>
          <w:rFonts w:ascii="Times New Roman" w:hAnsi="Times New Roman" w:cs="Times New Roman"/>
          <w:sz w:val="18"/>
          <w:szCs w:val="18"/>
        </w:rPr>
        <w:t> due to toxic inclusions.</w:t>
      </w:r>
    </w:p>
    <w:p w14:paraId="7D014F0A" w14:textId="77777777" w:rsidR="00FC19B1" w:rsidRPr="00DB2C70" w:rsidRDefault="00FC19B1" w:rsidP="00FC19B1">
      <w:pPr>
        <w:numPr>
          <w:ilvl w:val="0"/>
          <w:numId w:val="85"/>
        </w:numPr>
        <w:spacing w:after="0"/>
        <w:rPr>
          <w:rFonts w:ascii="Times New Roman" w:hAnsi="Times New Roman" w:cs="Times New Roman"/>
          <w:sz w:val="18"/>
          <w:szCs w:val="18"/>
        </w:rPr>
      </w:pPr>
      <w:r w:rsidRPr="00DB2C70">
        <w:rPr>
          <w:rFonts w:ascii="Times New Roman" w:hAnsi="Times New Roman" w:cs="Times New Roman"/>
          <w:b/>
          <w:bCs/>
          <w:sz w:val="18"/>
          <w:szCs w:val="18"/>
        </w:rPr>
        <w:t>Therapeutic Intervention with Bait Oligonucleotides</w:t>
      </w:r>
      <w:r w:rsidRPr="00DB2C70">
        <w:rPr>
          <w:rFonts w:ascii="Times New Roman" w:hAnsi="Times New Roman" w:cs="Times New Roman"/>
          <w:sz w:val="18"/>
          <w:szCs w:val="18"/>
        </w:rPr>
        <w:t>: It likely contrasts this toxic pathway with a </w:t>
      </w:r>
      <w:r w:rsidRPr="00DB2C70">
        <w:rPr>
          <w:rFonts w:ascii="Times New Roman" w:hAnsi="Times New Roman" w:cs="Times New Roman"/>
          <w:b/>
          <w:bCs/>
          <w:sz w:val="18"/>
          <w:szCs w:val="18"/>
        </w:rPr>
        <w:t>therapeutic pathway</w:t>
      </w:r>
      <w:r w:rsidRPr="00DB2C70">
        <w:rPr>
          <w:rFonts w:ascii="Times New Roman" w:hAnsi="Times New Roman" w:cs="Times New Roman"/>
          <w:sz w:val="18"/>
          <w:szCs w:val="18"/>
        </w:rPr>
        <w:t>, where bait oligonucleotides intervene to stop TDP-43 clumping, thereby preventing neuron death and potentially offering a treatment for neurodegenerative diseases.</w:t>
      </w:r>
    </w:p>
    <w:p w14:paraId="36422C8B" w14:textId="77777777" w:rsidR="00FC19B1" w:rsidRPr="00DB2C70" w:rsidRDefault="00FC19B1" w:rsidP="00FC19B1">
      <w:pPr>
        <w:spacing w:after="0"/>
        <w:rPr>
          <w:rFonts w:ascii="Times New Roman" w:hAnsi="Times New Roman" w:cs="Times New Roman"/>
          <w:b/>
          <w:bCs/>
          <w:sz w:val="18"/>
          <w:szCs w:val="18"/>
        </w:rPr>
      </w:pPr>
      <w:r w:rsidRPr="00DB2C70">
        <w:rPr>
          <w:rFonts w:ascii="Times New Roman" w:hAnsi="Times New Roman" w:cs="Times New Roman"/>
          <w:b/>
          <w:bCs/>
          <w:sz w:val="18"/>
          <w:szCs w:val="18"/>
        </w:rPr>
        <w:t>Key Message of Figure 8:</w:t>
      </w:r>
    </w:p>
    <w:p w14:paraId="23B3985B" w14:textId="77777777" w:rsidR="00FC19B1" w:rsidRPr="00DB2C70" w:rsidRDefault="00FC19B1" w:rsidP="00FC19B1">
      <w:pPr>
        <w:spacing w:after="0"/>
        <w:rPr>
          <w:rFonts w:ascii="Times New Roman" w:hAnsi="Times New Roman" w:cs="Times New Roman"/>
          <w:sz w:val="18"/>
          <w:szCs w:val="18"/>
        </w:rPr>
      </w:pPr>
      <w:r w:rsidRPr="00DB2C70">
        <w:rPr>
          <w:rFonts w:ascii="Times New Roman" w:hAnsi="Times New Roman" w:cs="Times New Roman"/>
          <w:sz w:val="18"/>
          <w:szCs w:val="18"/>
        </w:rPr>
        <w:t>Figure 8 serves as a </w:t>
      </w:r>
      <w:r w:rsidRPr="00DB2C70">
        <w:rPr>
          <w:rFonts w:ascii="Times New Roman" w:hAnsi="Times New Roman" w:cs="Times New Roman"/>
          <w:b/>
          <w:bCs/>
          <w:sz w:val="18"/>
          <w:szCs w:val="18"/>
        </w:rPr>
        <w:t>summary model</w:t>
      </w:r>
      <w:r w:rsidRPr="00DB2C70">
        <w:rPr>
          <w:rFonts w:ascii="Times New Roman" w:hAnsi="Times New Roman" w:cs="Times New Roman"/>
          <w:sz w:val="18"/>
          <w:szCs w:val="18"/>
        </w:rPr>
        <w:t> that visually explains the key findings of the study:</w:t>
      </w:r>
    </w:p>
    <w:p w14:paraId="3BE895F4" w14:textId="77777777" w:rsidR="00FC19B1" w:rsidRPr="00DB2C70" w:rsidRDefault="00FC19B1" w:rsidP="00FC19B1">
      <w:pPr>
        <w:numPr>
          <w:ilvl w:val="0"/>
          <w:numId w:val="86"/>
        </w:numPr>
        <w:spacing w:after="0"/>
        <w:rPr>
          <w:rFonts w:ascii="Times New Roman" w:hAnsi="Times New Roman" w:cs="Times New Roman"/>
          <w:sz w:val="18"/>
          <w:szCs w:val="18"/>
        </w:rPr>
      </w:pPr>
      <w:r w:rsidRPr="00DB2C70">
        <w:rPr>
          <w:rFonts w:ascii="Times New Roman" w:hAnsi="Times New Roman" w:cs="Times New Roman"/>
          <w:b/>
          <w:bCs/>
          <w:sz w:val="18"/>
          <w:szCs w:val="18"/>
        </w:rPr>
        <w:t>Normal TDP-43 behavior</w:t>
      </w:r>
      <w:r w:rsidRPr="00DB2C70">
        <w:rPr>
          <w:rFonts w:ascii="Times New Roman" w:hAnsi="Times New Roman" w:cs="Times New Roman"/>
          <w:sz w:val="18"/>
          <w:szCs w:val="18"/>
        </w:rPr>
        <w:t>: TDP-43 remains healthy when bound to RNA, preventing harmful clumping.</w:t>
      </w:r>
    </w:p>
    <w:p w14:paraId="64CD82A3" w14:textId="77777777" w:rsidR="00FC19B1" w:rsidRPr="00DB2C70" w:rsidRDefault="00FC19B1" w:rsidP="00FC19B1">
      <w:pPr>
        <w:numPr>
          <w:ilvl w:val="0"/>
          <w:numId w:val="86"/>
        </w:numPr>
        <w:spacing w:after="0"/>
        <w:rPr>
          <w:rFonts w:ascii="Times New Roman" w:hAnsi="Times New Roman" w:cs="Times New Roman"/>
          <w:sz w:val="18"/>
          <w:szCs w:val="18"/>
        </w:rPr>
      </w:pPr>
      <w:r w:rsidRPr="00DB2C70">
        <w:rPr>
          <w:rFonts w:ascii="Times New Roman" w:hAnsi="Times New Roman" w:cs="Times New Roman"/>
          <w:b/>
          <w:bCs/>
          <w:sz w:val="18"/>
          <w:szCs w:val="18"/>
        </w:rPr>
        <w:t>Loss of RNA-binding leads to disease</w:t>
      </w:r>
      <w:r w:rsidRPr="00DB2C70">
        <w:rPr>
          <w:rFonts w:ascii="Times New Roman" w:hAnsi="Times New Roman" w:cs="Times New Roman"/>
          <w:sz w:val="18"/>
          <w:szCs w:val="18"/>
        </w:rPr>
        <w:t>: When TDP-43 can’t bind RNA, it undergoes phase transitions and forms toxic inclusions, contributing to diseases like ALS and FTD.</w:t>
      </w:r>
    </w:p>
    <w:p w14:paraId="3B198E9E" w14:textId="77777777" w:rsidR="00FC19B1" w:rsidRPr="00DB2C70" w:rsidRDefault="00FC19B1" w:rsidP="00FC19B1">
      <w:pPr>
        <w:numPr>
          <w:ilvl w:val="0"/>
          <w:numId w:val="86"/>
        </w:numPr>
        <w:spacing w:after="0"/>
        <w:rPr>
          <w:rFonts w:ascii="Times New Roman" w:hAnsi="Times New Roman" w:cs="Times New Roman"/>
          <w:sz w:val="18"/>
          <w:szCs w:val="18"/>
        </w:rPr>
      </w:pPr>
      <w:r w:rsidRPr="00DB2C70">
        <w:rPr>
          <w:rFonts w:ascii="Times New Roman" w:hAnsi="Times New Roman" w:cs="Times New Roman"/>
          <w:b/>
          <w:bCs/>
          <w:sz w:val="18"/>
          <w:szCs w:val="18"/>
        </w:rPr>
        <w:t>Stress granules protect TDP-43</w:t>
      </w:r>
      <w:r w:rsidRPr="00DB2C70">
        <w:rPr>
          <w:rFonts w:ascii="Times New Roman" w:hAnsi="Times New Roman" w:cs="Times New Roman"/>
          <w:sz w:val="18"/>
          <w:szCs w:val="18"/>
        </w:rPr>
        <w:t>: Under normal conditions, stress granules help sequester TDP-43 and protect it from aggregating, but this protection is lost when RNA-binding is impaired.</w:t>
      </w:r>
    </w:p>
    <w:p w14:paraId="5E811059" w14:textId="77777777" w:rsidR="00FC19B1" w:rsidRPr="00DB2C70" w:rsidRDefault="00FC19B1" w:rsidP="00FC19B1">
      <w:pPr>
        <w:numPr>
          <w:ilvl w:val="0"/>
          <w:numId w:val="86"/>
        </w:numPr>
        <w:spacing w:after="0"/>
        <w:rPr>
          <w:rFonts w:ascii="Times New Roman" w:hAnsi="Times New Roman" w:cs="Times New Roman"/>
          <w:sz w:val="18"/>
          <w:szCs w:val="18"/>
        </w:rPr>
      </w:pPr>
      <w:r w:rsidRPr="00DB2C70">
        <w:rPr>
          <w:rFonts w:ascii="Times New Roman" w:hAnsi="Times New Roman" w:cs="Times New Roman"/>
          <w:b/>
          <w:bCs/>
          <w:sz w:val="18"/>
          <w:szCs w:val="18"/>
        </w:rPr>
        <w:t>Bait oligonucleotides as a treatment</w:t>
      </w:r>
      <w:r w:rsidRPr="00DB2C70">
        <w:rPr>
          <w:rFonts w:ascii="Times New Roman" w:hAnsi="Times New Roman" w:cs="Times New Roman"/>
          <w:sz w:val="18"/>
          <w:szCs w:val="18"/>
        </w:rPr>
        <w:t>: Bait oligonucleotides can mimic RNA’s protective effect, preventing TDP-43 from clumping and offering a potential therapy to protect neurons from neurodegeneration.</w:t>
      </w:r>
    </w:p>
    <w:p w14:paraId="185D1514" w14:textId="77777777" w:rsidR="00FC19B1" w:rsidRPr="00DB2C70" w:rsidRDefault="00FC19B1" w:rsidP="00FC19B1">
      <w:pPr>
        <w:spacing w:after="0"/>
        <w:rPr>
          <w:rFonts w:ascii="Times New Roman" w:hAnsi="Times New Roman" w:cs="Times New Roman"/>
          <w:b/>
          <w:bCs/>
          <w:sz w:val="18"/>
          <w:szCs w:val="18"/>
        </w:rPr>
      </w:pPr>
      <w:r w:rsidRPr="00DB2C70">
        <w:rPr>
          <w:rFonts w:ascii="Times New Roman" w:hAnsi="Times New Roman" w:cs="Times New Roman"/>
          <w:b/>
          <w:bCs/>
          <w:sz w:val="18"/>
          <w:szCs w:val="18"/>
        </w:rPr>
        <w:t>Summary of Figure 8:</w:t>
      </w:r>
    </w:p>
    <w:p w14:paraId="45FE6593" w14:textId="77777777" w:rsidR="00FC19B1" w:rsidRPr="00DB2C70" w:rsidRDefault="00FC19B1" w:rsidP="00FC19B1">
      <w:pPr>
        <w:spacing w:after="0"/>
        <w:rPr>
          <w:rFonts w:ascii="Times New Roman" w:hAnsi="Times New Roman" w:cs="Times New Roman"/>
          <w:sz w:val="18"/>
          <w:szCs w:val="18"/>
        </w:rPr>
      </w:pPr>
      <w:r w:rsidRPr="00DB2C70">
        <w:rPr>
          <w:rFonts w:ascii="Times New Roman" w:hAnsi="Times New Roman" w:cs="Times New Roman"/>
          <w:sz w:val="18"/>
          <w:szCs w:val="18"/>
        </w:rPr>
        <w:t>Figure 8 provides a </w:t>
      </w:r>
      <w:r w:rsidRPr="00DB2C70">
        <w:rPr>
          <w:rFonts w:ascii="Times New Roman" w:hAnsi="Times New Roman" w:cs="Times New Roman"/>
          <w:b/>
          <w:bCs/>
          <w:sz w:val="18"/>
          <w:szCs w:val="18"/>
        </w:rPr>
        <w:t>comprehensive overview</w:t>
      </w:r>
      <w:r w:rsidRPr="00DB2C70">
        <w:rPr>
          <w:rFonts w:ascii="Times New Roman" w:hAnsi="Times New Roman" w:cs="Times New Roman"/>
          <w:sz w:val="18"/>
          <w:szCs w:val="18"/>
        </w:rPr>
        <w:t> of how TDP-43 transitions from a healthy state to a toxic one, with and without RNA, and how </w:t>
      </w:r>
      <w:r w:rsidRPr="00DB2C70">
        <w:rPr>
          <w:rFonts w:ascii="Times New Roman" w:hAnsi="Times New Roman" w:cs="Times New Roman"/>
          <w:b/>
          <w:bCs/>
          <w:sz w:val="18"/>
          <w:szCs w:val="18"/>
        </w:rPr>
        <w:t>bait oligonucleotides</w:t>
      </w:r>
      <w:r w:rsidRPr="00DB2C70">
        <w:rPr>
          <w:rFonts w:ascii="Times New Roman" w:hAnsi="Times New Roman" w:cs="Times New Roman"/>
          <w:sz w:val="18"/>
          <w:szCs w:val="18"/>
        </w:rPr>
        <w:t> could intervene to prevent neurotoxicity. It explains the mechanisms behind TDP-43 aggregation and highlights a promising therapeutic approach to prevent or treat neurodegenerative diseases like ALS and FTD.</w:t>
      </w:r>
    </w:p>
    <w:p w14:paraId="4B8B92EA" w14:textId="77777777" w:rsidR="00FC19B1" w:rsidRDefault="00FC19B1" w:rsidP="00FC19B1">
      <w:pPr>
        <w:rPr>
          <w:rFonts w:ascii="Times New Roman" w:hAnsi="Times New Roman" w:cs="Times New Roman"/>
          <w:sz w:val="18"/>
          <w:szCs w:val="18"/>
        </w:rPr>
      </w:pPr>
    </w:p>
    <w:p w14:paraId="44900508" w14:textId="77777777" w:rsidR="00FC19B1" w:rsidRDefault="00FC19B1" w:rsidP="00FC19B1">
      <w:pPr>
        <w:rPr>
          <w:rFonts w:ascii="Times New Roman" w:hAnsi="Times New Roman" w:cs="Times New Roman"/>
          <w:sz w:val="18"/>
          <w:szCs w:val="18"/>
        </w:rPr>
      </w:pPr>
    </w:p>
    <w:p w14:paraId="641DDE91" w14:textId="77777777" w:rsidR="00FC19B1" w:rsidRDefault="00FC19B1" w:rsidP="00FC19B1">
      <w:pPr>
        <w:rPr>
          <w:rFonts w:ascii="Times New Roman" w:hAnsi="Times New Roman" w:cs="Times New Roman"/>
          <w:sz w:val="18"/>
          <w:szCs w:val="18"/>
        </w:rPr>
      </w:pPr>
    </w:p>
    <w:p w14:paraId="68F058A2" w14:textId="77777777" w:rsidR="00FC19B1" w:rsidRDefault="00FC19B1" w:rsidP="00FC19B1">
      <w:pPr>
        <w:rPr>
          <w:rFonts w:ascii="Times New Roman" w:hAnsi="Times New Roman" w:cs="Times New Roman"/>
          <w:sz w:val="18"/>
          <w:szCs w:val="18"/>
        </w:rPr>
      </w:pPr>
      <w:r>
        <w:rPr>
          <w:rFonts w:ascii="Times New Roman" w:hAnsi="Times New Roman" w:cs="Times New Roman"/>
          <w:sz w:val="18"/>
          <w:szCs w:val="18"/>
        </w:rPr>
        <w:t xml:space="preserve">FUS in ALS </w:t>
      </w:r>
    </w:p>
    <w:p w14:paraId="678537A2" w14:textId="77777777" w:rsidR="00FC19B1" w:rsidRDefault="00FC19B1" w:rsidP="00FC19B1">
      <w:pPr>
        <w:pStyle w:val="ListParagraph"/>
        <w:numPr>
          <w:ilvl w:val="0"/>
          <w:numId w:val="23"/>
        </w:numPr>
        <w:rPr>
          <w:rFonts w:ascii="Times New Roman" w:hAnsi="Times New Roman" w:cs="Times New Roman"/>
          <w:sz w:val="18"/>
          <w:szCs w:val="18"/>
        </w:rPr>
      </w:pPr>
      <w:r>
        <w:rPr>
          <w:rFonts w:ascii="Times New Roman" w:hAnsi="Times New Roman" w:cs="Times New Roman"/>
          <w:sz w:val="18"/>
          <w:szCs w:val="18"/>
        </w:rPr>
        <w:t>FUS transfer from nucleus to cytoplasmic</w:t>
      </w:r>
    </w:p>
    <w:p w14:paraId="7CB43A8F" w14:textId="77777777" w:rsidR="00FC19B1" w:rsidRDefault="00FC19B1" w:rsidP="00FC19B1">
      <w:pPr>
        <w:rPr>
          <w:rFonts w:ascii="Times New Roman" w:hAnsi="Times New Roman" w:cs="Times New Roman"/>
          <w:sz w:val="18"/>
          <w:szCs w:val="18"/>
        </w:rPr>
      </w:pPr>
    </w:p>
    <w:p w14:paraId="293771B1" w14:textId="77777777" w:rsidR="00FC19B1" w:rsidRDefault="00FC19B1" w:rsidP="00FC19B1">
      <w:pPr>
        <w:rPr>
          <w:rFonts w:ascii="Times New Roman" w:hAnsi="Times New Roman" w:cs="Times New Roman"/>
          <w:sz w:val="18"/>
          <w:szCs w:val="18"/>
        </w:rPr>
      </w:pPr>
      <w:r>
        <w:rPr>
          <w:rFonts w:ascii="Times New Roman" w:hAnsi="Times New Roman" w:cs="Times New Roman"/>
          <w:sz w:val="18"/>
          <w:szCs w:val="18"/>
        </w:rPr>
        <w:t xml:space="preserve">RNA binding protein in ALS: TDP-43 and FUS </w:t>
      </w:r>
    </w:p>
    <w:p w14:paraId="4F1162CD" w14:textId="77777777" w:rsidR="00FC19B1" w:rsidRDefault="00FC19B1" w:rsidP="00FC19B1">
      <w:pPr>
        <w:pStyle w:val="ListParagraph"/>
        <w:numPr>
          <w:ilvl w:val="0"/>
          <w:numId w:val="23"/>
        </w:numPr>
        <w:rPr>
          <w:rFonts w:ascii="Times New Roman" w:hAnsi="Times New Roman" w:cs="Times New Roman"/>
          <w:sz w:val="18"/>
          <w:szCs w:val="18"/>
        </w:rPr>
      </w:pPr>
      <w:r>
        <w:rPr>
          <w:rFonts w:ascii="Times New Roman" w:hAnsi="Times New Roman" w:cs="Times New Roman"/>
          <w:sz w:val="18"/>
          <w:szCs w:val="18"/>
        </w:rPr>
        <w:t xml:space="preserve">Low complexity </w:t>
      </w:r>
      <w:r w:rsidRPr="00E81C8F">
        <w:rPr>
          <w:rFonts w:ascii="Times New Roman" w:hAnsi="Times New Roman" w:cs="Times New Roman"/>
          <w:sz w:val="18"/>
          <w:szCs w:val="18"/>
        </w:rPr>
        <w:sym w:font="Wingdings" w:char="F0E0"/>
      </w:r>
      <w:r>
        <w:rPr>
          <w:rFonts w:ascii="Times New Roman" w:hAnsi="Times New Roman" w:cs="Times New Roman"/>
          <w:sz w:val="18"/>
          <w:szCs w:val="18"/>
        </w:rPr>
        <w:t xml:space="preserve"> mis folding </w:t>
      </w:r>
    </w:p>
    <w:p w14:paraId="69082198" w14:textId="77777777" w:rsidR="00FC19B1" w:rsidRDefault="00FC19B1" w:rsidP="00FC19B1">
      <w:pPr>
        <w:pStyle w:val="ListParagraph"/>
        <w:numPr>
          <w:ilvl w:val="0"/>
          <w:numId w:val="23"/>
        </w:numPr>
        <w:rPr>
          <w:rFonts w:ascii="Times New Roman" w:hAnsi="Times New Roman" w:cs="Times New Roman"/>
          <w:sz w:val="18"/>
          <w:szCs w:val="18"/>
        </w:rPr>
      </w:pPr>
      <w:r>
        <w:rPr>
          <w:rFonts w:ascii="Times New Roman" w:hAnsi="Times New Roman" w:cs="Times New Roman"/>
          <w:sz w:val="18"/>
          <w:szCs w:val="18"/>
        </w:rPr>
        <w:t xml:space="preserve">RNA binding domain </w:t>
      </w:r>
      <w:r w:rsidRPr="00E81C8F">
        <w:rPr>
          <w:rFonts w:ascii="Times New Roman" w:hAnsi="Times New Roman" w:cs="Times New Roman"/>
          <w:sz w:val="18"/>
          <w:szCs w:val="18"/>
        </w:rPr>
        <w:sym w:font="Wingdings" w:char="F0E0"/>
      </w:r>
      <w:r>
        <w:rPr>
          <w:rFonts w:ascii="Times New Roman" w:hAnsi="Times New Roman" w:cs="Times New Roman"/>
          <w:sz w:val="18"/>
          <w:szCs w:val="18"/>
        </w:rPr>
        <w:t xml:space="preserve"> RNA and protein </w:t>
      </w:r>
    </w:p>
    <w:p w14:paraId="77FDBD3A" w14:textId="77777777" w:rsidR="00FC19B1" w:rsidRDefault="00FC19B1" w:rsidP="00FC19B1">
      <w:pPr>
        <w:rPr>
          <w:rFonts w:ascii="Times New Roman" w:hAnsi="Times New Roman" w:cs="Times New Roman"/>
          <w:sz w:val="18"/>
          <w:szCs w:val="18"/>
        </w:rPr>
      </w:pPr>
      <w:r>
        <w:rPr>
          <w:rFonts w:ascii="Times New Roman" w:hAnsi="Times New Roman" w:cs="Times New Roman"/>
          <w:sz w:val="18"/>
          <w:szCs w:val="18"/>
        </w:rPr>
        <w:t>Aberrant RNA metabolism in ALS</w:t>
      </w:r>
    </w:p>
    <w:p w14:paraId="5C514152" w14:textId="4DFA5F25" w:rsidR="00FC19B1" w:rsidRDefault="00FC19B1" w:rsidP="00FC19B1">
      <w:pPr>
        <w:rPr>
          <w:rFonts w:ascii="Times New Roman" w:hAnsi="Times New Roman" w:cs="Times New Roman"/>
          <w:sz w:val="18"/>
          <w:szCs w:val="18"/>
        </w:rPr>
      </w:pPr>
      <w:r>
        <w:rPr>
          <w:rFonts w:ascii="Times New Roman" w:hAnsi="Times New Roman" w:cs="Times New Roman"/>
          <w:sz w:val="18"/>
          <w:szCs w:val="18"/>
        </w:rPr>
        <w:t xml:space="preserve">Liquid phase separation </w:t>
      </w:r>
    </w:p>
    <w:p w14:paraId="3443CC2B" w14:textId="77777777" w:rsidR="00FC19B1" w:rsidRDefault="00FC19B1" w:rsidP="00FC19B1">
      <w:pPr>
        <w:pStyle w:val="ListParagraph"/>
        <w:numPr>
          <w:ilvl w:val="0"/>
          <w:numId w:val="23"/>
        </w:numPr>
        <w:rPr>
          <w:rFonts w:ascii="Times New Roman" w:hAnsi="Times New Roman" w:cs="Times New Roman"/>
          <w:sz w:val="18"/>
          <w:szCs w:val="18"/>
        </w:rPr>
      </w:pPr>
      <w:r>
        <w:rPr>
          <w:rFonts w:ascii="Times New Roman" w:hAnsi="Times New Roman" w:cs="Times New Roman"/>
          <w:sz w:val="18"/>
          <w:szCs w:val="18"/>
        </w:rPr>
        <w:t>2 reagents (protein/ RNA)</w:t>
      </w:r>
    </w:p>
    <w:p w14:paraId="27FC5E3F" w14:textId="1D9FFDC3" w:rsidR="00FC19B1" w:rsidRDefault="00FC19B1" w:rsidP="00FC19B1">
      <w:pPr>
        <w:pStyle w:val="ListParagraph"/>
        <w:numPr>
          <w:ilvl w:val="1"/>
          <w:numId w:val="23"/>
        </w:numPr>
        <w:rPr>
          <w:rFonts w:ascii="Times New Roman" w:hAnsi="Times New Roman" w:cs="Times New Roman"/>
          <w:sz w:val="18"/>
          <w:szCs w:val="18"/>
        </w:rPr>
      </w:pPr>
      <w:r>
        <w:rPr>
          <w:rFonts w:ascii="Times New Roman" w:hAnsi="Times New Roman" w:cs="Times New Roman"/>
          <w:sz w:val="18"/>
          <w:szCs w:val="18"/>
        </w:rPr>
        <w:t xml:space="preserve">Mix those it will </w:t>
      </w:r>
      <w:r w:rsidR="00597698">
        <w:rPr>
          <w:rFonts w:ascii="Times New Roman" w:hAnsi="Times New Roman" w:cs="Times New Roman"/>
          <w:sz w:val="18"/>
          <w:szCs w:val="18"/>
        </w:rPr>
        <w:t>self-organize</w:t>
      </w:r>
      <w:r>
        <w:rPr>
          <w:rFonts w:ascii="Times New Roman" w:hAnsi="Times New Roman" w:cs="Times New Roman"/>
          <w:sz w:val="18"/>
          <w:szCs w:val="18"/>
        </w:rPr>
        <w:t xml:space="preserve"> </w:t>
      </w:r>
      <w:r w:rsidRPr="000A4907">
        <w:rPr>
          <w:rFonts w:ascii="Times New Roman" w:hAnsi="Times New Roman" w:cs="Times New Roman"/>
          <w:sz w:val="18"/>
          <w:szCs w:val="18"/>
        </w:rPr>
        <w:sym w:font="Wingdings" w:char="F0E0"/>
      </w:r>
      <w:r>
        <w:rPr>
          <w:rFonts w:ascii="Times New Roman" w:hAnsi="Times New Roman" w:cs="Times New Roman"/>
          <w:sz w:val="18"/>
          <w:szCs w:val="18"/>
        </w:rPr>
        <w:t xml:space="preserve"> form droplets </w:t>
      </w:r>
    </w:p>
    <w:p w14:paraId="17B85B73" w14:textId="77777777" w:rsidR="00FC19B1" w:rsidRDefault="00FC19B1" w:rsidP="00FC19B1">
      <w:pPr>
        <w:pStyle w:val="ListParagraph"/>
        <w:numPr>
          <w:ilvl w:val="0"/>
          <w:numId w:val="23"/>
        </w:numPr>
        <w:rPr>
          <w:rFonts w:ascii="Times New Roman" w:hAnsi="Times New Roman" w:cs="Times New Roman"/>
          <w:sz w:val="18"/>
          <w:szCs w:val="18"/>
        </w:rPr>
      </w:pPr>
      <w:r>
        <w:rPr>
          <w:rFonts w:ascii="Times New Roman" w:hAnsi="Times New Roman" w:cs="Times New Roman"/>
          <w:sz w:val="18"/>
          <w:szCs w:val="18"/>
        </w:rPr>
        <w:t xml:space="preserve">LLPS can still be functional but can enable the protein to go into disease state </w:t>
      </w:r>
    </w:p>
    <w:p w14:paraId="169905F9" w14:textId="77777777" w:rsidR="00FC19B1" w:rsidRDefault="00FC19B1" w:rsidP="00FC19B1">
      <w:pPr>
        <w:pStyle w:val="ListParagraph"/>
        <w:numPr>
          <w:ilvl w:val="1"/>
          <w:numId w:val="23"/>
        </w:numPr>
        <w:rPr>
          <w:rFonts w:ascii="Times New Roman" w:hAnsi="Times New Roman" w:cs="Times New Roman"/>
          <w:sz w:val="18"/>
          <w:szCs w:val="18"/>
        </w:rPr>
      </w:pPr>
      <w:r>
        <w:rPr>
          <w:rFonts w:ascii="Times New Roman" w:hAnsi="Times New Roman" w:cs="Times New Roman"/>
          <w:sz w:val="18"/>
          <w:szCs w:val="18"/>
        </w:rPr>
        <w:t xml:space="preserve">If you can stop it here, you can prevent it </w:t>
      </w:r>
    </w:p>
    <w:p w14:paraId="0786E7F8" w14:textId="77777777" w:rsidR="00FC19B1" w:rsidRDefault="00FC19B1" w:rsidP="00FC19B1">
      <w:pPr>
        <w:pStyle w:val="ListParagraph"/>
        <w:numPr>
          <w:ilvl w:val="0"/>
          <w:numId w:val="23"/>
        </w:numPr>
        <w:rPr>
          <w:rFonts w:ascii="Times New Roman" w:hAnsi="Times New Roman" w:cs="Times New Roman"/>
          <w:sz w:val="18"/>
          <w:szCs w:val="18"/>
        </w:rPr>
      </w:pPr>
      <w:r>
        <w:rPr>
          <w:rFonts w:ascii="Times New Roman" w:hAnsi="Times New Roman" w:cs="Times New Roman"/>
          <w:sz w:val="18"/>
          <w:szCs w:val="18"/>
        </w:rPr>
        <w:t xml:space="preserve">Going from highly dynamic to a fixed point </w:t>
      </w:r>
    </w:p>
    <w:p w14:paraId="5D7DC5A5" w14:textId="77777777" w:rsidR="00FC19B1" w:rsidRDefault="00FC19B1" w:rsidP="00FC19B1">
      <w:pPr>
        <w:rPr>
          <w:rFonts w:ascii="Times New Roman" w:hAnsi="Times New Roman" w:cs="Times New Roman"/>
          <w:sz w:val="18"/>
          <w:szCs w:val="18"/>
        </w:rPr>
      </w:pPr>
    </w:p>
    <w:p w14:paraId="3D143FC1" w14:textId="77777777" w:rsidR="00FC19B1" w:rsidRDefault="00FC19B1" w:rsidP="00FC19B1">
      <w:pPr>
        <w:rPr>
          <w:rFonts w:ascii="Times New Roman" w:hAnsi="Times New Roman" w:cs="Times New Roman"/>
          <w:sz w:val="18"/>
          <w:szCs w:val="18"/>
        </w:rPr>
      </w:pPr>
      <w:r>
        <w:rPr>
          <w:rFonts w:ascii="Times New Roman" w:hAnsi="Times New Roman" w:cs="Times New Roman"/>
          <w:sz w:val="18"/>
          <w:szCs w:val="18"/>
        </w:rPr>
        <w:t xml:space="preserve">LLPSP </w:t>
      </w:r>
    </w:p>
    <w:p w14:paraId="4CDEAFC5" w14:textId="77777777" w:rsidR="00FC19B1" w:rsidRPr="0078391B" w:rsidRDefault="00FC19B1" w:rsidP="00FC19B1">
      <w:pPr>
        <w:pStyle w:val="ListParagraph"/>
        <w:numPr>
          <w:ilvl w:val="0"/>
          <w:numId w:val="23"/>
        </w:numPr>
        <w:rPr>
          <w:rFonts w:ascii="Times New Roman" w:hAnsi="Times New Roman" w:cs="Times New Roman"/>
          <w:sz w:val="18"/>
          <w:szCs w:val="18"/>
        </w:rPr>
      </w:pPr>
      <w:r w:rsidRPr="0078391B">
        <w:rPr>
          <w:rFonts w:ascii="Times New Roman" w:hAnsi="Times New Roman" w:cs="Times New Roman"/>
          <w:sz w:val="18"/>
          <w:szCs w:val="18"/>
        </w:rPr>
        <w:t xml:space="preserve">macromolecules </w:t>
      </w:r>
    </w:p>
    <w:p w14:paraId="1609FE8C" w14:textId="1DD6E0B5" w:rsidR="00FC19B1" w:rsidRDefault="00FC19B1" w:rsidP="00FC19B1">
      <w:pPr>
        <w:pStyle w:val="ListParagraph"/>
        <w:numPr>
          <w:ilvl w:val="1"/>
          <w:numId w:val="23"/>
        </w:numPr>
        <w:rPr>
          <w:rFonts w:ascii="Times New Roman" w:hAnsi="Times New Roman" w:cs="Times New Roman"/>
          <w:sz w:val="18"/>
          <w:szCs w:val="18"/>
        </w:rPr>
      </w:pPr>
      <w:r>
        <w:rPr>
          <w:rFonts w:ascii="Times New Roman" w:hAnsi="Times New Roman" w:cs="Times New Roman"/>
          <w:sz w:val="18"/>
          <w:szCs w:val="18"/>
        </w:rPr>
        <w:t xml:space="preserve">Between protein and protein RNA are important </w:t>
      </w:r>
    </w:p>
    <w:p w14:paraId="1876FC81" w14:textId="77777777" w:rsidR="00FC19B1" w:rsidRDefault="00FC19B1" w:rsidP="00FC19B1">
      <w:pPr>
        <w:pStyle w:val="ListParagraph"/>
        <w:numPr>
          <w:ilvl w:val="0"/>
          <w:numId w:val="23"/>
        </w:numPr>
        <w:rPr>
          <w:rFonts w:ascii="Times New Roman" w:hAnsi="Times New Roman" w:cs="Times New Roman"/>
          <w:sz w:val="18"/>
          <w:szCs w:val="18"/>
        </w:rPr>
      </w:pPr>
      <w:r>
        <w:rPr>
          <w:rFonts w:ascii="Times New Roman" w:hAnsi="Times New Roman" w:cs="Times New Roman"/>
          <w:sz w:val="18"/>
          <w:szCs w:val="18"/>
        </w:rPr>
        <w:t xml:space="preserve">Driving forces </w:t>
      </w:r>
    </w:p>
    <w:p w14:paraId="27C1AAD2" w14:textId="77777777" w:rsidR="00FC19B1" w:rsidRDefault="00FC19B1" w:rsidP="00FC19B1">
      <w:pPr>
        <w:pStyle w:val="ListParagraph"/>
        <w:numPr>
          <w:ilvl w:val="1"/>
          <w:numId w:val="23"/>
        </w:numPr>
        <w:rPr>
          <w:rFonts w:ascii="Times New Roman" w:hAnsi="Times New Roman" w:cs="Times New Roman"/>
          <w:sz w:val="18"/>
          <w:szCs w:val="18"/>
        </w:rPr>
      </w:pPr>
      <w:r>
        <w:rPr>
          <w:rFonts w:ascii="Times New Roman" w:hAnsi="Times New Roman" w:cs="Times New Roman"/>
          <w:sz w:val="18"/>
          <w:szCs w:val="18"/>
        </w:rPr>
        <w:t xml:space="preserve">Poly ions </w:t>
      </w:r>
    </w:p>
    <w:p w14:paraId="4BC2F87B" w14:textId="77777777" w:rsidR="00FC19B1" w:rsidRDefault="00FC19B1" w:rsidP="00FC19B1">
      <w:pPr>
        <w:pStyle w:val="ListParagraph"/>
        <w:numPr>
          <w:ilvl w:val="1"/>
          <w:numId w:val="23"/>
        </w:numPr>
        <w:rPr>
          <w:rFonts w:ascii="Times New Roman" w:hAnsi="Times New Roman" w:cs="Times New Roman"/>
          <w:sz w:val="18"/>
          <w:szCs w:val="18"/>
        </w:rPr>
      </w:pPr>
      <w:r>
        <w:rPr>
          <w:rFonts w:ascii="Times New Roman" w:hAnsi="Times New Roman" w:cs="Times New Roman"/>
          <w:sz w:val="18"/>
          <w:szCs w:val="18"/>
        </w:rPr>
        <w:t>Cations</w:t>
      </w:r>
    </w:p>
    <w:p w14:paraId="11C35762" w14:textId="77777777" w:rsidR="00FC19B1" w:rsidRDefault="00FC19B1" w:rsidP="00FC19B1">
      <w:pPr>
        <w:pStyle w:val="ListParagraph"/>
        <w:numPr>
          <w:ilvl w:val="0"/>
          <w:numId w:val="23"/>
        </w:numPr>
        <w:rPr>
          <w:rFonts w:ascii="Times New Roman" w:hAnsi="Times New Roman" w:cs="Times New Roman"/>
          <w:sz w:val="18"/>
          <w:szCs w:val="18"/>
        </w:rPr>
      </w:pPr>
      <w:r>
        <w:rPr>
          <w:rFonts w:ascii="Times New Roman" w:hAnsi="Times New Roman" w:cs="Times New Roman"/>
          <w:sz w:val="18"/>
          <w:szCs w:val="18"/>
        </w:rPr>
        <w:t xml:space="preserve">Forms membrane organelles </w:t>
      </w:r>
    </w:p>
    <w:p w14:paraId="0DFC1622" w14:textId="77777777" w:rsidR="00FC19B1" w:rsidRDefault="00FC19B1" w:rsidP="00FC19B1">
      <w:pPr>
        <w:pStyle w:val="ListParagraph"/>
        <w:numPr>
          <w:ilvl w:val="1"/>
          <w:numId w:val="23"/>
        </w:numPr>
        <w:rPr>
          <w:rFonts w:ascii="Times New Roman" w:hAnsi="Times New Roman" w:cs="Times New Roman"/>
          <w:sz w:val="18"/>
          <w:szCs w:val="18"/>
        </w:rPr>
      </w:pPr>
      <w:r>
        <w:rPr>
          <w:rFonts w:ascii="Times New Roman" w:hAnsi="Times New Roman" w:cs="Times New Roman"/>
          <w:sz w:val="18"/>
          <w:szCs w:val="18"/>
        </w:rPr>
        <w:t xml:space="preserve">Not harmful on its own </w:t>
      </w:r>
    </w:p>
    <w:p w14:paraId="1AE9CD6D" w14:textId="55194D00" w:rsidR="00FC19B1" w:rsidRDefault="00FC19B1" w:rsidP="00FC19B1">
      <w:pPr>
        <w:pStyle w:val="ListParagraph"/>
        <w:numPr>
          <w:ilvl w:val="1"/>
          <w:numId w:val="23"/>
        </w:numPr>
        <w:rPr>
          <w:rFonts w:ascii="Times New Roman" w:hAnsi="Times New Roman" w:cs="Times New Roman"/>
          <w:sz w:val="18"/>
          <w:szCs w:val="18"/>
        </w:rPr>
      </w:pPr>
      <w:r>
        <w:rPr>
          <w:rFonts w:ascii="Times New Roman" w:hAnsi="Times New Roman" w:cs="Times New Roman"/>
          <w:sz w:val="18"/>
          <w:szCs w:val="18"/>
        </w:rPr>
        <w:lastRenderedPageBreak/>
        <w:t xml:space="preserve">Not </w:t>
      </w:r>
      <w:r w:rsidR="00597698">
        <w:rPr>
          <w:rFonts w:ascii="Times New Roman" w:hAnsi="Times New Roman" w:cs="Times New Roman"/>
          <w:sz w:val="18"/>
          <w:szCs w:val="18"/>
        </w:rPr>
        <w:t>disease</w:t>
      </w:r>
      <w:r>
        <w:rPr>
          <w:rFonts w:ascii="Times New Roman" w:hAnsi="Times New Roman" w:cs="Times New Roman"/>
          <w:sz w:val="18"/>
          <w:szCs w:val="18"/>
        </w:rPr>
        <w:t xml:space="preserve"> associate </w:t>
      </w:r>
    </w:p>
    <w:p w14:paraId="167A957C" w14:textId="77777777" w:rsidR="00FC19B1" w:rsidRPr="00556CE3" w:rsidRDefault="00FC19B1" w:rsidP="00FC19B1">
      <w:pPr>
        <w:pStyle w:val="ListParagraph"/>
        <w:numPr>
          <w:ilvl w:val="1"/>
          <w:numId w:val="23"/>
        </w:numPr>
        <w:rPr>
          <w:rFonts w:ascii="Times New Roman" w:hAnsi="Times New Roman" w:cs="Times New Roman"/>
          <w:sz w:val="18"/>
          <w:szCs w:val="18"/>
        </w:rPr>
      </w:pPr>
      <w:r>
        <w:rPr>
          <w:rFonts w:ascii="Times New Roman" w:hAnsi="Times New Roman" w:cs="Times New Roman"/>
          <w:sz w:val="18"/>
          <w:szCs w:val="18"/>
        </w:rPr>
        <w:t xml:space="preserve">Normal biological process </w:t>
      </w:r>
    </w:p>
    <w:p w14:paraId="77C56313" w14:textId="77777777" w:rsidR="00FC19B1" w:rsidRPr="00193298" w:rsidRDefault="00FC19B1" w:rsidP="00FC19B1">
      <w:pPr>
        <w:rPr>
          <w:rFonts w:ascii="Times New Roman" w:hAnsi="Times New Roman" w:cs="Times New Roman"/>
          <w:sz w:val="18"/>
          <w:szCs w:val="18"/>
        </w:rPr>
      </w:pPr>
    </w:p>
    <w:p w14:paraId="279BCEBE" w14:textId="36767A71" w:rsidR="00FC19B1" w:rsidRDefault="00FC19B1" w:rsidP="00FC19B1">
      <w:pPr>
        <w:rPr>
          <w:rFonts w:ascii="Times New Roman" w:hAnsi="Times New Roman" w:cs="Times New Roman"/>
        </w:rPr>
      </w:pPr>
      <w:r>
        <w:rPr>
          <w:rFonts w:ascii="Times New Roman" w:hAnsi="Times New Roman" w:cs="Times New Roman"/>
        </w:rPr>
        <w:t>Class</w:t>
      </w:r>
      <w:r>
        <w:rPr>
          <w:rFonts w:ascii="Times New Roman" w:hAnsi="Times New Roman" w:cs="Times New Roman"/>
        </w:rPr>
        <w:t xml:space="preserve"> 3</w:t>
      </w:r>
    </w:p>
    <w:p w14:paraId="1F5728CA" w14:textId="77777777" w:rsidR="00FC19B1" w:rsidRDefault="00FC19B1" w:rsidP="00FC19B1">
      <w:pPr>
        <w:rPr>
          <w:rFonts w:ascii="Times New Roman" w:hAnsi="Times New Roman" w:cs="Times New Roman"/>
        </w:rPr>
      </w:pPr>
      <w:r>
        <w:rPr>
          <w:rFonts w:ascii="Times New Roman" w:hAnsi="Times New Roman" w:cs="Times New Roman"/>
        </w:rPr>
        <w:t>October 16, 2024</w:t>
      </w:r>
    </w:p>
    <w:p w14:paraId="6DC49815" w14:textId="77777777" w:rsidR="00FC19B1" w:rsidRDefault="00FC19B1" w:rsidP="00FC19B1">
      <w:pPr>
        <w:jc w:val="center"/>
        <w:rPr>
          <w:rFonts w:ascii="Times New Roman" w:hAnsi="Times New Roman" w:cs="Times New Roman"/>
        </w:rPr>
      </w:pPr>
      <w:r>
        <w:rPr>
          <w:rFonts w:ascii="Times New Roman" w:hAnsi="Times New Roman" w:cs="Times New Roman"/>
        </w:rPr>
        <w:t>Presession Tasks</w:t>
      </w:r>
    </w:p>
    <w:p w14:paraId="2A0B6181" w14:textId="77777777" w:rsidR="00FC19B1" w:rsidRPr="0000364B" w:rsidRDefault="00FC19B1" w:rsidP="00FC19B1">
      <w:pPr>
        <w:pStyle w:val="ListParagraph"/>
        <w:numPr>
          <w:ilvl w:val="0"/>
          <w:numId w:val="87"/>
        </w:numPr>
        <w:rPr>
          <w:rFonts w:ascii="Times New Roman" w:hAnsi="Times New Roman" w:cs="Times New Roman"/>
        </w:rPr>
      </w:pPr>
      <w:r w:rsidRPr="0000364B">
        <w:rPr>
          <w:rFonts w:ascii="Times New Roman" w:hAnsi="Times New Roman" w:cs="Times New Roman"/>
        </w:rPr>
        <w:t>What does reproducibility mean?</w:t>
      </w:r>
    </w:p>
    <w:p w14:paraId="11A85FB8" w14:textId="77777777" w:rsidR="00FC19B1" w:rsidRPr="0000364B" w:rsidRDefault="00FC19B1" w:rsidP="00FC19B1">
      <w:pPr>
        <w:pStyle w:val="ListParagraph"/>
        <w:numPr>
          <w:ilvl w:val="1"/>
          <w:numId w:val="87"/>
        </w:numPr>
        <w:rPr>
          <w:rFonts w:ascii="Times New Roman" w:hAnsi="Times New Roman" w:cs="Times New Roman"/>
        </w:rPr>
      </w:pPr>
      <w:r w:rsidRPr="0000364B">
        <w:rPr>
          <w:rFonts w:ascii="Times New Roman" w:hAnsi="Times New Roman" w:cs="Times New Roman"/>
        </w:rPr>
        <w:t xml:space="preserve">Reproducibility refers to the </w:t>
      </w:r>
      <w:r w:rsidRPr="006A73F4">
        <w:rPr>
          <w:rFonts w:ascii="Times New Roman" w:hAnsi="Times New Roman" w:cs="Times New Roman"/>
          <w:b/>
          <w:bCs/>
        </w:rPr>
        <w:t>ability to obtain consistent results using the same methods and data as the original experiment or study.</w:t>
      </w:r>
      <w:r w:rsidRPr="0000364B">
        <w:rPr>
          <w:rFonts w:ascii="Times New Roman" w:hAnsi="Times New Roman" w:cs="Times New Roman"/>
        </w:rPr>
        <w:t xml:space="preserve"> It means that when someone else follows the </w:t>
      </w:r>
      <w:r w:rsidRPr="006A73F4">
        <w:rPr>
          <w:rFonts w:ascii="Times New Roman" w:hAnsi="Times New Roman" w:cs="Times New Roman"/>
          <w:b/>
          <w:bCs/>
        </w:rPr>
        <w:t>exact same procedures</w:t>
      </w:r>
      <w:r w:rsidRPr="0000364B">
        <w:rPr>
          <w:rFonts w:ascii="Times New Roman" w:hAnsi="Times New Roman" w:cs="Times New Roman"/>
        </w:rPr>
        <w:t xml:space="preserve">, they should get the same or </w:t>
      </w:r>
      <w:r w:rsidRPr="006A73F4">
        <w:rPr>
          <w:rFonts w:ascii="Times New Roman" w:hAnsi="Times New Roman" w:cs="Times New Roman"/>
          <w:b/>
          <w:bCs/>
        </w:rPr>
        <w:t>very similar results.</w:t>
      </w:r>
      <w:r w:rsidRPr="0000364B">
        <w:rPr>
          <w:rFonts w:ascii="Times New Roman" w:hAnsi="Times New Roman" w:cs="Times New Roman"/>
        </w:rPr>
        <w:t xml:space="preserve"> Reproducibility is crucial in research because it ensures the reliability and validity of scientific findings.</w:t>
      </w:r>
    </w:p>
    <w:p w14:paraId="036CBEC2" w14:textId="77777777" w:rsidR="00FC19B1" w:rsidRPr="0000364B" w:rsidRDefault="00FC19B1" w:rsidP="00FC19B1">
      <w:pPr>
        <w:pStyle w:val="ListParagraph"/>
        <w:numPr>
          <w:ilvl w:val="0"/>
          <w:numId w:val="87"/>
        </w:numPr>
        <w:rPr>
          <w:rFonts w:ascii="Times New Roman" w:hAnsi="Times New Roman" w:cs="Times New Roman"/>
        </w:rPr>
      </w:pPr>
      <w:r w:rsidRPr="0000364B">
        <w:rPr>
          <w:rFonts w:ascii="Times New Roman" w:hAnsi="Times New Roman" w:cs="Times New Roman"/>
        </w:rPr>
        <w:t>What does it mean if a result cannot be reproduced?</w:t>
      </w:r>
    </w:p>
    <w:p w14:paraId="7DDED2B1" w14:textId="77777777" w:rsidR="00FC19B1" w:rsidRPr="004D0098" w:rsidRDefault="00FC19B1" w:rsidP="00FC19B1">
      <w:pPr>
        <w:pStyle w:val="ListParagraph"/>
        <w:numPr>
          <w:ilvl w:val="1"/>
          <w:numId w:val="87"/>
        </w:numPr>
        <w:rPr>
          <w:rFonts w:ascii="Times New Roman" w:hAnsi="Times New Roman" w:cs="Times New Roman"/>
          <w:b/>
          <w:bCs/>
        </w:rPr>
      </w:pPr>
      <w:r w:rsidRPr="0000364B">
        <w:rPr>
          <w:rFonts w:ascii="Times New Roman" w:hAnsi="Times New Roman" w:cs="Times New Roman"/>
        </w:rPr>
        <w:t xml:space="preserve">If a result cannot be reproduced, it indicates that others are unable to achieve the same findings when repeating the experiment using the same methods and data. This can raise questions about the </w:t>
      </w:r>
      <w:r w:rsidRPr="004D0098">
        <w:rPr>
          <w:rFonts w:ascii="Times New Roman" w:hAnsi="Times New Roman" w:cs="Times New Roman"/>
          <w:b/>
          <w:bCs/>
        </w:rPr>
        <w:t>accuracy or validity of the original study,</w:t>
      </w:r>
      <w:r w:rsidRPr="0000364B">
        <w:rPr>
          <w:rFonts w:ascii="Times New Roman" w:hAnsi="Times New Roman" w:cs="Times New Roman"/>
        </w:rPr>
        <w:t xml:space="preserve"> and it could point </w:t>
      </w:r>
      <w:r w:rsidRPr="004D0098">
        <w:rPr>
          <w:rFonts w:ascii="Times New Roman" w:hAnsi="Times New Roman" w:cs="Times New Roman"/>
          <w:b/>
          <w:bCs/>
        </w:rPr>
        <w:t>to errors in data collection, methodology, or even potential biases or misconduct</w:t>
      </w:r>
      <w:r w:rsidRPr="0000364B">
        <w:rPr>
          <w:rFonts w:ascii="Times New Roman" w:hAnsi="Times New Roman" w:cs="Times New Roman"/>
        </w:rPr>
        <w:t xml:space="preserve">. In some cases, it might also highlight </w:t>
      </w:r>
      <w:r w:rsidRPr="004D0098">
        <w:rPr>
          <w:rFonts w:ascii="Times New Roman" w:hAnsi="Times New Roman" w:cs="Times New Roman"/>
          <w:b/>
          <w:bCs/>
        </w:rPr>
        <w:t>complex factors</w:t>
      </w:r>
      <w:r w:rsidRPr="0000364B">
        <w:rPr>
          <w:rFonts w:ascii="Times New Roman" w:hAnsi="Times New Roman" w:cs="Times New Roman"/>
        </w:rPr>
        <w:t xml:space="preserve"> such as </w:t>
      </w:r>
      <w:r w:rsidRPr="004D0098">
        <w:rPr>
          <w:rFonts w:ascii="Times New Roman" w:hAnsi="Times New Roman" w:cs="Times New Roman"/>
          <w:b/>
          <w:bCs/>
        </w:rPr>
        <w:t>variability in experimental conditions</w:t>
      </w:r>
      <w:r w:rsidRPr="0000364B">
        <w:rPr>
          <w:rFonts w:ascii="Times New Roman" w:hAnsi="Times New Roman" w:cs="Times New Roman"/>
        </w:rPr>
        <w:t xml:space="preserve"> that were </w:t>
      </w:r>
      <w:r w:rsidRPr="004D0098">
        <w:rPr>
          <w:rFonts w:ascii="Times New Roman" w:hAnsi="Times New Roman" w:cs="Times New Roman"/>
          <w:b/>
          <w:bCs/>
        </w:rPr>
        <w:t>not adequately controlled.</w:t>
      </w:r>
    </w:p>
    <w:p w14:paraId="6845D5AC" w14:textId="77777777" w:rsidR="00FC19B1" w:rsidRPr="0000364B" w:rsidRDefault="00FC19B1" w:rsidP="00FC19B1">
      <w:pPr>
        <w:pStyle w:val="ListParagraph"/>
        <w:numPr>
          <w:ilvl w:val="0"/>
          <w:numId w:val="87"/>
        </w:numPr>
        <w:rPr>
          <w:rFonts w:ascii="Times New Roman" w:hAnsi="Times New Roman" w:cs="Times New Roman"/>
        </w:rPr>
      </w:pPr>
      <w:r w:rsidRPr="0000364B">
        <w:rPr>
          <w:rFonts w:ascii="Times New Roman" w:hAnsi="Times New Roman" w:cs="Times New Roman"/>
        </w:rPr>
        <w:t>What defines peer review?</w:t>
      </w:r>
    </w:p>
    <w:p w14:paraId="5A230D9C" w14:textId="77777777" w:rsidR="00FC19B1" w:rsidRPr="0000364B" w:rsidRDefault="00FC19B1" w:rsidP="00FC19B1">
      <w:pPr>
        <w:pStyle w:val="ListParagraph"/>
        <w:numPr>
          <w:ilvl w:val="1"/>
          <w:numId w:val="87"/>
        </w:numPr>
        <w:rPr>
          <w:rFonts w:ascii="Times New Roman" w:hAnsi="Times New Roman" w:cs="Times New Roman"/>
        </w:rPr>
      </w:pPr>
      <w:r w:rsidRPr="0000364B">
        <w:rPr>
          <w:rFonts w:ascii="Times New Roman" w:hAnsi="Times New Roman" w:cs="Times New Roman"/>
        </w:rPr>
        <w:t>Peer review is the process by which scientific work is evaluated by independent experts in the same field before it is published or accepted. The goal of peer review is to ensure the quality, accuracy, and validity of the research. Reviewers assess aspects such as the study design, methodology, analysis, and interpretation of results. Peer review helps to filter out flawed research and maintain scientific integrity by providing a critical assessment from experts who can identify weaknesses, errors, or areas needing improvement.</w:t>
      </w:r>
    </w:p>
    <w:p w14:paraId="0DCE099E" w14:textId="77777777" w:rsidR="00FC19B1" w:rsidRPr="0000364B" w:rsidRDefault="00FC19B1" w:rsidP="00FC19B1">
      <w:pPr>
        <w:pStyle w:val="ListParagraph"/>
        <w:numPr>
          <w:ilvl w:val="0"/>
          <w:numId w:val="87"/>
        </w:numPr>
        <w:rPr>
          <w:rFonts w:ascii="Times New Roman" w:hAnsi="Times New Roman" w:cs="Times New Roman"/>
        </w:rPr>
      </w:pPr>
      <w:r w:rsidRPr="0000364B">
        <w:rPr>
          <w:rFonts w:ascii="Times New Roman" w:hAnsi="Times New Roman" w:cs="Times New Roman"/>
        </w:rPr>
        <w:t>What is the scale of the reproducibility problem?</w:t>
      </w:r>
    </w:p>
    <w:p w14:paraId="3453B41D" w14:textId="77777777" w:rsidR="00FC19B1" w:rsidRPr="0000364B" w:rsidRDefault="00FC19B1" w:rsidP="00FC19B1">
      <w:pPr>
        <w:pStyle w:val="ListParagraph"/>
        <w:numPr>
          <w:ilvl w:val="1"/>
          <w:numId w:val="87"/>
        </w:numPr>
        <w:rPr>
          <w:rFonts w:ascii="Times New Roman" w:hAnsi="Times New Roman" w:cs="Times New Roman"/>
        </w:rPr>
      </w:pPr>
      <w:r w:rsidRPr="0000364B">
        <w:rPr>
          <w:rFonts w:ascii="Times New Roman" w:hAnsi="Times New Roman" w:cs="Times New Roman"/>
        </w:rPr>
        <w:t>The reproducibility problem is widespread and affects multiple fields of research, including medicine, psychology, biology, and economics. In some studies, particularly in the life sciences and social sciences, researchers have found that over half of published studies could not be reproduced. Surveys of scientists have shown that the majority have failed to reproduce the results of other researchers, and many have even been unable to replicate their own findings. This issue, often referred to as the reproducibility crisis, is seen as a major challenge in ensuring scientific rigor and progress.</w:t>
      </w:r>
    </w:p>
    <w:p w14:paraId="0A317B7B" w14:textId="77777777" w:rsidR="00FC19B1" w:rsidRPr="0000364B" w:rsidRDefault="00FC19B1" w:rsidP="00FC19B1">
      <w:pPr>
        <w:pStyle w:val="ListParagraph"/>
        <w:numPr>
          <w:ilvl w:val="0"/>
          <w:numId w:val="87"/>
        </w:numPr>
        <w:rPr>
          <w:rFonts w:ascii="Times New Roman" w:hAnsi="Times New Roman" w:cs="Times New Roman"/>
        </w:rPr>
      </w:pPr>
      <w:r w:rsidRPr="0000364B">
        <w:rPr>
          <w:rFonts w:ascii="Times New Roman" w:hAnsi="Times New Roman" w:cs="Times New Roman"/>
        </w:rPr>
        <w:t>What are the societal and economic consequences of failing reproducibility?</w:t>
      </w:r>
    </w:p>
    <w:p w14:paraId="275AC0FA" w14:textId="77777777" w:rsidR="00FC19B1" w:rsidRPr="0000364B" w:rsidRDefault="00FC19B1" w:rsidP="00FC19B1">
      <w:pPr>
        <w:pStyle w:val="ListParagraph"/>
        <w:numPr>
          <w:ilvl w:val="1"/>
          <w:numId w:val="87"/>
        </w:numPr>
        <w:rPr>
          <w:rFonts w:ascii="Times New Roman" w:hAnsi="Times New Roman" w:cs="Times New Roman"/>
        </w:rPr>
      </w:pPr>
      <w:r w:rsidRPr="0000364B">
        <w:rPr>
          <w:rFonts w:ascii="Times New Roman" w:hAnsi="Times New Roman" w:cs="Times New Roman"/>
        </w:rPr>
        <w:lastRenderedPageBreak/>
        <w:t>Failing reproducibility has several societal and economic consequences:</w:t>
      </w:r>
    </w:p>
    <w:p w14:paraId="5FA9FF80" w14:textId="77777777" w:rsidR="00FC19B1" w:rsidRPr="0000364B" w:rsidRDefault="00FC19B1" w:rsidP="00FC19B1">
      <w:pPr>
        <w:numPr>
          <w:ilvl w:val="1"/>
          <w:numId w:val="87"/>
        </w:numPr>
        <w:rPr>
          <w:rFonts w:ascii="Times New Roman" w:hAnsi="Times New Roman" w:cs="Times New Roman"/>
        </w:rPr>
      </w:pPr>
      <w:r w:rsidRPr="0000364B">
        <w:rPr>
          <w:rFonts w:ascii="Times New Roman" w:hAnsi="Times New Roman" w:cs="Times New Roman"/>
        </w:rPr>
        <w:t>Erosion of public trust: When scientific findings cannot be reproduced, it diminishes trust in science and research, which can lead to skepticism toward legitimate scientific advancements. This is particularly concerning in fields like medicine and public health, where inaccurate research can influence policy and healthcare decisions.</w:t>
      </w:r>
    </w:p>
    <w:p w14:paraId="17BBB2AF" w14:textId="77777777" w:rsidR="00FC19B1" w:rsidRPr="0000364B" w:rsidRDefault="00FC19B1" w:rsidP="00FC19B1">
      <w:pPr>
        <w:numPr>
          <w:ilvl w:val="1"/>
          <w:numId w:val="87"/>
        </w:numPr>
        <w:rPr>
          <w:rFonts w:ascii="Times New Roman" w:hAnsi="Times New Roman" w:cs="Times New Roman"/>
        </w:rPr>
      </w:pPr>
      <w:r w:rsidRPr="0000364B">
        <w:rPr>
          <w:rFonts w:ascii="Times New Roman" w:hAnsi="Times New Roman" w:cs="Times New Roman"/>
        </w:rPr>
        <w:t>Wasted resources: Time, money, and effort are spent on research that cannot be replicated or verified. This represents a significant waste of public and private funding, especially when research is funded by governments, organizations, or donors.</w:t>
      </w:r>
    </w:p>
    <w:p w14:paraId="16C2AD9B" w14:textId="77777777" w:rsidR="00FC19B1" w:rsidRPr="0000364B" w:rsidRDefault="00FC19B1" w:rsidP="00FC19B1">
      <w:pPr>
        <w:numPr>
          <w:ilvl w:val="1"/>
          <w:numId w:val="87"/>
        </w:numPr>
        <w:rPr>
          <w:rFonts w:ascii="Times New Roman" w:hAnsi="Times New Roman" w:cs="Times New Roman"/>
        </w:rPr>
      </w:pPr>
      <w:r w:rsidRPr="0000364B">
        <w:rPr>
          <w:rFonts w:ascii="Times New Roman" w:hAnsi="Times New Roman" w:cs="Times New Roman"/>
        </w:rPr>
        <w:t>Delays in scientific progress: Reproducibility issues can slow down innovation and discovery because resources are spent verifying and revisiting previously published studies, rather than building on solid, reliable research to make new advancements.</w:t>
      </w:r>
    </w:p>
    <w:p w14:paraId="458AD878" w14:textId="77777777" w:rsidR="00FC19B1" w:rsidRPr="0000364B" w:rsidRDefault="00FC19B1" w:rsidP="00FC19B1">
      <w:pPr>
        <w:numPr>
          <w:ilvl w:val="1"/>
          <w:numId w:val="87"/>
        </w:numPr>
        <w:rPr>
          <w:rFonts w:ascii="Times New Roman" w:hAnsi="Times New Roman" w:cs="Times New Roman"/>
        </w:rPr>
      </w:pPr>
      <w:r w:rsidRPr="0000364B">
        <w:rPr>
          <w:rFonts w:ascii="Times New Roman" w:hAnsi="Times New Roman" w:cs="Times New Roman"/>
        </w:rPr>
        <w:t>Health and safety risks: In fields like biomedical research, non-reproducible results can lead to flawed drug development, clinical trials, or medical treatments. This can have dire consequences for patient safety and healthcare outcomes if interventions based on flawed research are ineffective or harmful.</w:t>
      </w:r>
    </w:p>
    <w:p w14:paraId="7A9F402B" w14:textId="77777777" w:rsidR="00FC19B1" w:rsidRDefault="00FC19B1" w:rsidP="00FC19B1">
      <w:pPr>
        <w:rPr>
          <w:rFonts w:ascii="Times New Roman" w:hAnsi="Times New Roman" w:cs="Times New Roman"/>
          <w:b/>
          <w:bCs/>
        </w:rPr>
      </w:pPr>
      <w:r w:rsidRPr="00DD2733">
        <w:rPr>
          <w:rFonts w:ascii="Times New Roman" w:hAnsi="Times New Roman" w:cs="Times New Roman"/>
          <w:b/>
          <w:bCs/>
        </w:rPr>
        <w:t>Is there a reproducibility crisis in science</w:t>
      </w:r>
      <w:r>
        <w:rPr>
          <w:rFonts w:ascii="Times New Roman" w:hAnsi="Times New Roman" w:cs="Times New Roman"/>
          <w:b/>
          <w:bCs/>
        </w:rPr>
        <w:t>?</w:t>
      </w:r>
    </w:p>
    <w:p w14:paraId="4A6DA3E3" w14:textId="77777777" w:rsidR="00FC19B1" w:rsidRPr="0000364B" w:rsidRDefault="00FC19B1" w:rsidP="00FC19B1">
      <w:pPr>
        <w:spacing w:after="0"/>
        <w:rPr>
          <w:rFonts w:ascii="Times New Roman" w:hAnsi="Times New Roman" w:cs="Times New Roman"/>
        </w:rPr>
      </w:pPr>
      <w:r w:rsidRPr="0000364B">
        <w:rPr>
          <w:rFonts w:ascii="Times New Roman" w:hAnsi="Times New Roman" w:cs="Times New Roman"/>
        </w:rPr>
        <w:t>2011 Incident Example:</w:t>
      </w:r>
    </w:p>
    <w:p w14:paraId="6B351574" w14:textId="77777777" w:rsidR="00FC19B1" w:rsidRPr="0000364B" w:rsidRDefault="00FC19B1" w:rsidP="00FC19B1">
      <w:pPr>
        <w:numPr>
          <w:ilvl w:val="0"/>
          <w:numId w:val="88"/>
        </w:numPr>
        <w:spacing w:after="0"/>
        <w:rPr>
          <w:rFonts w:ascii="Times New Roman" w:hAnsi="Times New Roman" w:cs="Times New Roman"/>
        </w:rPr>
      </w:pPr>
      <w:r w:rsidRPr="0000364B">
        <w:rPr>
          <w:rFonts w:ascii="Times New Roman" w:hAnsi="Times New Roman" w:cs="Times New Roman"/>
        </w:rPr>
        <w:t>Physicists observed neutrinos seemingly traveling faster than light.</w:t>
      </w:r>
    </w:p>
    <w:p w14:paraId="6E84E2BF" w14:textId="77777777" w:rsidR="00FC19B1" w:rsidRPr="0000364B" w:rsidRDefault="00FC19B1" w:rsidP="00FC19B1">
      <w:pPr>
        <w:numPr>
          <w:ilvl w:val="0"/>
          <w:numId w:val="88"/>
        </w:numPr>
        <w:spacing w:after="0"/>
        <w:rPr>
          <w:rFonts w:ascii="Times New Roman" w:hAnsi="Times New Roman" w:cs="Times New Roman"/>
        </w:rPr>
      </w:pPr>
      <w:r w:rsidRPr="0000364B">
        <w:rPr>
          <w:rFonts w:ascii="Times New Roman" w:hAnsi="Times New Roman" w:cs="Times New Roman"/>
        </w:rPr>
        <w:t>Error traced to a faulty fiber optic cable after thorough investigation.</w:t>
      </w:r>
    </w:p>
    <w:p w14:paraId="7AFBB0E5" w14:textId="77777777" w:rsidR="00FC19B1" w:rsidRPr="0000364B" w:rsidRDefault="00FC19B1" w:rsidP="00FC19B1">
      <w:pPr>
        <w:numPr>
          <w:ilvl w:val="0"/>
          <w:numId w:val="88"/>
        </w:numPr>
        <w:spacing w:after="0"/>
        <w:rPr>
          <w:rFonts w:ascii="Times New Roman" w:hAnsi="Times New Roman" w:cs="Times New Roman"/>
        </w:rPr>
      </w:pPr>
      <w:r w:rsidRPr="0000364B">
        <w:rPr>
          <w:rFonts w:ascii="Times New Roman" w:hAnsi="Times New Roman" w:cs="Times New Roman"/>
        </w:rPr>
        <w:t>Emphasizes science as an ongoing, evolving process of discovery.</w:t>
      </w:r>
    </w:p>
    <w:p w14:paraId="24BE369B" w14:textId="77777777" w:rsidR="00FC19B1" w:rsidRPr="0000364B" w:rsidRDefault="00FC19B1" w:rsidP="00FC19B1">
      <w:pPr>
        <w:numPr>
          <w:ilvl w:val="0"/>
          <w:numId w:val="88"/>
        </w:numPr>
        <w:spacing w:after="0"/>
        <w:rPr>
          <w:rFonts w:ascii="Times New Roman" w:hAnsi="Times New Roman" w:cs="Times New Roman"/>
        </w:rPr>
      </w:pPr>
      <w:r w:rsidRPr="0000364B">
        <w:rPr>
          <w:rFonts w:ascii="Times New Roman" w:hAnsi="Times New Roman" w:cs="Times New Roman"/>
        </w:rPr>
        <w:t>Confidence in published results is crucial to avoid wasting resources and potential harm.</w:t>
      </w:r>
    </w:p>
    <w:p w14:paraId="3041A410" w14:textId="77777777" w:rsidR="00FC19B1" w:rsidRPr="0000364B" w:rsidRDefault="00FC19B1" w:rsidP="00FC19B1">
      <w:pPr>
        <w:spacing w:after="0"/>
        <w:rPr>
          <w:rFonts w:ascii="Times New Roman" w:hAnsi="Times New Roman" w:cs="Times New Roman"/>
        </w:rPr>
      </w:pPr>
      <w:r w:rsidRPr="0000364B">
        <w:rPr>
          <w:rFonts w:ascii="Times New Roman" w:hAnsi="Times New Roman" w:cs="Times New Roman"/>
        </w:rPr>
        <w:t>Reproducibility Challenge:</w:t>
      </w:r>
    </w:p>
    <w:p w14:paraId="613FC5CA" w14:textId="77777777" w:rsidR="00FC19B1" w:rsidRPr="0000364B" w:rsidRDefault="00FC19B1" w:rsidP="00FC19B1">
      <w:pPr>
        <w:numPr>
          <w:ilvl w:val="0"/>
          <w:numId w:val="89"/>
        </w:numPr>
        <w:spacing w:after="0"/>
        <w:rPr>
          <w:rFonts w:ascii="Times New Roman" w:hAnsi="Times New Roman" w:cs="Times New Roman"/>
        </w:rPr>
      </w:pPr>
      <w:r w:rsidRPr="0000364B">
        <w:rPr>
          <w:rFonts w:ascii="Times New Roman" w:hAnsi="Times New Roman" w:cs="Times New Roman"/>
        </w:rPr>
        <w:t>Over a million scientific papers published yearly, but lack of resources to consistently verify findings.</w:t>
      </w:r>
    </w:p>
    <w:p w14:paraId="6693B743" w14:textId="77777777" w:rsidR="00FC19B1" w:rsidRPr="0000364B" w:rsidRDefault="00FC19B1" w:rsidP="00FC19B1">
      <w:pPr>
        <w:numPr>
          <w:ilvl w:val="0"/>
          <w:numId w:val="89"/>
        </w:numPr>
        <w:spacing w:after="0"/>
        <w:rPr>
          <w:rFonts w:ascii="Times New Roman" w:hAnsi="Times New Roman" w:cs="Times New Roman"/>
        </w:rPr>
      </w:pPr>
      <w:r w:rsidRPr="0000364B">
        <w:rPr>
          <w:rFonts w:ascii="Times New Roman" w:hAnsi="Times New Roman" w:cs="Times New Roman"/>
        </w:rPr>
        <w:t>Studies show low reproducibility rates (e.g., less than 25% replication in pharmaceutical studies).</w:t>
      </w:r>
    </w:p>
    <w:p w14:paraId="4BEA8039" w14:textId="77777777" w:rsidR="00FC19B1" w:rsidRPr="0000364B" w:rsidRDefault="00FC19B1" w:rsidP="00FC19B1">
      <w:pPr>
        <w:numPr>
          <w:ilvl w:val="0"/>
          <w:numId w:val="89"/>
        </w:numPr>
        <w:spacing w:after="0"/>
        <w:rPr>
          <w:rFonts w:ascii="Times New Roman" w:hAnsi="Times New Roman" w:cs="Times New Roman"/>
        </w:rPr>
      </w:pPr>
      <w:r w:rsidRPr="0000364B">
        <w:rPr>
          <w:rFonts w:ascii="Times New Roman" w:hAnsi="Times New Roman" w:cs="Times New Roman"/>
        </w:rPr>
        <w:t>Various sources of irreproducibility include:</w:t>
      </w:r>
    </w:p>
    <w:p w14:paraId="7E45E059" w14:textId="77777777" w:rsidR="00FC19B1" w:rsidRPr="0000364B" w:rsidRDefault="00FC19B1" w:rsidP="00FC19B1">
      <w:pPr>
        <w:numPr>
          <w:ilvl w:val="1"/>
          <w:numId w:val="89"/>
        </w:numPr>
        <w:spacing w:after="0"/>
        <w:rPr>
          <w:rFonts w:ascii="Times New Roman" w:hAnsi="Times New Roman" w:cs="Times New Roman"/>
        </w:rPr>
      </w:pPr>
      <w:r w:rsidRPr="0000364B">
        <w:rPr>
          <w:rFonts w:ascii="Times New Roman" w:hAnsi="Times New Roman" w:cs="Times New Roman"/>
        </w:rPr>
        <w:t>Errors in study design, execution, or data analysis.</w:t>
      </w:r>
    </w:p>
    <w:p w14:paraId="59BCA7C6" w14:textId="77777777" w:rsidR="00FC19B1" w:rsidRPr="0000364B" w:rsidRDefault="00FC19B1" w:rsidP="00FC19B1">
      <w:pPr>
        <w:numPr>
          <w:ilvl w:val="1"/>
          <w:numId w:val="89"/>
        </w:numPr>
        <w:spacing w:after="0"/>
        <w:rPr>
          <w:rFonts w:ascii="Times New Roman" w:hAnsi="Times New Roman" w:cs="Times New Roman"/>
        </w:rPr>
      </w:pPr>
      <w:r w:rsidRPr="0000364B">
        <w:rPr>
          <w:rFonts w:ascii="Times New Roman" w:hAnsi="Times New Roman" w:cs="Times New Roman"/>
        </w:rPr>
        <w:t>Uncontrolled variables (e.g., patient conditions).</w:t>
      </w:r>
    </w:p>
    <w:p w14:paraId="357D30EB" w14:textId="77777777" w:rsidR="00FC19B1" w:rsidRPr="0000364B" w:rsidRDefault="00FC19B1" w:rsidP="00FC19B1">
      <w:pPr>
        <w:numPr>
          <w:ilvl w:val="1"/>
          <w:numId w:val="89"/>
        </w:numPr>
        <w:spacing w:after="0"/>
        <w:rPr>
          <w:rFonts w:ascii="Times New Roman" w:hAnsi="Times New Roman" w:cs="Times New Roman"/>
        </w:rPr>
      </w:pPr>
      <w:r w:rsidRPr="0000364B">
        <w:rPr>
          <w:rFonts w:ascii="Times New Roman" w:hAnsi="Times New Roman" w:cs="Times New Roman"/>
        </w:rPr>
        <w:t>Lack of transparency about original experimental procedures.</w:t>
      </w:r>
    </w:p>
    <w:p w14:paraId="1ECA86FB" w14:textId="77777777" w:rsidR="00FC19B1" w:rsidRPr="0000364B" w:rsidRDefault="00FC19B1" w:rsidP="00FC19B1">
      <w:pPr>
        <w:spacing w:after="0"/>
        <w:rPr>
          <w:rFonts w:ascii="Times New Roman" w:hAnsi="Times New Roman" w:cs="Times New Roman"/>
        </w:rPr>
      </w:pPr>
      <w:r w:rsidRPr="0000364B">
        <w:rPr>
          <w:rFonts w:ascii="Times New Roman" w:hAnsi="Times New Roman" w:cs="Times New Roman"/>
        </w:rPr>
        <w:t>Systematic Issues in Science:</w:t>
      </w:r>
    </w:p>
    <w:p w14:paraId="5AA91C54" w14:textId="77777777" w:rsidR="00FC19B1" w:rsidRPr="0000364B" w:rsidRDefault="00FC19B1" w:rsidP="00FC19B1">
      <w:pPr>
        <w:numPr>
          <w:ilvl w:val="0"/>
          <w:numId w:val="90"/>
        </w:numPr>
        <w:spacing w:after="0"/>
        <w:rPr>
          <w:rFonts w:ascii="Times New Roman" w:hAnsi="Times New Roman" w:cs="Times New Roman"/>
        </w:rPr>
      </w:pPr>
      <w:r w:rsidRPr="0000364B">
        <w:rPr>
          <w:rFonts w:ascii="Times New Roman" w:hAnsi="Times New Roman" w:cs="Times New Roman"/>
        </w:rPr>
        <w:t>"Publish or perish" culture drives pressure for significant, positive results.</w:t>
      </w:r>
    </w:p>
    <w:p w14:paraId="24B0B7DB" w14:textId="77777777" w:rsidR="00FC19B1" w:rsidRPr="0000364B" w:rsidRDefault="00FC19B1" w:rsidP="00FC19B1">
      <w:pPr>
        <w:numPr>
          <w:ilvl w:val="0"/>
          <w:numId w:val="90"/>
        </w:numPr>
        <w:spacing w:after="0"/>
        <w:rPr>
          <w:rFonts w:ascii="Times New Roman" w:hAnsi="Times New Roman" w:cs="Times New Roman"/>
        </w:rPr>
      </w:pPr>
      <w:r w:rsidRPr="0000364B">
        <w:rPr>
          <w:rFonts w:ascii="Times New Roman" w:hAnsi="Times New Roman" w:cs="Times New Roman"/>
        </w:rPr>
        <w:t>Researchers may have little incentive to challenge their own findings.</w:t>
      </w:r>
    </w:p>
    <w:p w14:paraId="2A8A1145" w14:textId="77777777" w:rsidR="00FC19B1" w:rsidRPr="0000364B" w:rsidRDefault="00FC19B1" w:rsidP="00FC19B1">
      <w:pPr>
        <w:numPr>
          <w:ilvl w:val="0"/>
          <w:numId w:val="90"/>
        </w:numPr>
        <w:spacing w:after="0"/>
        <w:rPr>
          <w:rFonts w:ascii="Times New Roman" w:hAnsi="Times New Roman" w:cs="Times New Roman"/>
        </w:rPr>
      </w:pPr>
      <w:r w:rsidRPr="0000364B">
        <w:rPr>
          <w:rFonts w:ascii="Times New Roman" w:hAnsi="Times New Roman" w:cs="Times New Roman"/>
        </w:rPr>
        <w:t>Negative or inconclusive results are rarely published, skewing the literature.</w:t>
      </w:r>
    </w:p>
    <w:p w14:paraId="0DC54D33" w14:textId="77777777" w:rsidR="00FC19B1" w:rsidRPr="0000364B" w:rsidRDefault="00FC19B1" w:rsidP="00FC19B1">
      <w:pPr>
        <w:numPr>
          <w:ilvl w:val="0"/>
          <w:numId w:val="90"/>
        </w:numPr>
        <w:spacing w:after="0"/>
        <w:rPr>
          <w:rFonts w:ascii="Times New Roman" w:hAnsi="Times New Roman" w:cs="Times New Roman"/>
        </w:rPr>
      </w:pPr>
      <w:r w:rsidRPr="0000364B">
        <w:rPr>
          <w:rFonts w:ascii="Times New Roman" w:hAnsi="Times New Roman" w:cs="Times New Roman"/>
        </w:rPr>
        <w:lastRenderedPageBreak/>
        <w:t>Peer review processes are sometimes insufficient, missing potential flaws in research.</w:t>
      </w:r>
    </w:p>
    <w:p w14:paraId="652F5BCA" w14:textId="77777777" w:rsidR="00FC19B1" w:rsidRPr="0000364B" w:rsidRDefault="00FC19B1" w:rsidP="00FC19B1">
      <w:pPr>
        <w:spacing w:after="0"/>
        <w:rPr>
          <w:rFonts w:ascii="Times New Roman" w:hAnsi="Times New Roman" w:cs="Times New Roman"/>
        </w:rPr>
      </w:pPr>
      <w:r w:rsidRPr="0000364B">
        <w:rPr>
          <w:rFonts w:ascii="Times New Roman" w:hAnsi="Times New Roman" w:cs="Times New Roman"/>
        </w:rPr>
        <w:t>Consequences of Irreproducibility:</w:t>
      </w:r>
    </w:p>
    <w:p w14:paraId="64E15269" w14:textId="77777777" w:rsidR="00FC19B1" w:rsidRPr="0000364B" w:rsidRDefault="00FC19B1" w:rsidP="00FC19B1">
      <w:pPr>
        <w:numPr>
          <w:ilvl w:val="0"/>
          <w:numId w:val="91"/>
        </w:numPr>
        <w:spacing w:after="0"/>
        <w:rPr>
          <w:rFonts w:ascii="Times New Roman" w:hAnsi="Times New Roman" w:cs="Times New Roman"/>
        </w:rPr>
      </w:pPr>
      <w:r w:rsidRPr="0000364B">
        <w:rPr>
          <w:rFonts w:ascii="Times New Roman" w:hAnsi="Times New Roman" w:cs="Times New Roman"/>
        </w:rPr>
        <w:t>Wasted time, money, and resources.</w:t>
      </w:r>
    </w:p>
    <w:p w14:paraId="332373EA" w14:textId="77777777" w:rsidR="00FC19B1" w:rsidRPr="0000364B" w:rsidRDefault="00FC19B1" w:rsidP="00FC19B1">
      <w:pPr>
        <w:numPr>
          <w:ilvl w:val="0"/>
          <w:numId w:val="91"/>
        </w:numPr>
        <w:spacing w:after="0"/>
        <w:rPr>
          <w:rFonts w:ascii="Times New Roman" w:hAnsi="Times New Roman" w:cs="Times New Roman"/>
        </w:rPr>
      </w:pPr>
      <w:r w:rsidRPr="0000364B">
        <w:rPr>
          <w:rFonts w:ascii="Times New Roman" w:hAnsi="Times New Roman" w:cs="Times New Roman"/>
        </w:rPr>
        <w:t>Erosion of public trust in science.</w:t>
      </w:r>
    </w:p>
    <w:p w14:paraId="7222B5D1" w14:textId="77777777" w:rsidR="00FC19B1" w:rsidRPr="0000364B" w:rsidRDefault="00FC19B1" w:rsidP="00FC19B1">
      <w:pPr>
        <w:numPr>
          <w:ilvl w:val="0"/>
          <w:numId w:val="91"/>
        </w:numPr>
        <w:spacing w:after="0"/>
        <w:rPr>
          <w:rFonts w:ascii="Times New Roman" w:hAnsi="Times New Roman" w:cs="Times New Roman"/>
        </w:rPr>
      </w:pPr>
      <w:r w:rsidRPr="0000364B">
        <w:rPr>
          <w:rFonts w:ascii="Times New Roman" w:hAnsi="Times New Roman" w:cs="Times New Roman"/>
        </w:rPr>
        <w:t>Potential health and safety risks in fields like medicine.</w:t>
      </w:r>
    </w:p>
    <w:p w14:paraId="38A5FCA6" w14:textId="77777777" w:rsidR="00FC19B1" w:rsidRPr="0000364B" w:rsidRDefault="00FC19B1" w:rsidP="00FC19B1">
      <w:pPr>
        <w:spacing w:after="0"/>
        <w:rPr>
          <w:rFonts w:ascii="Times New Roman" w:hAnsi="Times New Roman" w:cs="Times New Roman"/>
        </w:rPr>
      </w:pPr>
      <w:r w:rsidRPr="0000364B">
        <w:rPr>
          <w:rFonts w:ascii="Times New Roman" w:hAnsi="Times New Roman" w:cs="Times New Roman"/>
        </w:rPr>
        <w:t>Efforts to Improve Reproducibility:</w:t>
      </w:r>
    </w:p>
    <w:p w14:paraId="52DA5188" w14:textId="77777777" w:rsidR="00FC19B1" w:rsidRPr="0000364B" w:rsidRDefault="00FC19B1" w:rsidP="00FC19B1">
      <w:pPr>
        <w:numPr>
          <w:ilvl w:val="0"/>
          <w:numId w:val="92"/>
        </w:numPr>
        <w:spacing w:after="0"/>
        <w:rPr>
          <w:rFonts w:ascii="Times New Roman" w:hAnsi="Times New Roman" w:cs="Times New Roman"/>
        </w:rPr>
      </w:pPr>
      <w:r w:rsidRPr="0000364B">
        <w:rPr>
          <w:rFonts w:ascii="Times New Roman" w:hAnsi="Times New Roman" w:cs="Times New Roman"/>
        </w:rPr>
        <w:t>Push for more openness in sharing raw data, methods, and techniques.</w:t>
      </w:r>
    </w:p>
    <w:p w14:paraId="1C76B775" w14:textId="77777777" w:rsidR="00FC19B1" w:rsidRPr="0000364B" w:rsidRDefault="00FC19B1" w:rsidP="00FC19B1">
      <w:pPr>
        <w:numPr>
          <w:ilvl w:val="0"/>
          <w:numId w:val="92"/>
        </w:numPr>
        <w:spacing w:after="0"/>
        <w:rPr>
          <w:rFonts w:ascii="Times New Roman" w:hAnsi="Times New Roman" w:cs="Times New Roman"/>
        </w:rPr>
      </w:pPr>
      <w:r w:rsidRPr="0000364B">
        <w:rPr>
          <w:rFonts w:ascii="Times New Roman" w:hAnsi="Times New Roman" w:cs="Times New Roman"/>
        </w:rPr>
        <w:t>Strengthen peer review to better detect weaknesses.</w:t>
      </w:r>
    </w:p>
    <w:p w14:paraId="1168D04F" w14:textId="77777777" w:rsidR="00FC19B1" w:rsidRPr="0000364B" w:rsidRDefault="00FC19B1" w:rsidP="00FC19B1">
      <w:pPr>
        <w:numPr>
          <w:ilvl w:val="0"/>
          <w:numId w:val="92"/>
        </w:numPr>
        <w:spacing w:after="0"/>
        <w:rPr>
          <w:rFonts w:ascii="Times New Roman" w:hAnsi="Times New Roman" w:cs="Times New Roman"/>
        </w:rPr>
      </w:pPr>
      <w:r w:rsidRPr="0000364B">
        <w:rPr>
          <w:rFonts w:ascii="Times New Roman" w:hAnsi="Times New Roman" w:cs="Times New Roman"/>
        </w:rPr>
        <w:t>Encourage publication of studies that fail to confirm hypotheses.</w:t>
      </w:r>
    </w:p>
    <w:p w14:paraId="7D0C2124" w14:textId="77777777" w:rsidR="00FC19B1" w:rsidRPr="0000364B" w:rsidRDefault="00FC19B1" w:rsidP="00FC19B1">
      <w:pPr>
        <w:spacing w:after="0"/>
        <w:rPr>
          <w:rFonts w:ascii="Times New Roman" w:hAnsi="Times New Roman" w:cs="Times New Roman"/>
        </w:rPr>
      </w:pPr>
      <w:r w:rsidRPr="0000364B">
        <w:rPr>
          <w:rFonts w:ascii="Times New Roman" w:hAnsi="Times New Roman" w:cs="Times New Roman"/>
        </w:rPr>
        <w:t>Conclusion:</w:t>
      </w:r>
    </w:p>
    <w:p w14:paraId="556055FE" w14:textId="77777777" w:rsidR="00FC19B1" w:rsidRDefault="00FC19B1" w:rsidP="00FC19B1">
      <w:pPr>
        <w:numPr>
          <w:ilvl w:val="0"/>
          <w:numId w:val="93"/>
        </w:numPr>
        <w:spacing w:after="0"/>
        <w:rPr>
          <w:rFonts w:ascii="Times New Roman" w:hAnsi="Times New Roman" w:cs="Times New Roman"/>
        </w:rPr>
      </w:pPr>
      <w:r w:rsidRPr="0000364B">
        <w:rPr>
          <w:rFonts w:ascii="Times New Roman" w:hAnsi="Times New Roman" w:cs="Times New Roman"/>
        </w:rPr>
        <w:t>Science naturally encounters false starts, but improving reproducibility will lead to more reliable discoveries and fewer wasted efforts.</w:t>
      </w:r>
    </w:p>
    <w:p w14:paraId="6BCFCB1C" w14:textId="77777777" w:rsidR="00FC19B1" w:rsidRPr="0000364B" w:rsidRDefault="00FC19B1" w:rsidP="00FC19B1">
      <w:pPr>
        <w:spacing w:after="0"/>
        <w:ind w:left="720"/>
        <w:rPr>
          <w:rFonts w:ascii="Times New Roman" w:hAnsi="Times New Roman" w:cs="Times New Roman"/>
        </w:rPr>
      </w:pPr>
    </w:p>
    <w:p w14:paraId="1DAFE936" w14:textId="77777777" w:rsidR="00FC19B1" w:rsidRDefault="00FC19B1" w:rsidP="00FC19B1">
      <w:pPr>
        <w:rPr>
          <w:rFonts w:ascii="Times New Roman" w:hAnsi="Times New Roman" w:cs="Times New Roman"/>
          <w:b/>
          <w:bCs/>
        </w:rPr>
      </w:pPr>
      <w:r w:rsidRPr="00DD2733">
        <w:rPr>
          <w:rFonts w:ascii="Times New Roman" w:hAnsi="Times New Roman" w:cs="Times New Roman"/>
          <w:b/>
          <w:bCs/>
        </w:rPr>
        <w:t>Is Most Published Research Wrong</w:t>
      </w:r>
      <w:r>
        <w:rPr>
          <w:rFonts w:ascii="Times New Roman" w:hAnsi="Times New Roman" w:cs="Times New Roman"/>
          <w:b/>
          <w:bCs/>
        </w:rPr>
        <w:t>?</w:t>
      </w:r>
    </w:p>
    <w:p w14:paraId="00926FA6" w14:textId="77777777" w:rsidR="00FC19B1" w:rsidRPr="0000364B" w:rsidRDefault="00FC19B1" w:rsidP="00FC19B1">
      <w:pPr>
        <w:spacing w:after="0"/>
        <w:rPr>
          <w:rFonts w:ascii="Times New Roman" w:hAnsi="Times New Roman" w:cs="Times New Roman"/>
        </w:rPr>
      </w:pPr>
      <w:r w:rsidRPr="0000364B">
        <w:rPr>
          <w:rFonts w:ascii="Times New Roman" w:hAnsi="Times New Roman" w:cs="Times New Roman"/>
        </w:rPr>
        <w:t>2011 Study on Precognition:</w:t>
      </w:r>
    </w:p>
    <w:p w14:paraId="0CD1DB2C" w14:textId="77777777" w:rsidR="00FC19B1" w:rsidRPr="0000364B" w:rsidRDefault="00FC19B1" w:rsidP="00FC19B1">
      <w:pPr>
        <w:numPr>
          <w:ilvl w:val="0"/>
          <w:numId w:val="94"/>
        </w:numPr>
        <w:spacing w:after="0"/>
        <w:rPr>
          <w:rFonts w:ascii="Times New Roman" w:hAnsi="Times New Roman" w:cs="Times New Roman"/>
        </w:rPr>
      </w:pPr>
      <w:r w:rsidRPr="0000364B">
        <w:rPr>
          <w:rFonts w:ascii="Times New Roman" w:hAnsi="Times New Roman" w:cs="Times New Roman"/>
        </w:rPr>
        <w:t>Published in the </w:t>
      </w:r>
      <w:r w:rsidRPr="0000364B">
        <w:rPr>
          <w:rFonts w:ascii="Times New Roman" w:hAnsi="Times New Roman" w:cs="Times New Roman"/>
          <w:i/>
          <w:iCs/>
        </w:rPr>
        <w:t>Journal of Personality and Social Psychology</w:t>
      </w:r>
      <w:r w:rsidRPr="0000364B">
        <w:rPr>
          <w:rFonts w:ascii="Times New Roman" w:hAnsi="Times New Roman" w:cs="Times New Roman"/>
        </w:rPr>
        <w:t>.</w:t>
      </w:r>
    </w:p>
    <w:p w14:paraId="69D1CC5F" w14:textId="77777777" w:rsidR="00FC19B1" w:rsidRPr="0000364B" w:rsidRDefault="00FC19B1" w:rsidP="00FC19B1">
      <w:pPr>
        <w:numPr>
          <w:ilvl w:val="0"/>
          <w:numId w:val="94"/>
        </w:numPr>
        <w:spacing w:after="0"/>
        <w:rPr>
          <w:rFonts w:ascii="Times New Roman" w:hAnsi="Times New Roman" w:cs="Times New Roman"/>
        </w:rPr>
      </w:pPr>
      <w:r w:rsidRPr="0000364B">
        <w:rPr>
          <w:rFonts w:ascii="Times New Roman" w:hAnsi="Times New Roman" w:cs="Times New Roman"/>
        </w:rPr>
        <w:t>Participants predicted the location of an image, with erotic images yielding a 53% hit rate.</w:t>
      </w:r>
    </w:p>
    <w:p w14:paraId="309A565B" w14:textId="77777777" w:rsidR="00FC19B1" w:rsidRPr="0000364B" w:rsidRDefault="00FC19B1" w:rsidP="00FC19B1">
      <w:pPr>
        <w:numPr>
          <w:ilvl w:val="0"/>
          <w:numId w:val="94"/>
        </w:numPr>
        <w:spacing w:after="0"/>
        <w:rPr>
          <w:rFonts w:ascii="Times New Roman" w:hAnsi="Times New Roman" w:cs="Times New Roman"/>
        </w:rPr>
      </w:pPr>
      <w:r w:rsidRPr="0000364B">
        <w:rPr>
          <w:rFonts w:ascii="Times New Roman" w:hAnsi="Times New Roman" w:cs="Times New Roman"/>
        </w:rPr>
        <w:t>Result was statistically significant (p-value of 0.01), but there is skepticism about whether humans can predict the future.</w:t>
      </w:r>
    </w:p>
    <w:p w14:paraId="2BEFAA44" w14:textId="77777777" w:rsidR="00FC19B1" w:rsidRPr="0000364B" w:rsidRDefault="00FC19B1" w:rsidP="00FC19B1">
      <w:pPr>
        <w:spacing w:after="0"/>
        <w:rPr>
          <w:rFonts w:ascii="Times New Roman" w:hAnsi="Times New Roman" w:cs="Times New Roman"/>
        </w:rPr>
      </w:pPr>
      <w:r w:rsidRPr="0000364B">
        <w:rPr>
          <w:rFonts w:ascii="Times New Roman" w:hAnsi="Times New Roman" w:cs="Times New Roman"/>
        </w:rPr>
        <w:t>Issue with p-values:</w:t>
      </w:r>
    </w:p>
    <w:p w14:paraId="2463B7F0" w14:textId="77777777" w:rsidR="00FC19B1" w:rsidRPr="0000364B" w:rsidRDefault="00FC19B1" w:rsidP="00FC19B1">
      <w:pPr>
        <w:numPr>
          <w:ilvl w:val="0"/>
          <w:numId w:val="95"/>
        </w:numPr>
        <w:spacing w:after="0"/>
        <w:rPr>
          <w:rFonts w:ascii="Times New Roman" w:hAnsi="Times New Roman" w:cs="Times New Roman"/>
        </w:rPr>
      </w:pPr>
      <w:r w:rsidRPr="0000364B">
        <w:rPr>
          <w:rFonts w:ascii="Times New Roman" w:hAnsi="Times New Roman" w:cs="Times New Roman"/>
        </w:rPr>
        <w:t>p-values less than 0.05 are considered statistically significant.</w:t>
      </w:r>
    </w:p>
    <w:p w14:paraId="209445BC" w14:textId="77777777" w:rsidR="00FC19B1" w:rsidRPr="0000364B" w:rsidRDefault="00FC19B1" w:rsidP="00FC19B1">
      <w:pPr>
        <w:numPr>
          <w:ilvl w:val="0"/>
          <w:numId w:val="95"/>
        </w:numPr>
        <w:spacing w:after="0"/>
        <w:rPr>
          <w:rFonts w:ascii="Times New Roman" w:hAnsi="Times New Roman" w:cs="Times New Roman"/>
        </w:rPr>
      </w:pPr>
      <w:r w:rsidRPr="0000364B">
        <w:rPr>
          <w:rFonts w:ascii="Times New Roman" w:hAnsi="Times New Roman" w:cs="Times New Roman"/>
        </w:rPr>
        <w:t>The 0.05 threshold is arbitrary, set by Ronald Fisher in 1925.</w:t>
      </w:r>
    </w:p>
    <w:p w14:paraId="73440513" w14:textId="77777777" w:rsidR="00FC19B1" w:rsidRPr="0000364B" w:rsidRDefault="00FC19B1" w:rsidP="00FC19B1">
      <w:pPr>
        <w:numPr>
          <w:ilvl w:val="0"/>
          <w:numId w:val="95"/>
        </w:numPr>
        <w:spacing w:after="0"/>
        <w:rPr>
          <w:rFonts w:ascii="Times New Roman" w:hAnsi="Times New Roman" w:cs="Times New Roman"/>
        </w:rPr>
      </w:pPr>
      <w:r w:rsidRPr="0000364B">
        <w:rPr>
          <w:rFonts w:ascii="Times New Roman" w:hAnsi="Times New Roman" w:cs="Times New Roman"/>
        </w:rPr>
        <w:t>Misuse of p-values leads to false positives in published research.</w:t>
      </w:r>
    </w:p>
    <w:p w14:paraId="1383AA8F" w14:textId="77777777" w:rsidR="00FC19B1" w:rsidRPr="0000364B" w:rsidRDefault="00FC19B1" w:rsidP="00FC19B1">
      <w:pPr>
        <w:spacing w:after="0"/>
        <w:rPr>
          <w:rFonts w:ascii="Times New Roman" w:hAnsi="Times New Roman" w:cs="Times New Roman"/>
        </w:rPr>
      </w:pPr>
      <w:r w:rsidRPr="0000364B">
        <w:rPr>
          <w:rFonts w:ascii="Times New Roman" w:hAnsi="Times New Roman" w:cs="Times New Roman"/>
        </w:rPr>
        <w:t>False Positives in Research:</w:t>
      </w:r>
    </w:p>
    <w:p w14:paraId="3D32DEC8" w14:textId="77777777" w:rsidR="00FC19B1" w:rsidRPr="0000364B" w:rsidRDefault="00FC19B1" w:rsidP="00FC19B1">
      <w:pPr>
        <w:numPr>
          <w:ilvl w:val="0"/>
          <w:numId w:val="96"/>
        </w:numPr>
        <w:spacing w:after="0"/>
        <w:rPr>
          <w:rFonts w:ascii="Times New Roman" w:hAnsi="Times New Roman" w:cs="Times New Roman"/>
        </w:rPr>
      </w:pPr>
      <w:r w:rsidRPr="0000364B">
        <w:rPr>
          <w:rFonts w:ascii="Times New Roman" w:hAnsi="Times New Roman" w:cs="Times New Roman"/>
        </w:rPr>
        <w:t>Published research often has a higher rate of false positives than expected.</w:t>
      </w:r>
    </w:p>
    <w:p w14:paraId="63996649" w14:textId="77777777" w:rsidR="00FC19B1" w:rsidRPr="0000364B" w:rsidRDefault="00FC19B1" w:rsidP="00FC19B1">
      <w:pPr>
        <w:numPr>
          <w:ilvl w:val="0"/>
          <w:numId w:val="96"/>
        </w:numPr>
        <w:spacing w:after="0"/>
        <w:rPr>
          <w:rFonts w:ascii="Times New Roman" w:hAnsi="Times New Roman" w:cs="Times New Roman"/>
        </w:rPr>
      </w:pPr>
      <w:r w:rsidRPr="0000364B">
        <w:rPr>
          <w:rFonts w:ascii="Times New Roman" w:hAnsi="Times New Roman" w:cs="Times New Roman"/>
        </w:rPr>
        <w:t>Even well-designed studies have false positives due to sampling, errors, and biases.</w:t>
      </w:r>
    </w:p>
    <w:p w14:paraId="0EF5F13D" w14:textId="77777777" w:rsidR="00FC19B1" w:rsidRPr="0000364B" w:rsidRDefault="00FC19B1" w:rsidP="00FC19B1">
      <w:pPr>
        <w:numPr>
          <w:ilvl w:val="0"/>
          <w:numId w:val="96"/>
        </w:numPr>
        <w:spacing w:after="0"/>
        <w:rPr>
          <w:rFonts w:ascii="Times New Roman" w:hAnsi="Times New Roman" w:cs="Times New Roman"/>
        </w:rPr>
      </w:pPr>
      <w:r w:rsidRPr="0000364B">
        <w:rPr>
          <w:rFonts w:ascii="Times New Roman" w:hAnsi="Times New Roman" w:cs="Times New Roman"/>
        </w:rPr>
        <w:t>Journals often avoid publishing studies with negative or non-significant results.</w:t>
      </w:r>
    </w:p>
    <w:p w14:paraId="0C346829" w14:textId="77777777" w:rsidR="00FC19B1" w:rsidRPr="0000364B" w:rsidRDefault="00FC19B1" w:rsidP="00FC19B1">
      <w:pPr>
        <w:spacing w:after="0"/>
        <w:rPr>
          <w:rFonts w:ascii="Times New Roman" w:hAnsi="Times New Roman" w:cs="Times New Roman"/>
        </w:rPr>
      </w:pPr>
      <w:r w:rsidRPr="0000364B">
        <w:rPr>
          <w:rFonts w:ascii="Times New Roman" w:hAnsi="Times New Roman" w:cs="Times New Roman"/>
        </w:rPr>
        <w:t>Reproducibility Crisis:</w:t>
      </w:r>
    </w:p>
    <w:p w14:paraId="518CACCF" w14:textId="77777777" w:rsidR="00FC19B1" w:rsidRPr="0000364B" w:rsidRDefault="00FC19B1" w:rsidP="00FC19B1">
      <w:pPr>
        <w:numPr>
          <w:ilvl w:val="0"/>
          <w:numId w:val="97"/>
        </w:numPr>
        <w:spacing w:after="0"/>
        <w:rPr>
          <w:rFonts w:ascii="Times New Roman" w:hAnsi="Times New Roman" w:cs="Times New Roman"/>
        </w:rPr>
      </w:pPr>
      <w:r w:rsidRPr="0000364B">
        <w:rPr>
          <w:rFonts w:ascii="Times New Roman" w:hAnsi="Times New Roman" w:cs="Times New Roman"/>
        </w:rPr>
        <w:t>Replication attempts show a low rate of reproducibility across various fields.</w:t>
      </w:r>
    </w:p>
    <w:p w14:paraId="1CCE58B8" w14:textId="77777777" w:rsidR="00FC19B1" w:rsidRPr="0000364B" w:rsidRDefault="00FC19B1" w:rsidP="00FC19B1">
      <w:pPr>
        <w:numPr>
          <w:ilvl w:val="0"/>
          <w:numId w:val="97"/>
        </w:numPr>
        <w:spacing w:after="0"/>
        <w:rPr>
          <w:rFonts w:ascii="Times New Roman" w:hAnsi="Times New Roman" w:cs="Times New Roman"/>
        </w:rPr>
      </w:pPr>
      <w:r w:rsidRPr="0000364B">
        <w:rPr>
          <w:rFonts w:ascii="Times New Roman" w:hAnsi="Times New Roman" w:cs="Times New Roman"/>
        </w:rPr>
        <w:t>In a Reproducibility Project, only 36% of psychology studies could be replicated.</w:t>
      </w:r>
    </w:p>
    <w:p w14:paraId="332E4451" w14:textId="77777777" w:rsidR="00FC19B1" w:rsidRPr="0000364B" w:rsidRDefault="00FC19B1" w:rsidP="00FC19B1">
      <w:pPr>
        <w:numPr>
          <w:ilvl w:val="0"/>
          <w:numId w:val="97"/>
        </w:numPr>
        <w:spacing w:after="0"/>
        <w:rPr>
          <w:rFonts w:ascii="Times New Roman" w:hAnsi="Times New Roman" w:cs="Times New Roman"/>
        </w:rPr>
      </w:pPr>
      <w:r w:rsidRPr="0000364B">
        <w:rPr>
          <w:rFonts w:ascii="Times New Roman" w:hAnsi="Times New Roman" w:cs="Times New Roman"/>
        </w:rPr>
        <w:t>Cancer studies showed even lower reproducibility.</w:t>
      </w:r>
    </w:p>
    <w:p w14:paraId="10FF971E" w14:textId="77777777" w:rsidR="00FC19B1" w:rsidRPr="0000364B" w:rsidRDefault="00FC19B1" w:rsidP="00FC19B1">
      <w:pPr>
        <w:spacing w:after="0"/>
        <w:rPr>
          <w:rFonts w:ascii="Times New Roman" w:hAnsi="Times New Roman" w:cs="Times New Roman"/>
        </w:rPr>
      </w:pPr>
      <w:r w:rsidRPr="0000364B">
        <w:rPr>
          <w:rFonts w:ascii="Times New Roman" w:hAnsi="Times New Roman" w:cs="Times New Roman"/>
        </w:rPr>
        <w:t>Sources of False Positives:</w:t>
      </w:r>
    </w:p>
    <w:p w14:paraId="38551C83" w14:textId="77777777" w:rsidR="00FC19B1" w:rsidRPr="0000364B" w:rsidRDefault="00FC19B1" w:rsidP="00FC19B1">
      <w:pPr>
        <w:numPr>
          <w:ilvl w:val="0"/>
          <w:numId w:val="98"/>
        </w:numPr>
        <w:spacing w:after="0"/>
        <w:rPr>
          <w:rFonts w:ascii="Times New Roman" w:hAnsi="Times New Roman" w:cs="Times New Roman"/>
        </w:rPr>
      </w:pPr>
      <w:r w:rsidRPr="0000364B">
        <w:rPr>
          <w:rFonts w:ascii="Times New Roman" w:hAnsi="Times New Roman" w:cs="Times New Roman"/>
        </w:rPr>
        <w:t>Small sample sizes, multiple variables measured, and data manipulation (p-hacking) increase the likelihood of false positives.</w:t>
      </w:r>
    </w:p>
    <w:p w14:paraId="3433936D" w14:textId="77777777" w:rsidR="00FC19B1" w:rsidRPr="0000364B" w:rsidRDefault="00FC19B1" w:rsidP="00FC19B1">
      <w:pPr>
        <w:numPr>
          <w:ilvl w:val="0"/>
          <w:numId w:val="98"/>
        </w:numPr>
        <w:spacing w:after="0"/>
        <w:rPr>
          <w:rFonts w:ascii="Times New Roman" w:hAnsi="Times New Roman" w:cs="Times New Roman"/>
        </w:rPr>
      </w:pPr>
      <w:r w:rsidRPr="0000364B">
        <w:rPr>
          <w:rFonts w:ascii="Times New Roman" w:hAnsi="Times New Roman" w:cs="Times New Roman"/>
        </w:rPr>
        <w:t>Researchers may make decisions that unintentionally lead to significant results (e.g., stopping data collection when reaching significance).</w:t>
      </w:r>
    </w:p>
    <w:p w14:paraId="39AB7B2A" w14:textId="77777777" w:rsidR="00FC19B1" w:rsidRPr="0000364B" w:rsidRDefault="00FC19B1" w:rsidP="00FC19B1">
      <w:pPr>
        <w:spacing w:after="0"/>
        <w:rPr>
          <w:rFonts w:ascii="Times New Roman" w:hAnsi="Times New Roman" w:cs="Times New Roman"/>
        </w:rPr>
      </w:pPr>
      <w:r w:rsidRPr="0000364B">
        <w:rPr>
          <w:rFonts w:ascii="Times New Roman" w:hAnsi="Times New Roman" w:cs="Times New Roman"/>
        </w:rPr>
        <w:t>P-hacking and Biases:</w:t>
      </w:r>
    </w:p>
    <w:p w14:paraId="02A0C770" w14:textId="77777777" w:rsidR="00FC19B1" w:rsidRPr="0000364B" w:rsidRDefault="00FC19B1" w:rsidP="00FC19B1">
      <w:pPr>
        <w:numPr>
          <w:ilvl w:val="0"/>
          <w:numId w:val="99"/>
        </w:numPr>
        <w:spacing w:after="0"/>
        <w:rPr>
          <w:rFonts w:ascii="Times New Roman" w:hAnsi="Times New Roman" w:cs="Times New Roman"/>
        </w:rPr>
      </w:pPr>
      <w:r w:rsidRPr="0000364B">
        <w:rPr>
          <w:rFonts w:ascii="Times New Roman" w:hAnsi="Times New Roman" w:cs="Times New Roman"/>
        </w:rPr>
        <w:t>P-hacking: Manipulating data or analysis to achieve statistically significant results.</w:t>
      </w:r>
    </w:p>
    <w:p w14:paraId="6D0FCA9C" w14:textId="77777777" w:rsidR="00FC19B1" w:rsidRPr="0000364B" w:rsidRDefault="00FC19B1" w:rsidP="00FC19B1">
      <w:pPr>
        <w:numPr>
          <w:ilvl w:val="0"/>
          <w:numId w:val="99"/>
        </w:numPr>
        <w:spacing w:after="0"/>
        <w:rPr>
          <w:rFonts w:ascii="Times New Roman" w:hAnsi="Times New Roman" w:cs="Times New Roman"/>
        </w:rPr>
      </w:pPr>
      <w:r w:rsidRPr="0000364B">
        <w:rPr>
          <w:rFonts w:ascii="Times New Roman" w:hAnsi="Times New Roman" w:cs="Times New Roman"/>
        </w:rPr>
        <w:lastRenderedPageBreak/>
        <w:t>The "publish or perish" mindset incentivizes researchers to find novel, significant results, sometimes at the cost of accuracy.</w:t>
      </w:r>
    </w:p>
    <w:p w14:paraId="11DCA1FC" w14:textId="77777777" w:rsidR="00FC19B1" w:rsidRPr="0000364B" w:rsidRDefault="00FC19B1" w:rsidP="00FC19B1">
      <w:pPr>
        <w:spacing w:after="0"/>
        <w:rPr>
          <w:rFonts w:ascii="Times New Roman" w:hAnsi="Times New Roman" w:cs="Times New Roman"/>
        </w:rPr>
      </w:pPr>
      <w:r w:rsidRPr="0000364B">
        <w:rPr>
          <w:rFonts w:ascii="Times New Roman" w:hAnsi="Times New Roman" w:cs="Times New Roman"/>
        </w:rPr>
        <w:t>Replications and Journals:</w:t>
      </w:r>
    </w:p>
    <w:p w14:paraId="583F0CBF" w14:textId="77777777" w:rsidR="00FC19B1" w:rsidRPr="0000364B" w:rsidRDefault="00FC19B1" w:rsidP="00FC19B1">
      <w:pPr>
        <w:numPr>
          <w:ilvl w:val="0"/>
          <w:numId w:val="100"/>
        </w:numPr>
        <w:spacing w:after="0"/>
        <w:rPr>
          <w:rFonts w:ascii="Times New Roman" w:hAnsi="Times New Roman" w:cs="Times New Roman"/>
        </w:rPr>
      </w:pPr>
      <w:r w:rsidRPr="0000364B">
        <w:rPr>
          <w:rFonts w:ascii="Times New Roman" w:hAnsi="Times New Roman" w:cs="Times New Roman"/>
        </w:rPr>
        <w:t>Replication studies are rarely published, and journals often reject replication attempts.</w:t>
      </w:r>
    </w:p>
    <w:p w14:paraId="05D8F12E" w14:textId="77777777" w:rsidR="00FC19B1" w:rsidRPr="0000364B" w:rsidRDefault="00FC19B1" w:rsidP="00FC19B1">
      <w:pPr>
        <w:numPr>
          <w:ilvl w:val="0"/>
          <w:numId w:val="100"/>
        </w:numPr>
        <w:spacing w:after="0"/>
        <w:rPr>
          <w:rFonts w:ascii="Times New Roman" w:hAnsi="Times New Roman" w:cs="Times New Roman"/>
        </w:rPr>
      </w:pPr>
      <w:r w:rsidRPr="0000364B">
        <w:rPr>
          <w:rFonts w:ascii="Times New Roman" w:hAnsi="Times New Roman" w:cs="Times New Roman"/>
        </w:rPr>
        <w:t>Lack of replication contributes to the reproducibility crisis.</w:t>
      </w:r>
    </w:p>
    <w:p w14:paraId="6EA91380" w14:textId="77777777" w:rsidR="00FC19B1" w:rsidRPr="0000364B" w:rsidRDefault="00FC19B1" w:rsidP="00FC19B1">
      <w:pPr>
        <w:spacing w:after="0"/>
        <w:rPr>
          <w:rFonts w:ascii="Times New Roman" w:hAnsi="Times New Roman" w:cs="Times New Roman"/>
        </w:rPr>
      </w:pPr>
      <w:r w:rsidRPr="0000364B">
        <w:rPr>
          <w:rFonts w:ascii="Times New Roman" w:hAnsi="Times New Roman" w:cs="Times New Roman"/>
        </w:rPr>
        <w:t>Improvement Efforts:</w:t>
      </w:r>
    </w:p>
    <w:p w14:paraId="675E12A1" w14:textId="77777777" w:rsidR="00FC19B1" w:rsidRPr="0000364B" w:rsidRDefault="00FC19B1" w:rsidP="00FC19B1">
      <w:pPr>
        <w:numPr>
          <w:ilvl w:val="0"/>
          <w:numId w:val="101"/>
        </w:numPr>
        <w:spacing w:after="0"/>
        <w:rPr>
          <w:rFonts w:ascii="Times New Roman" w:hAnsi="Times New Roman" w:cs="Times New Roman"/>
        </w:rPr>
      </w:pPr>
      <w:r w:rsidRPr="0000364B">
        <w:rPr>
          <w:rFonts w:ascii="Times New Roman" w:hAnsi="Times New Roman" w:cs="Times New Roman"/>
        </w:rPr>
        <w:t>Increased awareness of the reproducibility problem in recent years.</w:t>
      </w:r>
    </w:p>
    <w:p w14:paraId="1EFD915E" w14:textId="77777777" w:rsidR="00FC19B1" w:rsidRPr="0000364B" w:rsidRDefault="00FC19B1" w:rsidP="00FC19B1">
      <w:pPr>
        <w:numPr>
          <w:ilvl w:val="0"/>
          <w:numId w:val="101"/>
        </w:numPr>
        <w:spacing w:after="0"/>
        <w:rPr>
          <w:rFonts w:ascii="Times New Roman" w:hAnsi="Times New Roman" w:cs="Times New Roman"/>
        </w:rPr>
      </w:pPr>
      <w:r w:rsidRPr="0000364B">
        <w:rPr>
          <w:rFonts w:ascii="Times New Roman" w:hAnsi="Times New Roman" w:cs="Times New Roman"/>
        </w:rPr>
        <w:t>Large-scale replication efforts, publicizing retracted papers (Retraction Watch), and repositories for negative results are helping.</w:t>
      </w:r>
    </w:p>
    <w:p w14:paraId="00BE85B0" w14:textId="77777777" w:rsidR="00FC19B1" w:rsidRPr="0000364B" w:rsidRDefault="00FC19B1" w:rsidP="00FC19B1">
      <w:pPr>
        <w:numPr>
          <w:ilvl w:val="0"/>
          <w:numId w:val="101"/>
        </w:numPr>
        <w:spacing w:after="0"/>
        <w:rPr>
          <w:rFonts w:ascii="Times New Roman" w:hAnsi="Times New Roman" w:cs="Times New Roman"/>
        </w:rPr>
      </w:pPr>
      <w:r w:rsidRPr="0000364B">
        <w:rPr>
          <w:rFonts w:ascii="Times New Roman" w:hAnsi="Times New Roman" w:cs="Times New Roman"/>
        </w:rPr>
        <w:t>Pre-registered studies are gaining popularity, where methods are peer-reviewed before the experiment is conducted.</w:t>
      </w:r>
    </w:p>
    <w:p w14:paraId="281B6FCE" w14:textId="77777777" w:rsidR="00FC19B1" w:rsidRPr="0000364B" w:rsidRDefault="00FC19B1" w:rsidP="00FC19B1">
      <w:pPr>
        <w:spacing w:after="0"/>
        <w:rPr>
          <w:rFonts w:ascii="Times New Roman" w:hAnsi="Times New Roman" w:cs="Times New Roman"/>
        </w:rPr>
      </w:pPr>
      <w:r w:rsidRPr="0000364B">
        <w:rPr>
          <w:rFonts w:ascii="Times New Roman" w:hAnsi="Times New Roman" w:cs="Times New Roman"/>
        </w:rPr>
        <w:t>Conclusion:</w:t>
      </w:r>
    </w:p>
    <w:p w14:paraId="3F9CF486" w14:textId="77777777" w:rsidR="00FC19B1" w:rsidRPr="0000364B" w:rsidRDefault="00FC19B1" w:rsidP="00FC19B1">
      <w:pPr>
        <w:numPr>
          <w:ilvl w:val="0"/>
          <w:numId w:val="102"/>
        </w:numPr>
        <w:spacing w:after="0"/>
        <w:rPr>
          <w:rFonts w:ascii="Times New Roman" w:hAnsi="Times New Roman" w:cs="Times New Roman"/>
        </w:rPr>
      </w:pPr>
      <w:r w:rsidRPr="0000364B">
        <w:rPr>
          <w:rFonts w:ascii="Times New Roman" w:hAnsi="Times New Roman" w:cs="Times New Roman"/>
        </w:rPr>
        <w:t>Despite its flaws, the scientific method is still the most reliable way of acquiring knowledge.</w:t>
      </w:r>
    </w:p>
    <w:p w14:paraId="035D90FD" w14:textId="77777777" w:rsidR="00FC19B1" w:rsidRPr="0000364B" w:rsidRDefault="00FC19B1" w:rsidP="00FC19B1">
      <w:pPr>
        <w:numPr>
          <w:ilvl w:val="0"/>
          <w:numId w:val="102"/>
        </w:numPr>
        <w:spacing w:after="0"/>
        <w:rPr>
          <w:rFonts w:ascii="Times New Roman" w:hAnsi="Times New Roman" w:cs="Times New Roman"/>
        </w:rPr>
      </w:pPr>
      <w:r w:rsidRPr="0000364B">
        <w:rPr>
          <w:rFonts w:ascii="Times New Roman" w:hAnsi="Times New Roman" w:cs="Times New Roman"/>
        </w:rPr>
        <w:t>Efforts are ongoing to address the reproducibility crisis and reduce false positives.</w:t>
      </w:r>
    </w:p>
    <w:p w14:paraId="378FDCAD" w14:textId="77777777" w:rsidR="00FC19B1" w:rsidRDefault="00FC19B1" w:rsidP="00FC19B1">
      <w:pPr>
        <w:rPr>
          <w:rFonts w:ascii="Times New Roman" w:hAnsi="Times New Roman" w:cs="Times New Roman"/>
          <w:b/>
          <w:bCs/>
        </w:rPr>
      </w:pPr>
    </w:p>
    <w:p w14:paraId="2511BD7A" w14:textId="77777777" w:rsidR="00FC19B1" w:rsidRDefault="00FC19B1" w:rsidP="00FC19B1">
      <w:pPr>
        <w:rPr>
          <w:rFonts w:ascii="Times New Roman" w:hAnsi="Times New Roman" w:cs="Times New Roman"/>
          <w:b/>
          <w:bCs/>
        </w:rPr>
      </w:pPr>
      <w:r w:rsidRPr="00DD2733">
        <w:rPr>
          <w:rFonts w:ascii="Times New Roman" w:hAnsi="Times New Roman" w:cs="Times New Roman"/>
          <w:b/>
          <w:bCs/>
        </w:rPr>
        <w:t>Why Bad Science Spreads</w:t>
      </w:r>
      <w:r>
        <w:rPr>
          <w:rFonts w:ascii="Times New Roman" w:hAnsi="Times New Roman" w:cs="Times New Roman"/>
          <w:b/>
          <w:bCs/>
        </w:rPr>
        <w:t xml:space="preserve">? </w:t>
      </w:r>
    </w:p>
    <w:p w14:paraId="349EC8FD" w14:textId="77777777" w:rsidR="00FC19B1" w:rsidRPr="000C35F8" w:rsidRDefault="00FC19B1" w:rsidP="00FC19B1">
      <w:pPr>
        <w:spacing w:after="0"/>
        <w:rPr>
          <w:rFonts w:ascii="Times New Roman" w:hAnsi="Times New Roman" w:cs="Times New Roman"/>
        </w:rPr>
      </w:pPr>
      <w:r w:rsidRPr="000C35F8">
        <w:rPr>
          <w:rFonts w:ascii="Times New Roman" w:hAnsi="Times New Roman" w:cs="Times New Roman"/>
        </w:rPr>
        <w:t>Replication Crisis in Science:</w:t>
      </w:r>
    </w:p>
    <w:p w14:paraId="4A915951" w14:textId="77777777" w:rsidR="00FC19B1" w:rsidRPr="000C35F8" w:rsidRDefault="00FC19B1" w:rsidP="00FC19B1">
      <w:pPr>
        <w:numPr>
          <w:ilvl w:val="0"/>
          <w:numId w:val="103"/>
        </w:numPr>
        <w:spacing w:after="0"/>
        <w:rPr>
          <w:rFonts w:ascii="Times New Roman" w:hAnsi="Times New Roman" w:cs="Times New Roman"/>
        </w:rPr>
      </w:pPr>
      <w:r w:rsidRPr="000C35F8">
        <w:rPr>
          <w:rFonts w:ascii="Times New Roman" w:hAnsi="Times New Roman" w:cs="Times New Roman"/>
        </w:rPr>
        <w:t>Multiple fields are struggling with replication, questioning foundational studies in psychology, biomedicine, and other areas.</w:t>
      </w:r>
    </w:p>
    <w:p w14:paraId="451C563C" w14:textId="77777777" w:rsidR="00FC19B1" w:rsidRPr="000C35F8" w:rsidRDefault="00FC19B1" w:rsidP="00FC19B1">
      <w:pPr>
        <w:numPr>
          <w:ilvl w:val="0"/>
          <w:numId w:val="103"/>
        </w:numPr>
        <w:spacing w:after="0"/>
        <w:rPr>
          <w:rFonts w:ascii="Times New Roman" w:hAnsi="Times New Roman" w:cs="Times New Roman"/>
        </w:rPr>
      </w:pPr>
      <w:r w:rsidRPr="000C35F8">
        <w:rPr>
          <w:rFonts w:ascii="Times New Roman" w:hAnsi="Times New Roman" w:cs="Times New Roman"/>
        </w:rPr>
        <w:t>The crisis affects public policy, medical treatments, and the spread of misinformation (e.g., power posing).</w:t>
      </w:r>
    </w:p>
    <w:p w14:paraId="6B252585" w14:textId="77777777" w:rsidR="00FC19B1" w:rsidRPr="000C35F8" w:rsidRDefault="00FC19B1" w:rsidP="00FC19B1">
      <w:pPr>
        <w:numPr>
          <w:ilvl w:val="0"/>
          <w:numId w:val="103"/>
        </w:numPr>
        <w:spacing w:after="0"/>
        <w:rPr>
          <w:rFonts w:ascii="Times New Roman" w:hAnsi="Times New Roman" w:cs="Times New Roman"/>
        </w:rPr>
      </w:pPr>
      <w:r w:rsidRPr="000C35F8">
        <w:rPr>
          <w:rFonts w:ascii="Times New Roman" w:hAnsi="Times New Roman" w:cs="Times New Roman"/>
        </w:rPr>
        <w:t>The problem is not just a few wrong findings, but the fact that errors went unnoticed for so long.</w:t>
      </w:r>
    </w:p>
    <w:p w14:paraId="0B1D4479" w14:textId="77777777" w:rsidR="00FC19B1" w:rsidRPr="000C35F8" w:rsidRDefault="00FC19B1" w:rsidP="00FC19B1">
      <w:pPr>
        <w:spacing w:after="0"/>
        <w:rPr>
          <w:rFonts w:ascii="Times New Roman" w:hAnsi="Times New Roman" w:cs="Times New Roman"/>
        </w:rPr>
      </w:pPr>
      <w:r w:rsidRPr="000C35F8">
        <w:rPr>
          <w:rFonts w:ascii="Times New Roman" w:hAnsi="Times New Roman" w:cs="Times New Roman"/>
        </w:rPr>
        <w:t>Explanations for the Crisis:</w:t>
      </w:r>
    </w:p>
    <w:p w14:paraId="7CD891AC" w14:textId="77777777" w:rsidR="00FC19B1" w:rsidRPr="000C35F8" w:rsidRDefault="00FC19B1" w:rsidP="00FC19B1">
      <w:pPr>
        <w:numPr>
          <w:ilvl w:val="0"/>
          <w:numId w:val="104"/>
        </w:numPr>
        <w:spacing w:after="0"/>
        <w:rPr>
          <w:rFonts w:ascii="Times New Roman" w:hAnsi="Times New Roman" w:cs="Times New Roman"/>
        </w:rPr>
      </w:pPr>
      <w:r w:rsidRPr="000C35F8">
        <w:rPr>
          <w:rFonts w:ascii="Times New Roman" w:hAnsi="Times New Roman" w:cs="Times New Roman"/>
        </w:rPr>
        <w:t>Some deny the crisis; others blame weak standards like p-values.</w:t>
      </w:r>
    </w:p>
    <w:p w14:paraId="1B596AC6" w14:textId="77777777" w:rsidR="00FC19B1" w:rsidRPr="000C35F8" w:rsidRDefault="00FC19B1" w:rsidP="00FC19B1">
      <w:pPr>
        <w:numPr>
          <w:ilvl w:val="0"/>
          <w:numId w:val="104"/>
        </w:numPr>
        <w:spacing w:after="0"/>
        <w:rPr>
          <w:rFonts w:ascii="Times New Roman" w:hAnsi="Times New Roman" w:cs="Times New Roman"/>
        </w:rPr>
      </w:pPr>
      <w:r w:rsidRPr="000C35F8">
        <w:rPr>
          <w:rFonts w:ascii="Times New Roman" w:hAnsi="Times New Roman" w:cs="Times New Roman"/>
        </w:rPr>
        <w:t>Factors include lack of replication incentives, biased institutions, and flawed statistical methods.</w:t>
      </w:r>
    </w:p>
    <w:p w14:paraId="5061E800" w14:textId="77777777" w:rsidR="00FC19B1" w:rsidRPr="000C35F8" w:rsidRDefault="00FC19B1" w:rsidP="00FC19B1">
      <w:pPr>
        <w:spacing w:after="0"/>
        <w:rPr>
          <w:rFonts w:ascii="Times New Roman" w:hAnsi="Times New Roman" w:cs="Times New Roman"/>
        </w:rPr>
      </w:pPr>
      <w:r w:rsidRPr="000C35F8">
        <w:rPr>
          <w:rFonts w:ascii="Times New Roman" w:hAnsi="Times New Roman" w:cs="Times New Roman"/>
        </w:rPr>
        <w:t>Natural Selection in Science:</w:t>
      </w:r>
    </w:p>
    <w:p w14:paraId="570E1912" w14:textId="77777777" w:rsidR="00FC19B1" w:rsidRPr="000C35F8" w:rsidRDefault="00FC19B1" w:rsidP="00FC19B1">
      <w:pPr>
        <w:numPr>
          <w:ilvl w:val="0"/>
          <w:numId w:val="105"/>
        </w:numPr>
        <w:spacing w:after="0"/>
        <w:rPr>
          <w:rFonts w:ascii="Times New Roman" w:hAnsi="Times New Roman" w:cs="Times New Roman"/>
        </w:rPr>
      </w:pPr>
      <w:r w:rsidRPr="000C35F8">
        <w:rPr>
          <w:rFonts w:ascii="Times New Roman" w:hAnsi="Times New Roman" w:cs="Times New Roman"/>
        </w:rPr>
        <w:t>Science is subject to natural selection where traits (e.g., publication methods) are passed down through students, seminars, and papers.</w:t>
      </w:r>
    </w:p>
    <w:p w14:paraId="52E4B5E8" w14:textId="77777777" w:rsidR="00FC19B1" w:rsidRPr="000C35F8" w:rsidRDefault="00FC19B1" w:rsidP="00FC19B1">
      <w:pPr>
        <w:numPr>
          <w:ilvl w:val="0"/>
          <w:numId w:val="105"/>
        </w:numPr>
        <w:spacing w:after="0"/>
        <w:rPr>
          <w:rFonts w:ascii="Times New Roman" w:hAnsi="Times New Roman" w:cs="Times New Roman"/>
        </w:rPr>
      </w:pPr>
      <w:r w:rsidRPr="000C35F8">
        <w:rPr>
          <w:rFonts w:ascii="Times New Roman" w:hAnsi="Times New Roman" w:cs="Times New Roman"/>
        </w:rPr>
        <w:t>Selection in science favors productivity (number of papers, citations) over truth, leading to "gaming" the system (e.g., Goodhart’s Law).</w:t>
      </w:r>
    </w:p>
    <w:p w14:paraId="2B23747A" w14:textId="77777777" w:rsidR="00FC19B1" w:rsidRPr="000C35F8" w:rsidRDefault="00FC19B1" w:rsidP="00FC19B1">
      <w:pPr>
        <w:numPr>
          <w:ilvl w:val="0"/>
          <w:numId w:val="105"/>
        </w:numPr>
        <w:spacing w:after="0"/>
        <w:rPr>
          <w:rFonts w:ascii="Times New Roman" w:hAnsi="Times New Roman" w:cs="Times New Roman"/>
        </w:rPr>
      </w:pPr>
      <w:r w:rsidRPr="000C35F8">
        <w:rPr>
          <w:rFonts w:ascii="Times New Roman" w:hAnsi="Times New Roman" w:cs="Times New Roman"/>
        </w:rPr>
        <w:t>This results in sensational but unreliable findings (fool's gold), undermining long-term scientific progress.</w:t>
      </w:r>
    </w:p>
    <w:p w14:paraId="0A383514" w14:textId="77777777" w:rsidR="00FC19B1" w:rsidRPr="000C35F8" w:rsidRDefault="00FC19B1" w:rsidP="00FC19B1">
      <w:pPr>
        <w:spacing w:after="0"/>
        <w:rPr>
          <w:rFonts w:ascii="Times New Roman" w:hAnsi="Times New Roman" w:cs="Times New Roman"/>
        </w:rPr>
      </w:pPr>
      <w:r w:rsidRPr="000C35F8">
        <w:rPr>
          <w:rFonts w:ascii="Times New Roman" w:hAnsi="Times New Roman" w:cs="Times New Roman"/>
        </w:rPr>
        <w:t>Systemic Issues:</w:t>
      </w:r>
    </w:p>
    <w:p w14:paraId="2959020E" w14:textId="77777777" w:rsidR="00FC19B1" w:rsidRPr="000C35F8" w:rsidRDefault="00FC19B1" w:rsidP="00FC19B1">
      <w:pPr>
        <w:numPr>
          <w:ilvl w:val="0"/>
          <w:numId w:val="106"/>
        </w:numPr>
        <w:spacing w:after="0"/>
        <w:rPr>
          <w:rFonts w:ascii="Times New Roman" w:hAnsi="Times New Roman" w:cs="Times New Roman"/>
        </w:rPr>
      </w:pPr>
      <w:r w:rsidRPr="000C35F8">
        <w:rPr>
          <w:rFonts w:ascii="Times New Roman" w:hAnsi="Times New Roman" w:cs="Times New Roman"/>
        </w:rPr>
        <w:t>Publication pressures (publish or perish) result in more research being published, often with exaggerated claims.</w:t>
      </w:r>
    </w:p>
    <w:p w14:paraId="56B098FE" w14:textId="77777777" w:rsidR="00FC19B1" w:rsidRPr="000C35F8" w:rsidRDefault="00FC19B1" w:rsidP="00FC19B1">
      <w:pPr>
        <w:numPr>
          <w:ilvl w:val="0"/>
          <w:numId w:val="106"/>
        </w:numPr>
        <w:spacing w:after="0"/>
        <w:rPr>
          <w:rFonts w:ascii="Times New Roman" w:hAnsi="Times New Roman" w:cs="Times New Roman"/>
        </w:rPr>
      </w:pPr>
      <w:r w:rsidRPr="000C35F8">
        <w:rPr>
          <w:rFonts w:ascii="Times New Roman" w:hAnsi="Times New Roman" w:cs="Times New Roman"/>
        </w:rPr>
        <w:lastRenderedPageBreak/>
        <w:t>Replication studies are undervalued, making it hard to correct false findings once they enter the literature.</w:t>
      </w:r>
    </w:p>
    <w:p w14:paraId="4FEA342B" w14:textId="77777777" w:rsidR="00FC19B1" w:rsidRPr="000C35F8" w:rsidRDefault="00FC19B1" w:rsidP="00FC19B1">
      <w:pPr>
        <w:numPr>
          <w:ilvl w:val="0"/>
          <w:numId w:val="106"/>
        </w:numPr>
        <w:spacing w:after="0"/>
        <w:rPr>
          <w:rFonts w:ascii="Times New Roman" w:hAnsi="Times New Roman" w:cs="Times New Roman"/>
        </w:rPr>
      </w:pPr>
      <w:r w:rsidRPr="000C35F8">
        <w:rPr>
          <w:rFonts w:ascii="Times New Roman" w:hAnsi="Times New Roman" w:cs="Times New Roman"/>
        </w:rPr>
        <w:t>85% of biomedical research is considered unreliable by </w:t>
      </w:r>
      <w:r w:rsidRPr="000C35F8">
        <w:rPr>
          <w:rFonts w:ascii="Times New Roman" w:hAnsi="Times New Roman" w:cs="Times New Roman"/>
          <w:i/>
          <w:iCs/>
        </w:rPr>
        <w:t>The Lancet</w:t>
      </w:r>
      <w:r w:rsidRPr="000C35F8">
        <w:rPr>
          <w:rFonts w:ascii="Times New Roman" w:hAnsi="Times New Roman" w:cs="Times New Roman"/>
        </w:rPr>
        <w:t>.</w:t>
      </w:r>
    </w:p>
    <w:p w14:paraId="66E0450A" w14:textId="77777777" w:rsidR="00FC19B1" w:rsidRPr="000C35F8" w:rsidRDefault="00FC19B1" w:rsidP="00FC19B1">
      <w:pPr>
        <w:spacing w:after="0"/>
        <w:rPr>
          <w:rFonts w:ascii="Times New Roman" w:hAnsi="Times New Roman" w:cs="Times New Roman"/>
        </w:rPr>
      </w:pPr>
      <w:r w:rsidRPr="000C35F8">
        <w:rPr>
          <w:rFonts w:ascii="Times New Roman" w:hAnsi="Times New Roman" w:cs="Times New Roman"/>
        </w:rPr>
        <w:t>Cultural Impact:</w:t>
      </w:r>
    </w:p>
    <w:p w14:paraId="44C56E4B" w14:textId="77777777" w:rsidR="00FC19B1" w:rsidRPr="000C35F8" w:rsidRDefault="00FC19B1" w:rsidP="00FC19B1">
      <w:pPr>
        <w:numPr>
          <w:ilvl w:val="0"/>
          <w:numId w:val="107"/>
        </w:numPr>
        <w:spacing w:after="0"/>
        <w:rPr>
          <w:rFonts w:ascii="Times New Roman" w:hAnsi="Times New Roman" w:cs="Times New Roman"/>
        </w:rPr>
      </w:pPr>
      <w:r w:rsidRPr="000C35F8">
        <w:rPr>
          <w:rFonts w:ascii="Times New Roman" w:hAnsi="Times New Roman" w:cs="Times New Roman"/>
        </w:rPr>
        <w:t>Increased use of terms like "innovative" and "groundbreaking" suggests pressure on scientists to produce novel results.</w:t>
      </w:r>
    </w:p>
    <w:p w14:paraId="65250F08" w14:textId="77777777" w:rsidR="00FC19B1" w:rsidRPr="000C35F8" w:rsidRDefault="00FC19B1" w:rsidP="00FC19B1">
      <w:pPr>
        <w:numPr>
          <w:ilvl w:val="0"/>
          <w:numId w:val="107"/>
        </w:numPr>
        <w:spacing w:after="0"/>
        <w:rPr>
          <w:rFonts w:ascii="Times New Roman" w:hAnsi="Times New Roman" w:cs="Times New Roman"/>
        </w:rPr>
      </w:pPr>
      <w:r w:rsidRPr="000C35F8">
        <w:rPr>
          <w:rFonts w:ascii="Times New Roman" w:hAnsi="Times New Roman" w:cs="Times New Roman"/>
        </w:rPr>
        <w:t>Slower, more rigorous work is undervalued (e.g., Peter Higgs, Nobel laureate, says he wouldn’t be hired today due to low productivity).</w:t>
      </w:r>
    </w:p>
    <w:p w14:paraId="59BE934D" w14:textId="77777777" w:rsidR="00FC19B1" w:rsidRPr="000C35F8" w:rsidRDefault="00FC19B1" w:rsidP="00FC19B1">
      <w:pPr>
        <w:spacing w:after="0"/>
        <w:rPr>
          <w:rFonts w:ascii="Times New Roman" w:hAnsi="Times New Roman" w:cs="Times New Roman"/>
        </w:rPr>
      </w:pPr>
      <w:r w:rsidRPr="000C35F8">
        <w:rPr>
          <w:rFonts w:ascii="Times New Roman" w:hAnsi="Times New Roman" w:cs="Times New Roman"/>
        </w:rPr>
        <w:t>Possible Solutions:</w:t>
      </w:r>
    </w:p>
    <w:p w14:paraId="7F25D24D" w14:textId="77777777" w:rsidR="00FC19B1" w:rsidRPr="000C35F8" w:rsidRDefault="00FC19B1" w:rsidP="00FC19B1">
      <w:pPr>
        <w:numPr>
          <w:ilvl w:val="0"/>
          <w:numId w:val="108"/>
        </w:numPr>
        <w:spacing w:after="0"/>
        <w:rPr>
          <w:rFonts w:ascii="Times New Roman" w:hAnsi="Times New Roman" w:cs="Times New Roman"/>
        </w:rPr>
      </w:pPr>
      <w:r w:rsidRPr="000C35F8">
        <w:rPr>
          <w:rFonts w:ascii="Times New Roman" w:hAnsi="Times New Roman" w:cs="Times New Roman"/>
        </w:rPr>
        <w:t>Acknowledge the systemic issues rather than blaming individual scientists.</w:t>
      </w:r>
    </w:p>
    <w:p w14:paraId="6901D24D" w14:textId="77777777" w:rsidR="00FC19B1" w:rsidRPr="000C35F8" w:rsidRDefault="00FC19B1" w:rsidP="00FC19B1">
      <w:pPr>
        <w:numPr>
          <w:ilvl w:val="0"/>
          <w:numId w:val="108"/>
        </w:numPr>
        <w:spacing w:after="0"/>
        <w:rPr>
          <w:rFonts w:ascii="Times New Roman" w:hAnsi="Times New Roman" w:cs="Times New Roman"/>
        </w:rPr>
      </w:pPr>
      <w:r w:rsidRPr="000C35F8">
        <w:rPr>
          <w:rFonts w:ascii="Times New Roman" w:hAnsi="Times New Roman" w:cs="Times New Roman"/>
        </w:rPr>
        <w:t>Encourage incentives for replication, register hypotheses, and improve research quality.</w:t>
      </w:r>
    </w:p>
    <w:p w14:paraId="05EDB742" w14:textId="77777777" w:rsidR="00FC19B1" w:rsidRPr="000C35F8" w:rsidRDefault="00FC19B1" w:rsidP="00FC19B1">
      <w:pPr>
        <w:numPr>
          <w:ilvl w:val="0"/>
          <w:numId w:val="108"/>
        </w:numPr>
        <w:spacing w:after="0"/>
        <w:rPr>
          <w:rFonts w:ascii="Times New Roman" w:hAnsi="Times New Roman" w:cs="Times New Roman"/>
        </w:rPr>
      </w:pPr>
      <w:r w:rsidRPr="000C35F8">
        <w:rPr>
          <w:rFonts w:ascii="Times New Roman" w:hAnsi="Times New Roman" w:cs="Times New Roman"/>
        </w:rPr>
        <w:t>Re-align incentives towards truth, not just productivity, to reduce false positives.</w:t>
      </w:r>
    </w:p>
    <w:p w14:paraId="0B9C05F1" w14:textId="77777777" w:rsidR="00FC19B1" w:rsidRPr="000C35F8" w:rsidRDefault="00FC19B1" w:rsidP="00FC19B1">
      <w:pPr>
        <w:spacing w:after="0"/>
        <w:rPr>
          <w:rFonts w:ascii="Times New Roman" w:hAnsi="Times New Roman" w:cs="Times New Roman"/>
        </w:rPr>
      </w:pPr>
      <w:r w:rsidRPr="000C35F8">
        <w:rPr>
          <w:rFonts w:ascii="Times New Roman" w:hAnsi="Times New Roman" w:cs="Times New Roman"/>
        </w:rPr>
        <w:t>Conclusion:</w:t>
      </w:r>
    </w:p>
    <w:p w14:paraId="7B9CB368" w14:textId="77777777" w:rsidR="00FC19B1" w:rsidRPr="000C35F8" w:rsidRDefault="00FC19B1" w:rsidP="00FC19B1">
      <w:pPr>
        <w:numPr>
          <w:ilvl w:val="0"/>
          <w:numId w:val="109"/>
        </w:numPr>
        <w:spacing w:after="0"/>
        <w:rPr>
          <w:rFonts w:ascii="Times New Roman" w:hAnsi="Times New Roman" w:cs="Times New Roman"/>
        </w:rPr>
      </w:pPr>
      <w:r w:rsidRPr="000C35F8">
        <w:rPr>
          <w:rFonts w:ascii="Times New Roman" w:hAnsi="Times New Roman" w:cs="Times New Roman"/>
        </w:rPr>
        <w:t>Science, despite its flaws, remains the best method for discovering truth.</w:t>
      </w:r>
    </w:p>
    <w:p w14:paraId="459B9A36" w14:textId="77777777" w:rsidR="00FC19B1" w:rsidRPr="000C35F8" w:rsidRDefault="00FC19B1" w:rsidP="00FC19B1">
      <w:pPr>
        <w:numPr>
          <w:ilvl w:val="0"/>
          <w:numId w:val="109"/>
        </w:numPr>
        <w:spacing w:after="0"/>
        <w:rPr>
          <w:rFonts w:ascii="Times New Roman" w:hAnsi="Times New Roman" w:cs="Times New Roman"/>
        </w:rPr>
      </w:pPr>
      <w:r w:rsidRPr="000C35F8">
        <w:rPr>
          <w:rFonts w:ascii="Times New Roman" w:hAnsi="Times New Roman" w:cs="Times New Roman"/>
        </w:rPr>
        <w:t>Solutions include fostering deep, rigorous work and aligning incentives to prioritize replication and accuracy over quantity.</w:t>
      </w:r>
    </w:p>
    <w:p w14:paraId="7D77E600" w14:textId="77777777" w:rsidR="00FC19B1" w:rsidRPr="00DD2733" w:rsidRDefault="00FC19B1" w:rsidP="00FC19B1">
      <w:pPr>
        <w:rPr>
          <w:rFonts w:ascii="Times New Roman" w:hAnsi="Times New Roman" w:cs="Times New Roman"/>
          <w:b/>
          <w:bCs/>
        </w:rPr>
      </w:pPr>
    </w:p>
    <w:p w14:paraId="7BBF8CC6" w14:textId="77777777" w:rsidR="00FC19B1" w:rsidRDefault="00FC19B1" w:rsidP="00FC19B1">
      <w:pPr>
        <w:rPr>
          <w:rFonts w:ascii="Times New Roman" w:hAnsi="Times New Roman" w:cs="Times New Roman"/>
          <w:b/>
          <w:bCs/>
        </w:rPr>
      </w:pPr>
      <w:r w:rsidRPr="00DD2733">
        <w:rPr>
          <w:rFonts w:ascii="Times New Roman" w:hAnsi="Times New Roman" w:cs="Times New Roman"/>
          <w:b/>
          <w:bCs/>
        </w:rPr>
        <w:t>1,500 scientists lift the lid on reproducibility</w:t>
      </w:r>
    </w:p>
    <w:p w14:paraId="7E889504" w14:textId="77777777" w:rsidR="00FC19B1" w:rsidRDefault="00FC19B1" w:rsidP="00FC19B1">
      <w:pPr>
        <w:pStyle w:val="ListParagraph"/>
        <w:numPr>
          <w:ilvl w:val="0"/>
          <w:numId w:val="109"/>
        </w:numPr>
        <w:rPr>
          <w:rFonts w:ascii="Times New Roman" w:hAnsi="Times New Roman" w:cs="Times New Roman"/>
        </w:rPr>
      </w:pPr>
      <w:r w:rsidRPr="000C35F8">
        <w:rPr>
          <w:rFonts w:ascii="Times New Roman" w:hAnsi="Times New Roman" w:cs="Times New Roman"/>
        </w:rPr>
        <w:t>Focuses on the challenges of reproducibility in scientific research.</w:t>
      </w:r>
    </w:p>
    <w:p w14:paraId="58C9BBDA" w14:textId="77777777" w:rsidR="00FC19B1" w:rsidRDefault="00FC19B1" w:rsidP="00FC19B1">
      <w:pPr>
        <w:pStyle w:val="ListParagraph"/>
        <w:numPr>
          <w:ilvl w:val="1"/>
          <w:numId w:val="109"/>
        </w:numPr>
        <w:rPr>
          <w:rFonts w:ascii="Times New Roman" w:hAnsi="Times New Roman" w:cs="Times New Roman"/>
        </w:rPr>
      </w:pPr>
      <w:r w:rsidRPr="000C35F8">
        <w:rPr>
          <w:rFonts w:ascii="Times New Roman" w:hAnsi="Times New Roman" w:cs="Times New Roman"/>
        </w:rPr>
        <w:t xml:space="preserve">where many research findings, particularly in fields like biology, psychology, and medicine, cannot be reliably replicated. </w:t>
      </w:r>
    </w:p>
    <w:p w14:paraId="4E388EB5" w14:textId="77777777" w:rsidR="00FC19B1" w:rsidRPr="000C35F8" w:rsidRDefault="00FC19B1" w:rsidP="00FC19B1">
      <w:pPr>
        <w:pStyle w:val="ListParagraph"/>
        <w:numPr>
          <w:ilvl w:val="1"/>
          <w:numId w:val="109"/>
        </w:numPr>
        <w:rPr>
          <w:rFonts w:ascii="Times New Roman" w:hAnsi="Times New Roman" w:cs="Times New Roman"/>
        </w:rPr>
      </w:pPr>
      <w:r w:rsidRPr="000C35F8">
        <w:rPr>
          <w:rFonts w:ascii="Times New Roman" w:hAnsi="Times New Roman" w:cs="Times New Roman"/>
        </w:rPr>
        <w:t>This calls into question the robustness of some scientific studies.</w:t>
      </w:r>
    </w:p>
    <w:p w14:paraId="6AC7A0E6" w14:textId="77777777" w:rsidR="00FC19B1" w:rsidRDefault="00FC19B1" w:rsidP="00FC19B1">
      <w:pPr>
        <w:pStyle w:val="ListParagraph"/>
        <w:numPr>
          <w:ilvl w:val="0"/>
          <w:numId w:val="109"/>
        </w:numPr>
        <w:rPr>
          <w:rFonts w:ascii="Times New Roman" w:hAnsi="Times New Roman" w:cs="Times New Roman"/>
        </w:rPr>
      </w:pPr>
      <w:r w:rsidRPr="000C35F8">
        <w:rPr>
          <w:rFonts w:ascii="Times New Roman" w:hAnsi="Times New Roman" w:cs="Times New Roman"/>
        </w:rPr>
        <w:t>Highlights that many published results across various fields are difficult or impossible to replicate.</w:t>
      </w:r>
    </w:p>
    <w:p w14:paraId="07748E05" w14:textId="77777777" w:rsidR="00FC19B1" w:rsidRPr="000C35F8" w:rsidRDefault="00FC19B1" w:rsidP="00FC19B1">
      <w:pPr>
        <w:pStyle w:val="ListParagraph"/>
        <w:numPr>
          <w:ilvl w:val="1"/>
          <w:numId w:val="109"/>
        </w:numPr>
        <w:rPr>
          <w:rFonts w:ascii="Times New Roman" w:hAnsi="Times New Roman" w:cs="Times New Roman"/>
        </w:rPr>
      </w:pPr>
      <w:r w:rsidRPr="000C35F8">
        <w:rPr>
          <w:rFonts w:ascii="Times New Roman" w:hAnsi="Times New Roman" w:cs="Times New Roman"/>
        </w:rPr>
        <w:t>The article identifies several potential reasons for this, including inadequate statistical power, poor experimental design, and selective reporting of positive results. Researchers may inadvertently (or deliberately) report findings that align with their hypotheses, creating biases in the published literature.</w:t>
      </w:r>
    </w:p>
    <w:p w14:paraId="1D79100A" w14:textId="77777777" w:rsidR="00FC19B1" w:rsidRDefault="00FC19B1" w:rsidP="00FC19B1">
      <w:pPr>
        <w:pStyle w:val="ListParagraph"/>
        <w:numPr>
          <w:ilvl w:val="0"/>
          <w:numId w:val="109"/>
        </w:numPr>
        <w:rPr>
          <w:rFonts w:ascii="Times New Roman" w:hAnsi="Times New Roman" w:cs="Times New Roman"/>
        </w:rPr>
      </w:pPr>
      <w:r w:rsidRPr="000C35F8">
        <w:rPr>
          <w:rFonts w:ascii="Times New Roman" w:hAnsi="Times New Roman" w:cs="Times New Roman"/>
        </w:rPr>
        <w:t>Stresses the importance of transparent methodology, robust data sharing, and the need for improved training for researchers.</w:t>
      </w:r>
    </w:p>
    <w:p w14:paraId="48690847" w14:textId="77777777" w:rsidR="00FC19B1" w:rsidRPr="000C35F8" w:rsidRDefault="00FC19B1" w:rsidP="00FC19B1">
      <w:pPr>
        <w:pStyle w:val="ListParagraph"/>
        <w:numPr>
          <w:ilvl w:val="1"/>
          <w:numId w:val="109"/>
        </w:numPr>
        <w:rPr>
          <w:rFonts w:ascii="Times New Roman" w:hAnsi="Times New Roman" w:cs="Times New Roman"/>
        </w:rPr>
      </w:pPr>
      <w:r w:rsidRPr="000C35F8">
        <w:rPr>
          <w:rFonts w:ascii="Times New Roman" w:hAnsi="Times New Roman" w:cs="Times New Roman"/>
        </w:rPr>
        <w:t>A central theme is the growing advocacy for "open science" practices, where data, methods, and analysis codes are shared publicly to allow for greater transparency. This could enable other researchers to replicate findings and ensure that research is robust and trustworthy.</w:t>
      </w:r>
    </w:p>
    <w:p w14:paraId="006F71ED" w14:textId="77777777" w:rsidR="00FC19B1" w:rsidRDefault="00FC19B1" w:rsidP="00FC19B1">
      <w:pPr>
        <w:pStyle w:val="ListParagraph"/>
        <w:numPr>
          <w:ilvl w:val="0"/>
          <w:numId w:val="109"/>
        </w:numPr>
        <w:rPr>
          <w:rFonts w:ascii="Times New Roman" w:hAnsi="Times New Roman" w:cs="Times New Roman"/>
        </w:rPr>
      </w:pPr>
      <w:r w:rsidRPr="000C35F8">
        <w:rPr>
          <w:rFonts w:ascii="Times New Roman" w:hAnsi="Times New Roman" w:cs="Times New Roman"/>
        </w:rPr>
        <w:t>Suggests incentives for reproducibility in academic publishing, including more journals emphasizing replication studies.</w:t>
      </w:r>
    </w:p>
    <w:p w14:paraId="4E723450" w14:textId="77777777" w:rsidR="00FC19B1" w:rsidRPr="000C35F8"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T</w:t>
      </w:r>
      <w:r w:rsidRPr="000C35F8">
        <w:rPr>
          <w:rFonts w:ascii="Times New Roman" w:hAnsi="Times New Roman" w:cs="Times New Roman"/>
        </w:rPr>
        <w:t xml:space="preserve">he article emphasizes the need for structural changes in the way science is done. Journals and funding bodies often prioritize novel findings over replications, which contributes to the crisis. It suggests that offering rewards and recognition </w:t>
      </w:r>
      <w:r w:rsidRPr="000C35F8">
        <w:rPr>
          <w:rFonts w:ascii="Times New Roman" w:hAnsi="Times New Roman" w:cs="Times New Roman"/>
        </w:rPr>
        <w:lastRenderedPageBreak/>
        <w:t>for replication studies, along with better training for scientists in statistics and research methodologies, could help address this issue.</w:t>
      </w:r>
    </w:p>
    <w:p w14:paraId="0E4DC924" w14:textId="77777777" w:rsidR="00FC19B1" w:rsidRDefault="00FC19B1" w:rsidP="00FC19B1">
      <w:pPr>
        <w:pStyle w:val="ListParagraph"/>
        <w:numPr>
          <w:ilvl w:val="0"/>
          <w:numId w:val="109"/>
        </w:numPr>
        <w:rPr>
          <w:rFonts w:ascii="Times New Roman" w:hAnsi="Times New Roman" w:cs="Times New Roman"/>
        </w:rPr>
      </w:pPr>
      <w:r w:rsidRPr="000C35F8">
        <w:rPr>
          <w:rFonts w:ascii="Times New Roman" w:hAnsi="Times New Roman" w:cs="Times New Roman"/>
        </w:rPr>
        <w:t>Encourages the scientific community to adopt open science practices to enhance reliability and trust in research findings.</w:t>
      </w:r>
    </w:p>
    <w:p w14:paraId="592A347B" w14:textId="77777777" w:rsidR="00FC19B1" w:rsidRPr="000C35F8"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T</w:t>
      </w:r>
      <w:r w:rsidRPr="000C35F8">
        <w:rPr>
          <w:rFonts w:ascii="Times New Roman" w:hAnsi="Times New Roman" w:cs="Times New Roman"/>
        </w:rPr>
        <w:t>he scientific publishing system is critiqued for focusing more on the novelty of results than their reliability. It advocates for a shift in editorial policies where journals value replication efforts, potentially offering more outlets for these kinds of studies.</w:t>
      </w:r>
    </w:p>
    <w:p w14:paraId="432C3AAF" w14:textId="77777777" w:rsidR="00FC19B1" w:rsidRDefault="00FC19B1" w:rsidP="00FC19B1">
      <w:pPr>
        <w:rPr>
          <w:rFonts w:ascii="Times New Roman" w:hAnsi="Times New Roman" w:cs="Times New Roman"/>
          <w:b/>
          <w:bCs/>
        </w:rPr>
      </w:pPr>
      <w:r w:rsidRPr="00DD2733">
        <w:rPr>
          <w:rFonts w:ascii="Times New Roman" w:hAnsi="Times New Roman" w:cs="Times New Roman"/>
          <w:b/>
          <w:bCs/>
        </w:rPr>
        <w:t>Why Most Published Research Findings Are Fals</w:t>
      </w:r>
      <w:r>
        <w:rPr>
          <w:rFonts w:ascii="Times New Roman" w:hAnsi="Times New Roman" w:cs="Times New Roman"/>
          <w:b/>
          <w:bCs/>
        </w:rPr>
        <w:t>e</w:t>
      </w:r>
    </w:p>
    <w:p w14:paraId="12D429E9" w14:textId="77777777" w:rsidR="00FC19B1" w:rsidRDefault="00FC19B1" w:rsidP="00FC19B1">
      <w:pPr>
        <w:numPr>
          <w:ilvl w:val="0"/>
          <w:numId w:val="109"/>
        </w:numPr>
        <w:spacing w:before="100" w:beforeAutospacing="1" w:after="100" w:afterAutospacing="1" w:line="240" w:lineRule="auto"/>
        <w:rPr>
          <w:rFonts w:ascii="Times New Roman" w:eastAsia="Times New Roman" w:hAnsi="Times New Roman" w:cs="Times New Roman"/>
          <w:color w:val="000000"/>
          <w:kern w:val="0"/>
          <w14:ligatures w14:val="none"/>
        </w:rPr>
      </w:pPr>
      <w:r w:rsidRPr="000C35F8">
        <w:rPr>
          <w:rFonts w:ascii="Times New Roman" w:eastAsia="Times New Roman" w:hAnsi="Times New Roman" w:cs="Times New Roman"/>
          <w:color w:val="000000"/>
          <w:kern w:val="0"/>
          <w14:ligatures w14:val="none"/>
        </w:rPr>
        <w:t>Examines selective publication and outcome reporting in clinical trials, emphasizing "publication bias."</w:t>
      </w:r>
    </w:p>
    <w:p w14:paraId="70589D6B" w14:textId="77777777" w:rsidR="00FC19B1" w:rsidRPr="000C35F8" w:rsidRDefault="00FC19B1" w:rsidP="00FC19B1">
      <w:pPr>
        <w:numPr>
          <w:ilvl w:val="1"/>
          <w:numId w:val="109"/>
        </w:numPr>
        <w:spacing w:before="100" w:beforeAutospacing="1" w:after="100" w:afterAutospacing="1" w:line="240" w:lineRule="auto"/>
        <w:rPr>
          <w:rFonts w:ascii="Times New Roman" w:eastAsia="Times New Roman" w:hAnsi="Times New Roman" w:cs="Times New Roman"/>
          <w:color w:val="000000"/>
          <w:kern w:val="0"/>
          <w14:ligatures w14:val="none"/>
        </w:rPr>
      </w:pPr>
      <w:r w:rsidRPr="000C35F8">
        <w:rPr>
          <w:rFonts w:ascii="Times New Roman" w:eastAsia="Times New Roman" w:hAnsi="Times New Roman" w:cs="Times New Roman"/>
          <w:color w:val="000000"/>
          <w:kern w:val="0"/>
          <w14:ligatures w14:val="none"/>
        </w:rPr>
        <w:t>where researchers may only publish positive or favorable outcomes from clinical trials, while negative or inconclusive results remain unpublished. This practice creates a bias in the medical literature, as the evidence base becomes skewed towards overly optimistic views of treatment effects.</w:t>
      </w:r>
    </w:p>
    <w:p w14:paraId="129C008B" w14:textId="77777777" w:rsidR="00FC19B1" w:rsidRDefault="00FC19B1" w:rsidP="00FC19B1">
      <w:pPr>
        <w:numPr>
          <w:ilvl w:val="0"/>
          <w:numId w:val="109"/>
        </w:numPr>
        <w:spacing w:before="100" w:beforeAutospacing="1" w:after="100" w:afterAutospacing="1" w:line="240" w:lineRule="auto"/>
        <w:rPr>
          <w:rFonts w:ascii="Times New Roman" w:eastAsia="Times New Roman" w:hAnsi="Times New Roman" w:cs="Times New Roman"/>
          <w:color w:val="000000"/>
          <w:kern w:val="0"/>
          <w14:ligatures w14:val="none"/>
        </w:rPr>
      </w:pPr>
      <w:r w:rsidRPr="000C35F8">
        <w:rPr>
          <w:rFonts w:ascii="Times New Roman" w:eastAsia="Times New Roman" w:hAnsi="Times New Roman" w:cs="Times New Roman"/>
          <w:color w:val="000000"/>
          <w:kern w:val="0"/>
          <w14:ligatures w14:val="none"/>
        </w:rPr>
        <w:t>Reveals that many clinical trial results are not fully published or are selectively reported to emphasize positive findings.</w:t>
      </w:r>
    </w:p>
    <w:p w14:paraId="05CD92EA" w14:textId="77777777" w:rsidR="00FC19B1" w:rsidRPr="000C35F8" w:rsidRDefault="00FC19B1" w:rsidP="00FC19B1">
      <w:pPr>
        <w:numPr>
          <w:ilvl w:val="1"/>
          <w:numId w:val="109"/>
        </w:numPr>
        <w:spacing w:before="100" w:beforeAutospacing="1" w:after="100" w:afterAutospacing="1" w:line="240" w:lineRule="auto"/>
        <w:rPr>
          <w:rFonts w:ascii="Times New Roman" w:eastAsia="Times New Roman" w:hAnsi="Times New Roman" w:cs="Times New Roman"/>
          <w:color w:val="000000"/>
          <w:kern w:val="0"/>
          <w14:ligatures w14:val="none"/>
        </w:rPr>
      </w:pPr>
      <w:r w:rsidRPr="000C35F8">
        <w:rPr>
          <w:rFonts w:ascii="Times New Roman" w:eastAsia="Times New Roman" w:hAnsi="Times New Roman" w:cs="Times New Roman"/>
          <w:color w:val="000000"/>
          <w:kern w:val="0"/>
          <w14:ligatures w14:val="none"/>
        </w:rPr>
        <w:t>Related to selective publication, outcome reporting bias occurs when specific outcomes are selectively reported or omitted from trial reports, depending on the nature of the results. For example, if a drug trial measures multiple outcomes, the ones that show positive effects may be highlighted, while those showing negative or neutral results are downplayed or ignored.</w:t>
      </w:r>
    </w:p>
    <w:p w14:paraId="3A89DA3F" w14:textId="77777777" w:rsidR="00FC19B1" w:rsidRDefault="00FC19B1" w:rsidP="00FC19B1">
      <w:pPr>
        <w:numPr>
          <w:ilvl w:val="0"/>
          <w:numId w:val="109"/>
        </w:numPr>
        <w:spacing w:before="100" w:beforeAutospacing="1" w:after="100" w:afterAutospacing="1" w:line="240" w:lineRule="auto"/>
        <w:rPr>
          <w:rFonts w:ascii="Times New Roman" w:eastAsia="Times New Roman" w:hAnsi="Times New Roman" w:cs="Times New Roman"/>
          <w:color w:val="000000"/>
          <w:kern w:val="0"/>
          <w14:ligatures w14:val="none"/>
        </w:rPr>
      </w:pPr>
      <w:r w:rsidRPr="000C35F8">
        <w:rPr>
          <w:rFonts w:ascii="Times New Roman" w:eastAsia="Times New Roman" w:hAnsi="Times New Roman" w:cs="Times New Roman"/>
          <w:color w:val="000000"/>
          <w:kern w:val="0"/>
          <w14:ligatures w14:val="none"/>
        </w:rPr>
        <w:t>Identifies that incomplete reporting can lead to skewed perceptions of a drug's efficacy or safety.</w:t>
      </w:r>
    </w:p>
    <w:p w14:paraId="5586886A" w14:textId="77777777" w:rsidR="00FC19B1" w:rsidRPr="000C35F8" w:rsidRDefault="00FC19B1" w:rsidP="00FC19B1">
      <w:pPr>
        <w:numPr>
          <w:ilvl w:val="1"/>
          <w:numId w:val="109"/>
        </w:numPr>
        <w:spacing w:before="100" w:beforeAutospacing="1" w:after="100" w:afterAutospacing="1" w:line="240" w:lineRule="auto"/>
        <w:rPr>
          <w:rFonts w:ascii="Times New Roman" w:eastAsia="Times New Roman" w:hAnsi="Times New Roman" w:cs="Times New Roman"/>
          <w:color w:val="000000"/>
          <w:kern w:val="0"/>
          <w14:ligatures w14:val="none"/>
        </w:rPr>
      </w:pPr>
      <w:r w:rsidRPr="000C35F8">
        <w:rPr>
          <w:rFonts w:ascii="Times New Roman" w:eastAsia="Times New Roman" w:hAnsi="Times New Roman" w:cs="Times New Roman"/>
          <w:color w:val="000000"/>
          <w:kern w:val="0"/>
          <w14:ligatures w14:val="none"/>
        </w:rPr>
        <w:t>Physicians and policymakers may be misled by incomplete or selectively reported evidence, which could lead to the inappropriate use of treatments, misallocation of healthcare resources, or even harm to patients.</w:t>
      </w:r>
    </w:p>
    <w:p w14:paraId="252C2912" w14:textId="77777777" w:rsidR="00FC19B1" w:rsidRDefault="00FC19B1" w:rsidP="00FC19B1">
      <w:pPr>
        <w:numPr>
          <w:ilvl w:val="0"/>
          <w:numId w:val="109"/>
        </w:numPr>
        <w:spacing w:before="100" w:beforeAutospacing="1" w:after="100" w:afterAutospacing="1" w:line="240" w:lineRule="auto"/>
        <w:rPr>
          <w:rFonts w:ascii="Times New Roman" w:eastAsia="Times New Roman" w:hAnsi="Times New Roman" w:cs="Times New Roman"/>
          <w:color w:val="000000"/>
          <w:kern w:val="0"/>
          <w14:ligatures w14:val="none"/>
        </w:rPr>
      </w:pPr>
      <w:r w:rsidRPr="000C35F8">
        <w:rPr>
          <w:rFonts w:ascii="Times New Roman" w:eastAsia="Times New Roman" w:hAnsi="Times New Roman" w:cs="Times New Roman"/>
          <w:color w:val="000000"/>
          <w:kern w:val="0"/>
          <w14:ligatures w14:val="none"/>
        </w:rPr>
        <w:t>Advocates for mandatory reporting of all clinical trial outcomes to increase transparency and accuracy in medical research.</w:t>
      </w:r>
    </w:p>
    <w:p w14:paraId="2A3053DC" w14:textId="77777777" w:rsidR="00FC19B1" w:rsidRPr="000C35F8" w:rsidRDefault="00FC19B1" w:rsidP="00FC19B1">
      <w:pPr>
        <w:numPr>
          <w:ilvl w:val="1"/>
          <w:numId w:val="109"/>
        </w:numPr>
        <w:spacing w:before="100" w:beforeAutospacing="1" w:after="100" w:afterAutospacing="1" w:line="240" w:lineRule="auto"/>
        <w:rPr>
          <w:rFonts w:ascii="Times New Roman" w:eastAsia="Times New Roman" w:hAnsi="Times New Roman" w:cs="Times New Roman"/>
          <w:color w:val="000000"/>
          <w:kern w:val="0"/>
          <w14:ligatures w14:val="none"/>
        </w:rPr>
      </w:pPr>
      <w:r w:rsidRPr="000C35F8">
        <w:rPr>
          <w:rFonts w:ascii="Times New Roman" w:eastAsia="Times New Roman" w:hAnsi="Times New Roman" w:cs="Times New Roman"/>
          <w:color w:val="000000"/>
          <w:kern w:val="0"/>
          <w14:ligatures w14:val="none"/>
        </w:rPr>
        <w:t>To address these issues, the article advocates for full transparency in the reporting of clinical trial outcomes. It calls for mandatory registration of clinical trials (where all planned trials are logged in a publicly accessible database), along with full reporting of all results, regardless of their nature.</w:t>
      </w:r>
    </w:p>
    <w:p w14:paraId="1B0DDADE" w14:textId="77777777" w:rsidR="00FC19B1" w:rsidRDefault="00FC19B1" w:rsidP="00FC19B1">
      <w:pPr>
        <w:numPr>
          <w:ilvl w:val="0"/>
          <w:numId w:val="109"/>
        </w:numPr>
        <w:spacing w:before="100" w:beforeAutospacing="1" w:after="100" w:afterAutospacing="1" w:line="240" w:lineRule="auto"/>
        <w:rPr>
          <w:rFonts w:ascii="Times New Roman" w:eastAsia="Times New Roman" w:hAnsi="Times New Roman" w:cs="Times New Roman"/>
          <w:color w:val="000000"/>
          <w:kern w:val="0"/>
          <w14:ligatures w14:val="none"/>
        </w:rPr>
      </w:pPr>
      <w:r w:rsidRPr="000C35F8">
        <w:rPr>
          <w:rFonts w:ascii="Times New Roman" w:eastAsia="Times New Roman" w:hAnsi="Times New Roman" w:cs="Times New Roman"/>
          <w:color w:val="000000"/>
          <w:kern w:val="0"/>
          <w14:ligatures w14:val="none"/>
        </w:rPr>
        <w:t>Proposes measures like trial registries and full disclosure to address selective publication and improve accountability.</w:t>
      </w:r>
    </w:p>
    <w:p w14:paraId="7D92361C" w14:textId="77777777" w:rsidR="00FC19B1" w:rsidRPr="000C35F8" w:rsidRDefault="00FC19B1" w:rsidP="00FC19B1">
      <w:pPr>
        <w:numPr>
          <w:ilvl w:val="1"/>
          <w:numId w:val="109"/>
        </w:numPr>
        <w:spacing w:before="100" w:beforeAutospacing="1" w:after="100" w:afterAutospacing="1" w:line="240" w:lineRule="auto"/>
        <w:rPr>
          <w:rFonts w:ascii="Times New Roman" w:eastAsia="Times New Roman" w:hAnsi="Times New Roman" w:cs="Times New Roman"/>
          <w:color w:val="000000"/>
          <w:kern w:val="0"/>
          <w14:ligatures w14:val="none"/>
        </w:rPr>
      </w:pPr>
      <w:r w:rsidRPr="000C35F8">
        <w:rPr>
          <w:rFonts w:ascii="Times New Roman" w:eastAsia="Times New Roman" w:hAnsi="Times New Roman" w:cs="Times New Roman"/>
          <w:color w:val="000000"/>
          <w:kern w:val="0"/>
          <w14:ligatures w14:val="none"/>
        </w:rPr>
        <w:t>The article proposes that scientific and medical communities should implement strict requirements for reporting all trial data, including negative or inconclusive findings, in order to give a balanced view of a drug’s efficacy and safety. Additionally, it suggests that clinical trial registries (like ClinicalTrials.gov) could serve as repositories where all trial outcomes must be reported.</w:t>
      </w:r>
    </w:p>
    <w:p w14:paraId="6D32CA9A" w14:textId="77777777" w:rsidR="00FC19B1" w:rsidRDefault="00FC19B1" w:rsidP="00FC19B1">
      <w:pPr>
        <w:rPr>
          <w:rFonts w:ascii="Times New Roman" w:hAnsi="Times New Roman" w:cs="Times New Roman"/>
          <w:b/>
          <w:bCs/>
        </w:rPr>
      </w:pPr>
      <w:r w:rsidRPr="00DD2733">
        <w:rPr>
          <w:rFonts w:ascii="Times New Roman" w:hAnsi="Times New Roman" w:cs="Times New Roman"/>
          <w:b/>
          <w:bCs/>
        </w:rPr>
        <w:t>Why Science Is Not Necessarily Self-Correcting</w:t>
      </w:r>
    </w:p>
    <w:p w14:paraId="50936E81" w14:textId="77777777" w:rsidR="00FC19B1" w:rsidRPr="00D44FAD" w:rsidRDefault="00FC19B1" w:rsidP="00FC19B1">
      <w:pPr>
        <w:pStyle w:val="ListParagraph"/>
        <w:numPr>
          <w:ilvl w:val="0"/>
          <w:numId w:val="109"/>
        </w:numPr>
        <w:rPr>
          <w:rFonts w:ascii="Times New Roman" w:hAnsi="Times New Roman" w:cs="Times New Roman"/>
          <w:b/>
          <w:bCs/>
        </w:rPr>
      </w:pPr>
      <w:r w:rsidRPr="00D44FAD">
        <w:rPr>
          <w:rFonts w:ascii="Times New Roman" w:hAnsi="Times New Roman" w:cs="Times New Roman"/>
          <w:b/>
          <w:bCs/>
        </w:rPr>
        <w:t>Self-Correction in Science:</w:t>
      </w:r>
    </w:p>
    <w:p w14:paraId="43032EBE"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lastRenderedPageBreak/>
        <w:t>Traditional View</w:t>
      </w:r>
      <w:r w:rsidRPr="00D44FAD">
        <w:rPr>
          <w:rFonts w:ascii="Times New Roman" w:hAnsi="Times New Roman" w:cs="Times New Roman"/>
        </w:rPr>
        <w:t>: Science is generally thought to be self-correcting, meaning that errors in research will eventually be identified and corrected through replication and scrutiny.</w:t>
      </w:r>
    </w:p>
    <w:p w14:paraId="6C250DBB"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Reality of Fluctuation</w:t>
      </w:r>
      <w:r w:rsidRPr="00D44FAD">
        <w:rPr>
          <w:rFonts w:ascii="Times New Roman" w:hAnsi="Times New Roman" w:cs="Times New Roman"/>
        </w:rPr>
        <w:t>: However, Ioannidis argues that the trajectory of scientific credibility fluctuates, and there are no guarantees that the scientific record will always improve over time. Sometimes, credibility may even decrease.</w:t>
      </w:r>
    </w:p>
    <w:p w14:paraId="648CAF8D" w14:textId="77777777" w:rsidR="00FC19B1" w:rsidRPr="00D44FAD" w:rsidRDefault="00FC19B1" w:rsidP="00FC19B1">
      <w:pPr>
        <w:pStyle w:val="ListParagraph"/>
        <w:numPr>
          <w:ilvl w:val="0"/>
          <w:numId w:val="109"/>
        </w:numPr>
        <w:rPr>
          <w:rFonts w:ascii="Times New Roman" w:hAnsi="Times New Roman" w:cs="Times New Roman"/>
          <w:b/>
          <w:bCs/>
        </w:rPr>
      </w:pPr>
      <w:r w:rsidRPr="00D44FAD">
        <w:rPr>
          <w:rFonts w:ascii="Times New Roman" w:hAnsi="Times New Roman" w:cs="Times New Roman"/>
          <w:b/>
          <w:bCs/>
        </w:rPr>
        <w:t>Factors Impacting Scientific Credibility:</w:t>
      </w:r>
    </w:p>
    <w:p w14:paraId="04378E5E"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Unstable Trajectory</w:t>
      </w:r>
      <w:r w:rsidRPr="00D44FAD">
        <w:rPr>
          <w:rFonts w:ascii="Times New Roman" w:hAnsi="Times New Roman" w:cs="Times New Roman"/>
        </w:rPr>
        <w:t>: The credibility of scientific findings can improve or worsen over time. It varies across different fields and is influenced by factors such as data availability, research methods, and replication efforts.</w:t>
      </w:r>
    </w:p>
    <w:p w14:paraId="625D4CF7"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Credibility Crises</w:t>
      </w:r>
      <w:r w:rsidRPr="00D44FAD">
        <w:rPr>
          <w:rFonts w:ascii="Times New Roman" w:hAnsi="Times New Roman" w:cs="Times New Roman"/>
        </w:rPr>
        <w:t>: History has shown instances of major credibility failures, where entire fields or time periods experienced significant drops in scientific reliability.</w:t>
      </w:r>
    </w:p>
    <w:p w14:paraId="305E8F00" w14:textId="77777777" w:rsidR="00FC19B1" w:rsidRPr="00D44FAD" w:rsidRDefault="00FC19B1" w:rsidP="00FC19B1">
      <w:pPr>
        <w:pStyle w:val="ListParagraph"/>
        <w:numPr>
          <w:ilvl w:val="0"/>
          <w:numId w:val="109"/>
        </w:numPr>
        <w:rPr>
          <w:rFonts w:ascii="Times New Roman" w:hAnsi="Times New Roman" w:cs="Times New Roman"/>
          <w:b/>
          <w:bCs/>
        </w:rPr>
      </w:pPr>
      <w:r w:rsidRPr="00D44FAD">
        <w:rPr>
          <w:rFonts w:ascii="Times New Roman" w:hAnsi="Times New Roman" w:cs="Times New Roman"/>
          <w:b/>
          <w:bCs/>
        </w:rPr>
        <w:t>Replication in Science:</w:t>
      </w:r>
    </w:p>
    <w:p w14:paraId="36A0C2B9"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Low Replication Rates</w:t>
      </w:r>
      <w:r w:rsidRPr="00D44FAD">
        <w:rPr>
          <w:rFonts w:ascii="Times New Roman" w:hAnsi="Times New Roman" w:cs="Times New Roman"/>
        </w:rPr>
        <w:t>: Replication is essential for scientific self-correction, but many fields, including psychological science, rarely publish replication studies.</w:t>
      </w:r>
    </w:p>
    <w:p w14:paraId="505B173C" w14:textId="1686C4A3"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 xml:space="preserve">Types of </w:t>
      </w:r>
      <w:r w:rsidR="00597698" w:rsidRPr="00D44FAD">
        <w:rPr>
          <w:rFonts w:ascii="Times New Roman" w:hAnsi="Times New Roman" w:cs="Times New Roman"/>
          <w:b/>
          <w:bCs/>
        </w:rPr>
        <w:t>Replications</w:t>
      </w:r>
      <w:r w:rsidRPr="00D44FAD">
        <w:rPr>
          <w:rFonts w:ascii="Times New Roman" w:hAnsi="Times New Roman" w:cs="Times New Roman"/>
        </w:rPr>
        <w:t>: Replications can either confirm a discovery or refute incorrect findings. However, direct replication by independent researchers is uncommon, and conceptual replications may reinforce original biases rather than correct them.</w:t>
      </w:r>
    </w:p>
    <w:p w14:paraId="51974571" w14:textId="77777777" w:rsidR="00FC19B1" w:rsidRPr="00D44FAD" w:rsidRDefault="00FC19B1" w:rsidP="00FC19B1">
      <w:pPr>
        <w:pStyle w:val="ListParagraph"/>
        <w:numPr>
          <w:ilvl w:val="0"/>
          <w:numId w:val="109"/>
        </w:numPr>
        <w:rPr>
          <w:rFonts w:ascii="Times New Roman" w:hAnsi="Times New Roman" w:cs="Times New Roman"/>
          <w:b/>
          <w:bCs/>
        </w:rPr>
      </w:pPr>
      <w:r w:rsidRPr="00D44FAD">
        <w:rPr>
          <w:rFonts w:ascii="Times New Roman" w:hAnsi="Times New Roman" w:cs="Times New Roman"/>
          <w:b/>
          <w:bCs/>
        </w:rPr>
        <w:t>Discovery and Replication Paradigms:</w:t>
      </w:r>
    </w:p>
    <w:p w14:paraId="334FE86D"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Ioannidis outlines several potential outcomes when a scientific discovery is tested:</w:t>
      </w:r>
    </w:p>
    <w:p w14:paraId="1B94786A" w14:textId="4968FD7D"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Optimal</w:t>
      </w:r>
      <w:r w:rsidRPr="00D44FAD">
        <w:rPr>
          <w:rFonts w:ascii="Times New Roman" w:hAnsi="Times New Roman" w:cs="Times New Roman"/>
        </w:rPr>
        <w:t xml:space="preserve">: The original discovery is </w:t>
      </w:r>
      <w:r w:rsidR="00597698" w:rsidRPr="00D44FAD">
        <w:rPr>
          <w:rFonts w:ascii="Times New Roman" w:hAnsi="Times New Roman" w:cs="Times New Roman"/>
        </w:rPr>
        <w:t>correct,</w:t>
      </w:r>
      <w:r w:rsidRPr="00D44FAD">
        <w:rPr>
          <w:rFonts w:ascii="Times New Roman" w:hAnsi="Times New Roman" w:cs="Times New Roman"/>
        </w:rPr>
        <w:t xml:space="preserve"> and replication confirms it.</w:t>
      </w:r>
    </w:p>
    <w:p w14:paraId="29DC33AE"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Self-Correcting</w:t>
      </w:r>
      <w:r w:rsidRPr="00D44FAD">
        <w:rPr>
          <w:rFonts w:ascii="Times New Roman" w:hAnsi="Times New Roman" w:cs="Times New Roman"/>
        </w:rPr>
        <w:t>: The original discovery is wrong, but replication corrects it.</w:t>
      </w:r>
    </w:p>
    <w:p w14:paraId="7FB76463"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False Non-Replication</w:t>
      </w:r>
      <w:r w:rsidRPr="00D44FAD">
        <w:rPr>
          <w:rFonts w:ascii="Times New Roman" w:hAnsi="Times New Roman" w:cs="Times New Roman"/>
        </w:rPr>
        <w:t>: The original discovery is correct, but replication fails due to errors in the replication study.</w:t>
      </w:r>
    </w:p>
    <w:p w14:paraId="3993236D"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Perpetuated Fallacy</w:t>
      </w:r>
      <w:r w:rsidRPr="00D44FAD">
        <w:rPr>
          <w:rFonts w:ascii="Times New Roman" w:hAnsi="Times New Roman" w:cs="Times New Roman"/>
        </w:rPr>
        <w:t>: Both the original discovery and replication are wrong, leading to the continued propagation of false claims.</w:t>
      </w:r>
    </w:p>
    <w:p w14:paraId="5CC2D101"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Majority of Findings Unreplicated</w:t>
      </w:r>
      <w:r w:rsidRPr="00D44FAD">
        <w:rPr>
          <w:rFonts w:ascii="Times New Roman" w:hAnsi="Times New Roman" w:cs="Times New Roman"/>
        </w:rPr>
        <w:t>: A significant portion of scientific findings remain unconfirmed because replication is so rare, leaving room for unchallenged fallacies.</w:t>
      </w:r>
    </w:p>
    <w:p w14:paraId="38D90D59" w14:textId="77777777" w:rsidR="00FC19B1" w:rsidRPr="00D44FAD" w:rsidRDefault="00FC19B1" w:rsidP="00FC19B1">
      <w:pPr>
        <w:pStyle w:val="ListParagraph"/>
        <w:numPr>
          <w:ilvl w:val="0"/>
          <w:numId w:val="109"/>
        </w:numPr>
        <w:rPr>
          <w:rFonts w:ascii="Times New Roman" w:hAnsi="Times New Roman" w:cs="Times New Roman"/>
          <w:b/>
          <w:bCs/>
        </w:rPr>
      </w:pPr>
      <w:r w:rsidRPr="00D44FAD">
        <w:rPr>
          <w:rFonts w:ascii="Times New Roman" w:hAnsi="Times New Roman" w:cs="Times New Roman"/>
          <w:b/>
          <w:bCs/>
        </w:rPr>
        <w:t>Impediments to Self-Correction:</w:t>
      </w:r>
    </w:p>
    <w:p w14:paraId="79E1DE14"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Ioannidis lists several barriers that hinder the self-correcting mechanism in science:</w:t>
      </w:r>
    </w:p>
    <w:p w14:paraId="6911A1CB"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Publication Bias</w:t>
      </w:r>
      <w:r w:rsidRPr="00D44FAD">
        <w:rPr>
          <w:rFonts w:ascii="Times New Roman" w:hAnsi="Times New Roman" w:cs="Times New Roman"/>
        </w:rPr>
        <w:t>: Positive or novel results are more likely to be published, while null or negative results are often disregarded ("file drawer" problem).</w:t>
      </w:r>
    </w:p>
    <w:p w14:paraId="6478E49A"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Selective Reporting</w:t>
      </w:r>
      <w:r w:rsidRPr="00D44FAD">
        <w:rPr>
          <w:rFonts w:ascii="Times New Roman" w:hAnsi="Times New Roman" w:cs="Times New Roman"/>
        </w:rPr>
        <w:t>: Researchers may selectively report results or analyses that align with their hypotheses, contributing to bias in the literature.</w:t>
      </w:r>
    </w:p>
    <w:p w14:paraId="0CE6CB74"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Flexibility in Data Analysis</w:t>
      </w:r>
      <w:r w:rsidRPr="00D44FAD">
        <w:rPr>
          <w:rFonts w:ascii="Times New Roman" w:hAnsi="Times New Roman" w:cs="Times New Roman"/>
        </w:rPr>
        <w:t>: The use of flexible, non-predefined methods in data analysis can lead to inflated or misleading results.</w:t>
      </w:r>
    </w:p>
    <w:p w14:paraId="0D17DD03"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lastRenderedPageBreak/>
        <w:t>Underpowered Studies</w:t>
      </w:r>
      <w:r w:rsidRPr="00D44FAD">
        <w:rPr>
          <w:rFonts w:ascii="Times New Roman" w:hAnsi="Times New Roman" w:cs="Times New Roman"/>
        </w:rPr>
        <w:t>: Many studies are underpowered, meaning they do not have enough statistical power to detect true effects, which increases the likelihood of false positives.</w:t>
      </w:r>
    </w:p>
    <w:p w14:paraId="67867495"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Editorial and Reviewer Bias</w:t>
      </w:r>
      <w:r w:rsidRPr="00D44FAD">
        <w:rPr>
          <w:rFonts w:ascii="Times New Roman" w:hAnsi="Times New Roman" w:cs="Times New Roman"/>
        </w:rPr>
        <w:t>: Replications are undervalued by journals and peer reviewers, discouraging efforts to challenge existing findings.</w:t>
      </w:r>
    </w:p>
    <w:p w14:paraId="2C3376AF" w14:textId="77777777" w:rsidR="00FC19B1" w:rsidRPr="00D44FAD" w:rsidRDefault="00FC19B1" w:rsidP="00FC19B1">
      <w:pPr>
        <w:pStyle w:val="ListParagraph"/>
        <w:numPr>
          <w:ilvl w:val="0"/>
          <w:numId w:val="109"/>
        </w:numPr>
        <w:rPr>
          <w:rFonts w:ascii="Times New Roman" w:hAnsi="Times New Roman" w:cs="Times New Roman"/>
          <w:b/>
          <w:bCs/>
        </w:rPr>
      </w:pPr>
      <w:r w:rsidRPr="00D44FAD">
        <w:rPr>
          <w:rFonts w:ascii="Times New Roman" w:hAnsi="Times New Roman" w:cs="Times New Roman"/>
          <w:b/>
          <w:bCs/>
        </w:rPr>
        <w:t>Proposed Solutions to Improve Credibility:</w:t>
      </w:r>
    </w:p>
    <w:p w14:paraId="4D5CE965"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Ioannidis discusses several solutions to enhance the credibility of scientific research:</w:t>
      </w:r>
    </w:p>
    <w:p w14:paraId="0072AF06"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Encourage Replication</w:t>
      </w:r>
      <w:r w:rsidRPr="00D44FAD">
        <w:rPr>
          <w:rFonts w:ascii="Times New Roman" w:hAnsi="Times New Roman" w:cs="Times New Roman"/>
        </w:rPr>
        <w:t>: Increase the frequency and value placed on replication studies, particularly by independent researchers, to correct errors in the scientific record.</w:t>
      </w:r>
    </w:p>
    <w:p w14:paraId="4AB118CD"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Transparency</w:t>
      </w:r>
      <w:r w:rsidRPr="00D44FAD">
        <w:rPr>
          <w:rFonts w:ascii="Times New Roman" w:hAnsi="Times New Roman" w:cs="Times New Roman"/>
        </w:rPr>
        <w:t>: Encourage open sharing of data, protocols, and analysis codes to allow others to verify results.</w:t>
      </w:r>
    </w:p>
    <w:p w14:paraId="07113CFB"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Reform Incentives</w:t>
      </w:r>
      <w:r w:rsidRPr="00D44FAD">
        <w:rPr>
          <w:rFonts w:ascii="Times New Roman" w:hAnsi="Times New Roman" w:cs="Times New Roman"/>
        </w:rPr>
        <w:t>: Shift the focus of science from producing novel, significant results to seeking the truth, by adjusting the incentive structures for publication and funding.</w:t>
      </w:r>
    </w:p>
    <w:p w14:paraId="3B5D1338"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Use of Students for Replication</w:t>
      </w:r>
      <w:r w:rsidRPr="00D44FAD">
        <w:rPr>
          <w:rFonts w:ascii="Times New Roman" w:hAnsi="Times New Roman" w:cs="Times New Roman"/>
        </w:rPr>
        <w:t>: One suggestion is to involve students in replication efforts, but Ioannidis warns this could further diminish the perception of replication as valuable scientific work.</w:t>
      </w:r>
    </w:p>
    <w:p w14:paraId="7CB7215C" w14:textId="77777777" w:rsidR="00FC19B1" w:rsidRPr="00D44FAD" w:rsidRDefault="00FC19B1" w:rsidP="00FC19B1">
      <w:pPr>
        <w:pStyle w:val="ListParagraph"/>
        <w:numPr>
          <w:ilvl w:val="0"/>
          <w:numId w:val="109"/>
        </w:numPr>
        <w:rPr>
          <w:rFonts w:ascii="Times New Roman" w:hAnsi="Times New Roman" w:cs="Times New Roman"/>
          <w:b/>
          <w:bCs/>
        </w:rPr>
      </w:pPr>
      <w:r w:rsidRPr="00D44FAD">
        <w:rPr>
          <w:rFonts w:ascii="Times New Roman" w:hAnsi="Times New Roman" w:cs="Times New Roman"/>
          <w:b/>
          <w:bCs/>
        </w:rPr>
        <w:t>Challenges with Implementation:</w:t>
      </w:r>
    </w:p>
    <w:p w14:paraId="1887B458"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Ioannidis acknowledges that some of the proposed solutions, such as lowering publication standards or crowdsourcing replication, may have unintended consequences, such as flooding the literature with low-quality studies or reinforcing the idea that replication is trivial.</w:t>
      </w:r>
    </w:p>
    <w:p w14:paraId="291E596E"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Overall, Ioannidis stresses the importance of maintaining the pursuit of truth as the primary goal of scientific research, rather than chasing novel or significant results. Without a strong commitment to transparency, replication, and rigorous methodologies, science risks losing its credibility.</w:t>
      </w:r>
    </w:p>
    <w:p w14:paraId="0C59930D" w14:textId="77777777" w:rsidR="00FC19B1" w:rsidRDefault="00FC19B1" w:rsidP="00FC19B1">
      <w:pPr>
        <w:rPr>
          <w:rFonts w:ascii="Times New Roman" w:hAnsi="Times New Roman" w:cs="Times New Roman"/>
          <w:b/>
          <w:bCs/>
        </w:rPr>
      </w:pPr>
      <w:r w:rsidRPr="00DD2733">
        <w:rPr>
          <w:rFonts w:ascii="Times New Roman" w:hAnsi="Times New Roman" w:cs="Times New Roman"/>
          <w:b/>
          <w:bCs/>
        </w:rPr>
        <w:t>A long journey to reproducible results</w:t>
      </w:r>
    </w:p>
    <w:p w14:paraId="636B1524" w14:textId="77777777" w:rsidR="00FC19B1" w:rsidRPr="00D44FAD" w:rsidRDefault="00FC19B1" w:rsidP="00FC19B1">
      <w:pPr>
        <w:pStyle w:val="ListParagraph"/>
        <w:numPr>
          <w:ilvl w:val="0"/>
          <w:numId w:val="109"/>
        </w:numPr>
        <w:rPr>
          <w:rFonts w:ascii="Times New Roman" w:hAnsi="Times New Roman" w:cs="Times New Roman"/>
        </w:rPr>
      </w:pPr>
      <w:r w:rsidRPr="00D44FAD">
        <w:rPr>
          <w:rFonts w:ascii="Times New Roman" w:hAnsi="Times New Roman" w:cs="Times New Roman"/>
        </w:rPr>
        <w:t>Challenges in Reproducibility</w:t>
      </w:r>
    </w:p>
    <w:p w14:paraId="1E16E17E"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Main Idea: The article highlights the difficulty of replicating scientific findings, especially in complex fields like aging research.</w:t>
      </w:r>
    </w:p>
    <w:p w14:paraId="6ED56953" w14:textId="0FE7E349"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Elaboration: Researchers initially succeeded in extending the lifespan of </w:t>
      </w:r>
      <w:r w:rsidRPr="00D44FAD">
        <w:rPr>
          <w:rFonts w:ascii="Times New Roman" w:hAnsi="Times New Roman" w:cs="Times New Roman"/>
          <w:i/>
          <w:iCs/>
        </w:rPr>
        <w:t>C. elegans</w:t>
      </w:r>
      <w:r w:rsidRPr="00D44FAD">
        <w:rPr>
          <w:rFonts w:ascii="Times New Roman" w:hAnsi="Times New Roman" w:cs="Times New Roman"/>
        </w:rPr>
        <w:t xml:space="preserve"> with a drug-like molecule. However, other labs were unable to replicate these results, creating frustration and confusion. The issue was not just with this </w:t>
      </w:r>
      <w:r w:rsidR="00597698" w:rsidRPr="00D44FAD">
        <w:rPr>
          <w:rFonts w:ascii="Times New Roman" w:hAnsi="Times New Roman" w:cs="Times New Roman"/>
        </w:rPr>
        <w:t>experiment but</w:t>
      </w:r>
      <w:r w:rsidRPr="00D44FAD">
        <w:rPr>
          <w:rFonts w:ascii="Times New Roman" w:hAnsi="Times New Roman" w:cs="Times New Roman"/>
        </w:rPr>
        <w:t xml:space="preserve"> reflected a broader problem of reproducibility in science. Variability between labs, including small differences in protocols, handling of worms, and experimental setups, contributed to discrepancies.</w:t>
      </w:r>
    </w:p>
    <w:p w14:paraId="0C368B18" w14:textId="77777777" w:rsidR="00FC19B1" w:rsidRPr="00D44FAD" w:rsidRDefault="00FC19B1" w:rsidP="00FC19B1">
      <w:pPr>
        <w:pStyle w:val="ListParagraph"/>
        <w:numPr>
          <w:ilvl w:val="0"/>
          <w:numId w:val="109"/>
        </w:numPr>
        <w:rPr>
          <w:rFonts w:ascii="Times New Roman" w:hAnsi="Times New Roman" w:cs="Times New Roman"/>
        </w:rPr>
      </w:pPr>
      <w:r w:rsidRPr="00D44FAD">
        <w:rPr>
          <w:rFonts w:ascii="Times New Roman" w:hAnsi="Times New Roman" w:cs="Times New Roman"/>
        </w:rPr>
        <w:t>Efforts to Understand Variability</w:t>
      </w:r>
    </w:p>
    <w:p w14:paraId="2382C773"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lastRenderedPageBreak/>
        <w:t>Main Idea: Researchers tried to pin down the exact causes of variability in their results.</w:t>
      </w:r>
    </w:p>
    <w:p w14:paraId="6B2A554D"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Elaboration: To improve reproducibility, scientists began to coordinate their methods in minute detail. They debated aspects like how to transfer worms between plates and how to handle reagents. Subtle differences, such as how forcefully technicians handled the worms or discrepancies in determining their age (based on hatching versus egg-laying), led to significant variation in lifespan results, highlighting how small methodological details can affect outcomes.</w:t>
      </w:r>
    </w:p>
    <w:p w14:paraId="52175299" w14:textId="77777777" w:rsidR="00FC19B1" w:rsidRPr="00D44FAD" w:rsidRDefault="00FC19B1" w:rsidP="00FC19B1">
      <w:pPr>
        <w:pStyle w:val="ListParagraph"/>
        <w:numPr>
          <w:ilvl w:val="0"/>
          <w:numId w:val="109"/>
        </w:numPr>
        <w:rPr>
          <w:rFonts w:ascii="Times New Roman" w:hAnsi="Times New Roman" w:cs="Times New Roman"/>
        </w:rPr>
      </w:pPr>
      <w:r w:rsidRPr="00D44FAD">
        <w:rPr>
          <w:rFonts w:ascii="Times New Roman" w:hAnsi="Times New Roman" w:cs="Times New Roman"/>
        </w:rPr>
        <w:t>Broader Implications for Biological Research</w:t>
      </w:r>
    </w:p>
    <w:p w14:paraId="63C89983"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Main Idea: Reproducibility issues are widespread across biological research, not just in aging studies.</w:t>
      </w:r>
    </w:p>
    <w:p w14:paraId="21B61FF1"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Elaboration: The article gives examples from other fields, such as cancer research, where differences in lab protocols led to inconsistent results. The need for detailed guidelines and standardized methods is emphasized, as even small deviations—like how samples are handled or stirred—can significantly impact results. This points to a broader need for rigorous standardization in biological research to improve consistency and reliability.</w:t>
      </w:r>
    </w:p>
    <w:p w14:paraId="62F422DC" w14:textId="77777777" w:rsidR="00FC19B1" w:rsidRPr="00D44FAD" w:rsidRDefault="00FC19B1" w:rsidP="00FC19B1">
      <w:pPr>
        <w:pStyle w:val="ListParagraph"/>
        <w:numPr>
          <w:ilvl w:val="0"/>
          <w:numId w:val="109"/>
        </w:numPr>
        <w:rPr>
          <w:rFonts w:ascii="Times New Roman" w:hAnsi="Times New Roman" w:cs="Times New Roman"/>
        </w:rPr>
      </w:pPr>
      <w:r w:rsidRPr="00D44FAD">
        <w:rPr>
          <w:rFonts w:ascii="Times New Roman" w:hAnsi="Times New Roman" w:cs="Times New Roman"/>
        </w:rPr>
        <w:t>Systematic Testing to Improve Replication</w:t>
      </w:r>
    </w:p>
    <w:p w14:paraId="4AEA489C"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Main Idea: A systematic approach was developed to minimize differences between labs.</w:t>
      </w:r>
    </w:p>
    <w:p w14:paraId="18F057B9"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Elaboration: In response to replication challenges, the researchers launched the </w:t>
      </w:r>
      <w:r w:rsidRPr="00D44FAD">
        <w:rPr>
          <w:rFonts w:ascii="Times New Roman" w:hAnsi="Times New Roman" w:cs="Times New Roman"/>
          <w:i/>
          <w:iCs/>
        </w:rPr>
        <w:t>Caenorhabditis Intervention Testing Program</w:t>
      </w:r>
      <w:r w:rsidRPr="00D44FAD">
        <w:rPr>
          <w:rFonts w:ascii="Times New Roman" w:hAnsi="Times New Roman" w:cs="Times New Roman"/>
        </w:rPr>
        <w:t>, funded by the National Institute on Aging (NIA). They took meticulous steps to standardize every aspect of their experiments, from buying reagents with the same lot numbers to using identical incubators. By creating this uniformity, they were able to reduce variability across their labs and get more consistent results, although complete elimination of variability remained elusive.</w:t>
      </w:r>
    </w:p>
    <w:p w14:paraId="57621FE2" w14:textId="77777777" w:rsidR="00FC19B1" w:rsidRPr="00D44FAD" w:rsidRDefault="00FC19B1" w:rsidP="00FC19B1">
      <w:pPr>
        <w:pStyle w:val="ListParagraph"/>
        <w:numPr>
          <w:ilvl w:val="0"/>
          <w:numId w:val="109"/>
        </w:numPr>
        <w:rPr>
          <w:rFonts w:ascii="Times New Roman" w:hAnsi="Times New Roman" w:cs="Times New Roman"/>
        </w:rPr>
      </w:pPr>
      <w:r w:rsidRPr="00D44FAD">
        <w:rPr>
          <w:rFonts w:ascii="Times New Roman" w:hAnsi="Times New Roman" w:cs="Times New Roman"/>
        </w:rPr>
        <w:t>Unexpected Biological Findings</w:t>
      </w:r>
    </w:p>
    <w:p w14:paraId="6A6E0C79"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Main Idea: Variability in lifespan was not only due to lab conditions but also revealed underlying biological mechanisms.</w:t>
      </w:r>
    </w:p>
    <w:p w14:paraId="1AE162F7"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Elaboration: After eliminating many methodological discrepancies, the researchers still noticed differences in lifespan among worms from the same genetic strain. This led to the discovery that worms could fall into either a short-lived or long-lived category, even under identical conditions. The reason for this variability is still unknown but suggests that intrinsic biological factors, rather than external conditions, can influence longevity, revealing new areas for further study.</w:t>
      </w:r>
    </w:p>
    <w:p w14:paraId="539E4B83" w14:textId="77777777" w:rsidR="00FC19B1" w:rsidRPr="00D44FAD" w:rsidRDefault="00FC19B1" w:rsidP="00FC19B1">
      <w:pPr>
        <w:pStyle w:val="ListParagraph"/>
        <w:numPr>
          <w:ilvl w:val="0"/>
          <w:numId w:val="109"/>
        </w:numPr>
        <w:rPr>
          <w:rFonts w:ascii="Times New Roman" w:hAnsi="Times New Roman" w:cs="Times New Roman"/>
        </w:rPr>
      </w:pPr>
      <w:r w:rsidRPr="00D44FAD">
        <w:rPr>
          <w:rFonts w:ascii="Times New Roman" w:hAnsi="Times New Roman" w:cs="Times New Roman"/>
        </w:rPr>
        <w:t>Genetic Diversity in Lifespan Studies</w:t>
      </w:r>
    </w:p>
    <w:p w14:paraId="7AC3B9C0"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Main Idea: Genetic diversity plays a critical role in the outcomes of aging interventions.</w:t>
      </w:r>
    </w:p>
    <w:p w14:paraId="41BA00CC"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lastRenderedPageBreak/>
        <w:t>Elaboration: The researchers tested multiple strains of </w:t>
      </w:r>
      <w:r w:rsidRPr="00D44FAD">
        <w:rPr>
          <w:rFonts w:ascii="Times New Roman" w:hAnsi="Times New Roman" w:cs="Times New Roman"/>
          <w:i/>
          <w:iCs/>
        </w:rPr>
        <w:t>Caenorhabditis</w:t>
      </w:r>
      <w:r w:rsidRPr="00D44FAD">
        <w:rPr>
          <w:rFonts w:ascii="Times New Roman" w:hAnsi="Times New Roman" w:cs="Times New Roman"/>
        </w:rPr>
        <w:t> species to explore how genetic background influences responses to compounds meant to extend lifespan. They found that some compounds worked across different strains, while others only worked in specific ones, and could even have negative effects in certain strains. This underscores the complexity of developing universal aging treatments and highlights the importance of genetic factors in the study of longevity.</w:t>
      </w:r>
    </w:p>
    <w:p w14:paraId="17BD6A4E" w14:textId="77777777" w:rsidR="00FC19B1" w:rsidRPr="00D44FAD" w:rsidRDefault="00FC19B1" w:rsidP="00FC19B1">
      <w:pPr>
        <w:pStyle w:val="ListParagraph"/>
        <w:numPr>
          <w:ilvl w:val="0"/>
          <w:numId w:val="109"/>
        </w:numPr>
        <w:rPr>
          <w:rFonts w:ascii="Times New Roman" w:hAnsi="Times New Roman" w:cs="Times New Roman"/>
        </w:rPr>
      </w:pPr>
      <w:r w:rsidRPr="00D44FAD">
        <w:rPr>
          <w:rFonts w:ascii="Times New Roman" w:hAnsi="Times New Roman" w:cs="Times New Roman"/>
        </w:rPr>
        <w:t>Standardization Versus Flexibility in Experiments</w:t>
      </w:r>
    </w:p>
    <w:p w14:paraId="58A3DDCB"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Main Idea: There’s a debate about the role of standardization in biological research.</w:t>
      </w:r>
    </w:p>
    <w:p w14:paraId="21809C13"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Elaboration: While the researchers focused on creating uniform protocols to minimize variability, they acknowledged that some scientists argue for a more flexible approach. Instead of rigid standardization, some researchers advocate for testing whether results hold up under a variety of conditions. The article suggests that understanding the variability within a controlled environment is also valuable for uncovering biological insights.</w:t>
      </w:r>
    </w:p>
    <w:p w14:paraId="5DF04AE2" w14:textId="77777777" w:rsidR="00FC19B1" w:rsidRPr="00D44FAD" w:rsidRDefault="00FC19B1" w:rsidP="00FC19B1">
      <w:pPr>
        <w:pStyle w:val="ListParagraph"/>
        <w:numPr>
          <w:ilvl w:val="0"/>
          <w:numId w:val="109"/>
        </w:numPr>
        <w:rPr>
          <w:rFonts w:ascii="Times New Roman" w:hAnsi="Times New Roman" w:cs="Times New Roman"/>
        </w:rPr>
      </w:pPr>
      <w:r w:rsidRPr="00D44FAD">
        <w:rPr>
          <w:rFonts w:ascii="Times New Roman" w:hAnsi="Times New Roman" w:cs="Times New Roman"/>
        </w:rPr>
        <w:t>New Directions for Research</w:t>
      </w:r>
    </w:p>
    <w:p w14:paraId="6675B2F7"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Main Idea: The research led to insights about the importance of describing methods in detail, not just results.</w:t>
      </w:r>
    </w:p>
    <w:p w14:paraId="4C5F9907"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rPr>
        <w:t>Elaboration: A key takeaway is that how experiments are conducted is as important as the results themselves. The authors argue that future research needs to focus more on describing the methods used in experiments to ensure reproducibility and better understand biological variability. This could help avoid situations where promising findings fail to replicate in other settings.</w:t>
      </w:r>
    </w:p>
    <w:p w14:paraId="0A7E7F95" w14:textId="77777777" w:rsidR="00FC19B1" w:rsidRPr="00D44FAD" w:rsidRDefault="00FC19B1" w:rsidP="00FC19B1">
      <w:pPr>
        <w:pStyle w:val="ListParagraph"/>
        <w:rPr>
          <w:rFonts w:ascii="Times New Roman" w:hAnsi="Times New Roman" w:cs="Times New Roman"/>
        </w:rPr>
      </w:pPr>
    </w:p>
    <w:p w14:paraId="31F12908" w14:textId="77777777" w:rsidR="00FC19B1" w:rsidRDefault="00FC19B1" w:rsidP="00FC19B1">
      <w:pPr>
        <w:rPr>
          <w:rFonts w:ascii="Times New Roman" w:hAnsi="Times New Roman" w:cs="Times New Roman"/>
          <w:b/>
          <w:bCs/>
        </w:rPr>
      </w:pPr>
      <w:r>
        <w:rPr>
          <w:rFonts w:ascii="Times New Roman" w:hAnsi="Times New Roman" w:cs="Times New Roman"/>
          <w:b/>
          <w:bCs/>
        </w:rPr>
        <w:t xml:space="preserve">Guiding questions </w:t>
      </w:r>
    </w:p>
    <w:p w14:paraId="0BBFF0B3" w14:textId="77777777" w:rsidR="00FC19B1" w:rsidRPr="00D44FAD" w:rsidRDefault="00FC19B1" w:rsidP="00FC19B1">
      <w:pPr>
        <w:pStyle w:val="ListParagraph"/>
        <w:numPr>
          <w:ilvl w:val="0"/>
          <w:numId w:val="109"/>
        </w:numPr>
        <w:rPr>
          <w:rFonts w:ascii="Times New Roman" w:hAnsi="Times New Roman" w:cs="Times New Roman"/>
          <w:b/>
          <w:bCs/>
        </w:rPr>
      </w:pPr>
      <w:r w:rsidRPr="00D44FAD">
        <w:rPr>
          <w:rFonts w:ascii="Times New Roman" w:hAnsi="Times New Roman" w:cs="Times New Roman"/>
          <w:b/>
          <w:bCs/>
        </w:rPr>
        <w:t>Major Differences Between Scientific Journals and Non-Scientific Outlets:</w:t>
      </w:r>
    </w:p>
    <w:p w14:paraId="5D81BFDE"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Depth of Analysis</w:t>
      </w:r>
      <w:r w:rsidRPr="00D44FAD">
        <w:rPr>
          <w:rFonts w:ascii="Times New Roman" w:hAnsi="Times New Roman" w:cs="Times New Roman"/>
        </w:rPr>
        <w:t>:</w:t>
      </w:r>
    </w:p>
    <w:p w14:paraId="55AA945E" w14:textId="77777777" w:rsidR="00FC19B1" w:rsidRPr="00D44FAD" w:rsidRDefault="00FC19B1" w:rsidP="00FC19B1">
      <w:pPr>
        <w:pStyle w:val="ListParagraph"/>
        <w:numPr>
          <w:ilvl w:val="2"/>
          <w:numId w:val="109"/>
        </w:numPr>
        <w:rPr>
          <w:rFonts w:ascii="Times New Roman" w:hAnsi="Times New Roman" w:cs="Times New Roman"/>
        </w:rPr>
      </w:pPr>
      <w:r w:rsidRPr="00D44FAD">
        <w:rPr>
          <w:rFonts w:ascii="Times New Roman" w:hAnsi="Times New Roman" w:cs="Times New Roman"/>
          <w:b/>
          <w:bCs/>
        </w:rPr>
        <w:t>Scientific Journals</w:t>
      </w:r>
      <w:r w:rsidRPr="00D44FAD">
        <w:rPr>
          <w:rFonts w:ascii="Times New Roman" w:hAnsi="Times New Roman" w:cs="Times New Roman"/>
        </w:rPr>
        <w:t>: Articles in scientific journals go into deep detail regarding methodologies, experimental procedures, and data analysis. They are often highly technical, targeting an audience with expertise in the field. Each step of the research process is documented so that others can replicate the study.</w:t>
      </w:r>
    </w:p>
    <w:p w14:paraId="0C0AC97F" w14:textId="77777777" w:rsidR="00FC19B1" w:rsidRPr="00D44FAD" w:rsidRDefault="00FC19B1" w:rsidP="00FC19B1">
      <w:pPr>
        <w:pStyle w:val="ListParagraph"/>
        <w:numPr>
          <w:ilvl w:val="2"/>
          <w:numId w:val="109"/>
        </w:numPr>
        <w:rPr>
          <w:rFonts w:ascii="Times New Roman" w:hAnsi="Times New Roman" w:cs="Times New Roman"/>
        </w:rPr>
      </w:pPr>
      <w:r w:rsidRPr="00D44FAD">
        <w:rPr>
          <w:rFonts w:ascii="Times New Roman" w:hAnsi="Times New Roman" w:cs="Times New Roman"/>
          <w:b/>
          <w:bCs/>
        </w:rPr>
        <w:t>Non-Scientific Outlets</w:t>
      </w:r>
      <w:r w:rsidRPr="00D44FAD">
        <w:rPr>
          <w:rFonts w:ascii="Times New Roman" w:hAnsi="Times New Roman" w:cs="Times New Roman"/>
        </w:rPr>
        <w:t>: Newspaper or popular media articles usually focus on summarizing findings in lay terms, with less emphasis on methodology or technical details. The focus is more on the impact or significance of the findings rather than on how they were obtained.</w:t>
      </w:r>
    </w:p>
    <w:p w14:paraId="14E0BD78"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Audience</w:t>
      </w:r>
      <w:r w:rsidRPr="00D44FAD">
        <w:rPr>
          <w:rFonts w:ascii="Times New Roman" w:hAnsi="Times New Roman" w:cs="Times New Roman"/>
        </w:rPr>
        <w:t>:</w:t>
      </w:r>
    </w:p>
    <w:p w14:paraId="0CD15E24" w14:textId="77777777" w:rsidR="00FC19B1" w:rsidRPr="00D44FAD" w:rsidRDefault="00FC19B1" w:rsidP="00FC19B1">
      <w:pPr>
        <w:pStyle w:val="ListParagraph"/>
        <w:numPr>
          <w:ilvl w:val="2"/>
          <w:numId w:val="109"/>
        </w:numPr>
        <w:rPr>
          <w:rFonts w:ascii="Times New Roman" w:hAnsi="Times New Roman" w:cs="Times New Roman"/>
        </w:rPr>
      </w:pPr>
      <w:r w:rsidRPr="00D44FAD">
        <w:rPr>
          <w:rFonts w:ascii="Times New Roman" w:hAnsi="Times New Roman" w:cs="Times New Roman"/>
          <w:b/>
          <w:bCs/>
        </w:rPr>
        <w:lastRenderedPageBreak/>
        <w:t>Scientific Journals</w:t>
      </w:r>
      <w:r w:rsidRPr="00D44FAD">
        <w:rPr>
          <w:rFonts w:ascii="Times New Roman" w:hAnsi="Times New Roman" w:cs="Times New Roman"/>
        </w:rPr>
        <w:t>: Intended for a specialized audience of researchers, professionals, and experts in a particular field.</w:t>
      </w:r>
    </w:p>
    <w:p w14:paraId="571551BC" w14:textId="77777777" w:rsidR="00FC19B1" w:rsidRPr="00D44FAD" w:rsidRDefault="00FC19B1" w:rsidP="00FC19B1">
      <w:pPr>
        <w:pStyle w:val="ListParagraph"/>
        <w:numPr>
          <w:ilvl w:val="2"/>
          <w:numId w:val="109"/>
        </w:numPr>
        <w:rPr>
          <w:rFonts w:ascii="Times New Roman" w:hAnsi="Times New Roman" w:cs="Times New Roman"/>
        </w:rPr>
      </w:pPr>
      <w:r w:rsidRPr="00D44FAD">
        <w:rPr>
          <w:rFonts w:ascii="Times New Roman" w:hAnsi="Times New Roman" w:cs="Times New Roman"/>
          <w:b/>
          <w:bCs/>
        </w:rPr>
        <w:t>Non-Scientific Outlets</w:t>
      </w:r>
      <w:r w:rsidRPr="00D44FAD">
        <w:rPr>
          <w:rFonts w:ascii="Times New Roman" w:hAnsi="Times New Roman" w:cs="Times New Roman"/>
        </w:rPr>
        <w:t>: Aim for the general public, presenting information in a way that is easy to understand without specialized knowledge.</w:t>
      </w:r>
    </w:p>
    <w:p w14:paraId="67ED7E26"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Review Process</w:t>
      </w:r>
      <w:r w:rsidRPr="00D44FAD">
        <w:rPr>
          <w:rFonts w:ascii="Times New Roman" w:hAnsi="Times New Roman" w:cs="Times New Roman"/>
        </w:rPr>
        <w:t>:</w:t>
      </w:r>
    </w:p>
    <w:p w14:paraId="1D0D6461" w14:textId="77777777" w:rsidR="00FC19B1" w:rsidRPr="00D44FAD" w:rsidRDefault="00FC19B1" w:rsidP="00FC19B1">
      <w:pPr>
        <w:pStyle w:val="ListParagraph"/>
        <w:numPr>
          <w:ilvl w:val="2"/>
          <w:numId w:val="109"/>
        </w:numPr>
        <w:rPr>
          <w:rFonts w:ascii="Times New Roman" w:hAnsi="Times New Roman" w:cs="Times New Roman"/>
        </w:rPr>
      </w:pPr>
      <w:r w:rsidRPr="00D44FAD">
        <w:rPr>
          <w:rFonts w:ascii="Times New Roman" w:hAnsi="Times New Roman" w:cs="Times New Roman"/>
          <w:b/>
          <w:bCs/>
        </w:rPr>
        <w:t>Scientific Journals</w:t>
      </w:r>
      <w:r w:rsidRPr="00D44FAD">
        <w:rPr>
          <w:rFonts w:ascii="Times New Roman" w:hAnsi="Times New Roman" w:cs="Times New Roman"/>
        </w:rPr>
        <w:t>: Articles are peer-reviewed, meaning they undergo a rigorous evaluation by other experts in the field before being published. This process ensures that the research meets the necessary scientific standards.</w:t>
      </w:r>
    </w:p>
    <w:p w14:paraId="25D09849" w14:textId="77777777" w:rsidR="00FC19B1" w:rsidRPr="00D44FAD" w:rsidRDefault="00FC19B1" w:rsidP="00FC19B1">
      <w:pPr>
        <w:pStyle w:val="ListParagraph"/>
        <w:numPr>
          <w:ilvl w:val="2"/>
          <w:numId w:val="109"/>
        </w:numPr>
        <w:rPr>
          <w:rFonts w:ascii="Times New Roman" w:hAnsi="Times New Roman" w:cs="Times New Roman"/>
        </w:rPr>
      </w:pPr>
      <w:r w:rsidRPr="00D44FAD">
        <w:rPr>
          <w:rFonts w:ascii="Times New Roman" w:hAnsi="Times New Roman" w:cs="Times New Roman"/>
          <w:b/>
          <w:bCs/>
        </w:rPr>
        <w:t>Non-Scientific Outlets</w:t>
      </w:r>
      <w:r w:rsidRPr="00D44FAD">
        <w:rPr>
          <w:rFonts w:ascii="Times New Roman" w:hAnsi="Times New Roman" w:cs="Times New Roman"/>
        </w:rPr>
        <w:t>: Articles are not peer-reviewed. Editors may review them, but the review process is not as stringent, and articles are published faster, with less scrutiny of the research details.</w:t>
      </w:r>
    </w:p>
    <w:p w14:paraId="4E6EE117"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Citations and Data</w:t>
      </w:r>
      <w:r w:rsidRPr="00D44FAD">
        <w:rPr>
          <w:rFonts w:ascii="Times New Roman" w:hAnsi="Times New Roman" w:cs="Times New Roman"/>
        </w:rPr>
        <w:t>:</w:t>
      </w:r>
    </w:p>
    <w:p w14:paraId="0EBE0E85" w14:textId="77777777" w:rsidR="00FC19B1" w:rsidRPr="00D44FAD" w:rsidRDefault="00FC19B1" w:rsidP="00FC19B1">
      <w:pPr>
        <w:pStyle w:val="ListParagraph"/>
        <w:numPr>
          <w:ilvl w:val="2"/>
          <w:numId w:val="109"/>
        </w:numPr>
        <w:rPr>
          <w:rFonts w:ascii="Times New Roman" w:hAnsi="Times New Roman" w:cs="Times New Roman"/>
        </w:rPr>
      </w:pPr>
      <w:r w:rsidRPr="00D44FAD">
        <w:rPr>
          <w:rFonts w:ascii="Times New Roman" w:hAnsi="Times New Roman" w:cs="Times New Roman"/>
          <w:b/>
          <w:bCs/>
        </w:rPr>
        <w:t>Scientific Journals</w:t>
      </w:r>
      <w:r w:rsidRPr="00D44FAD">
        <w:rPr>
          <w:rFonts w:ascii="Times New Roman" w:hAnsi="Times New Roman" w:cs="Times New Roman"/>
        </w:rPr>
        <w:t>: Articles contain extensive citations, references to previous research, and usually provide access to data or supplementary material. This is essential for validating the research and ensuring reproducibility.</w:t>
      </w:r>
    </w:p>
    <w:p w14:paraId="2C3FABA8"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Non-Scientific Outlets</w:t>
      </w:r>
      <w:r w:rsidRPr="00D44FAD">
        <w:rPr>
          <w:rFonts w:ascii="Times New Roman" w:hAnsi="Times New Roman" w:cs="Times New Roman"/>
        </w:rPr>
        <w:t>: Citations are less formal and often refer to general ideas or key figures rather than detailed data. The emphasis is more on storytelling or drawing attention to the societal relevance of the findings.</w:t>
      </w:r>
    </w:p>
    <w:p w14:paraId="21A90D5F" w14:textId="77777777" w:rsidR="00FC19B1" w:rsidRPr="00D44FAD" w:rsidRDefault="00FC19B1" w:rsidP="00FC19B1">
      <w:pPr>
        <w:pStyle w:val="ListParagraph"/>
        <w:numPr>
          <w:ilvl w:val="0"/>
          <w:numId w:val="109"/>
        </w:numPr>
        <w:rPr>
          <w:rFonts w:ascii="Times New Roman" w:hAnsi="Times New Roman" w:cs="Times New Roman"/>
          <w:b/>
          <w:bCs/>
        </w:rPr>
      </w:pPr>
      <w:r w:rsidRPr="00D44FAD">
        <w:rPr>
          <w:rFonts w:ascii="Times New Roman" w:hAnsi="Times New Roman" w:cs="Times New Roman"/>
          <w:b/>
          <w:bCs/>
        </w:rPr>
        <w:t>Commonalities:</w:t>
      </w:r>
    </w:p>
    <w:p w14:paraId="6D72B7F8"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Interest in Novelty</w:t>
      </w:r>
      <w:r w:rsidRPr="00D44FAD">
        <w:rPr>
          <w:rFonts w:ascii="Times New Roman" w:hAnsi="Times New Roman" w:cs="Times New Roman"/>
        </w:rPr>
        <w:t>: Both scientific journals and newspapers share an interest in novel, groundbreaking findings. While scientific journals are more rigorous in validating claims, newspapers also focus on new, interesting research as it generates public interest.</w:t>
      </w:r>
    </w:p>
    <w:p w14:paraId="6508A9B7" w14:textId="77777777" w:rsidR="00FC19B1" w:rsidRPr="00C96B1C" w:rsidRDefault="00FC19B1" w:rsidP="00FC19B1">
      <w:pPr>
        <w:pStyle w:val="ListParagraph"/>
        <w:numPr>
          <w:ilvl w:val="1"/>
          <w:numId w:val="109"/>
        </w:numPr>
        <w:rPr>
          <w:rFonts w:ascii="Times New Roman" w:hAnsi="Times New Roman" w:cs="Times New Roman"/>
          <w:b/>
          <w:bCs/>
        </w:rPr>
      </w:pPr>
      <w:r w:rsidRPr="00D44FAD">
        <w:rPr>
          <w:rFonts w:ascii="Times New Roman" w:hAnsi="Times New Roman" w:cs="Times New Roman"/>
          <w:b/>
          <w:bCs/>
        </w:rPr>
        <w:t>Communication of Impact</w:t>
      </w:r>
      <w:r w:rsidRPr="00D44FAD">
        <w:rPr>
          <w:rFonts w:ascii="Times New Roman" w:hAnsi="Times New Roman" w:cs="Times New Roman"/>
        </w:rPr>
        <w:t xml:space="preserve">: Both types of articles aim to communicate the significance of research findings, though in different ways. </w:t>
      </w:r>
      <w:r w:rsidRPr="00C96B1C">
        <w:rPr>
          <w:rFonts w:ascii="Times New Roman" w:hAnsi="Times New Roman" w:cs="Times New Roman"/>
          <w:b/>
          <w:bCs/>
        </w:rPr>
        <w:t>Newspapers focus on real-world implications for society, whereas scientific journals also discuss the broader scientific implications for the field.</w:t>
      </w:r>
    </w:p>
    <w:p w14:paraId="1863BEA7" w14:textId="77777777" w:rsidR="00FC19B1" w:rsidRPr="00D44FAD" w:rsidRDefault="00FC19B1" w:rsidP="00FC19B1">
      <w:pPr>
        <w:pStyle w:val="ListParagraph"/>
        <w:numPr>
          <w:ilvl w:val="0"/>
          <w:numId w:val="109"/>
        </w:numPr>
        <w:rPr>
          <w:rFonts w:ascii="Times New Roman" w:hAnsi="Times New Roman" w:cs="Times New Roman"/>
          <w:b/>
          <w:bCs/>
        </w:rPr>
      </w:pPr>
      <w:r w:rsidRPr="00D44FAD">
        <w:rPr>
          <w:rFonts w:ascii="Times New Roman" w:hAnsi="Times New Roman" w:cs="Times New Roman"/>
          <w:b/>
          <w:bCs/>
        </w:rPr>
        <w:t>Reasons for Failed Reproducibility:</w:t>
      </w:r>
    </w:p>
    <w:p w14:paraId="4595D918"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Methodological Differences</w:t>
      </w:r>
      <w:r w:rsidRPr="00D44FAD">
        <w:rPr>
          <w:rFonts w:ascii="Times New Roman" w:hAnsi="Times New Roman" w:cs="Times New Roman"/>
        </w:rPr>
        <w:t>: Even small deviations in experimental design, procedures, or conditions (e.g., temperature, materials, equipment) can lead to different results. For example, as described in the roundworm research article, even subtle factors like how worms were handled or minor temperature fluctuations caused differences in lifespan outcomes</w:t>
      </w:r>
    </w:p>
    <w:p w14:paraId="20B6520D"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Publication Bias</w:t>
      </w:r>
      <w:r w:rsidRPr="00D44FAD">
        <w:rPr>
          <w:rFonts w:ascii="Times New Roman" w:hAnsi="Times New Roman" w:cs="Times New Roman"/>
        </w:rPr>
        <w:t>: Researchers and journals tend to favor novel, positive findings over negative or inconclusive results. As a result, negative replications (i.e., failures to replicate previous studies) may go unpublished, skewing the literature toward positive outcomes​</w:t>
      </w:r>
    </w:p>
    <w:p w14:paraId="0D767885"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lastRenderedPageBreak/>
        <w:t>Lack of Standardization</w:t>
      </w:r>
      <w:r w:rsidRPr="00D44FAD">
        <w:rPr>
          <w:rFonts w:ascii="Times New Roman" w:hAnsi="Times New Roman" w:cs="Times New Roman"/>
        </w:rPr>
        <w:t>: In some fields, there is insufficient standardization of protocols across labs, making it difficult to compare results from different studies. This was a significant issue in aging research and other biological studies​</w:t>
      </w:r>
    </w:p>
    <w:p w14:paraId="14FA37D9"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Low Statistical Power</w:t>
      </w:r>
      <w:r w:rsidRPr="00D44FAD">
        <w:rPr>
          <w:rFonts w:ascii="Times New Roman" w:hAnsi="Times New Roman" w:cs="Times New Roman"/>
        </w:rPr>
        <w:t>: Studies with small sample sizes or insufficient statistical power are more likely to produce false positives or results that can't be replicated. This is particularly common in fields like psychology, where underpowered studies can lead to exaggerated or non-replicable findings​</w:t>
      </w:r>
    </w:p>
    <w:p w14:paraId="5E3D35C7"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Selective Reporting</w:t>
      </w:r>
      <w:r w:rsidRPr="00D44FAD">
        <w:rPr>
          <w:rFonts w:ascii="Times New Roman" w:hAnsi="Times New Roman" w:cs="Times New Roman"/>
        </w:rPr>
        <w:t>: Researchers may selectively report only the outcomes that support their hypothesis, leaving out negative results or null findings. This leads to a distorted view of the evidence​</w:t>
      </w:r>
    </w:p>
    <w:p w14:paraId="6D450B1A" w14:textId="77777777" w:rsidR="00FC19B1" w:rsidRPr="00D44FAD" w:rsidRDefault="00FC19B1" w:rsidP="00FC19B1">
      <w:pPr>
        <w:pStyle w:val="ListParagraph"/>
        <w:numPr>
          <w:ilvl w:val="0"/>
          <w:numId w:val="109"/>
        </w:numPr>
        <w:rPr>
          <w:rFonts w:ascii="Times New Roman" w:hAnsi="Times New Roman" w:cs="Times New Roman"/>
          <w:b/>
          <w:bCs/>
        </w:rPr>
      </w:pPr>
      <w:r w:rsidRPr="00D44FAD">
        <w:rPr>
          <w:rFonts w:ascii="Times New Roman" w:hAnsi="Times New Roman" w:cs="Times New Roman"/>
          <w:b/>
          <w:bCs/>
        </w:rPr>
        <w:t>Fields More Affected by Reproducibility Issues:</w:t>
      </w:r>
    </w:p>
    <w:p w14:paraId="0CC7CF4C"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Psychological Science</w:t>
      </w:r>
      <w:r w:rsidRPr="00D44FAD">
        <w:rPr>
          <w:rFonts w:ascii="Times New Roman" w:hAnsi="Times New Roman" w:cs="Times New Roman"/>
        </w:rPr>
        <w:t xml:space="preserve">: This field has been highlighted as particularly affected by reproducibility problems. Studies in psychology often deal </w:t>
      </w:r>
      <w:r w:rsidRPr="001970C7">
        <w:rPr>
          <w:rFonts w:ascii="Times New Roman" w:hAnsi="Times New Roman" w:cs="Times New Roman"/>
          <w:b/>
          <w:bCs/>
        </w:rPr>
        <w:t>with complex human behaviors</w:t>
      </w:r>
      <w:r w:rsidRPr="00D44FAD">
        <w:rPr>
          <w:rFonts w:ascii="Times New Roman" w:hAnsi="Times New Roman" w:cs="Times New Roman"/>
        </w:rPr>
        <w:t xml:space="preserve">, and slight changes in experimental conditions can lead </w:t>
      </w:r>
      <w:r w:rsidRPr="001970C7">
        <w:rPr>
          <w:rFonts w:ascii="Times New Roman" w:hAnsi="Times New Roman" w:cs="Times New Roman"/>
          <w:b/>
          <w:bCs/>
        </w:rPr>
        <w:t>to widely varying results</w:t>
      </w:r>
      <w:r w:rsidRPr="00D44FAD">
        <w:rPr>
          <w:rFonts w:ascii="Times New Roman" w:hAnsi="Times New Roman" w:cs="Times New Roman"/>
        </w:rPr>
        <w:t>. The field has also been criticized for a high prevalence of false positives and selective reporting​</w:t>
      </w:r>
    </w:p>
    <w:p w14:paraId="68684AD5"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Biomedicine and Preclinical Research</w:t>
      </w:r>
      <w:r w:rsidRPr="00D44FAD">
        <w:rPr>
          <w:rFonts w:ascii="Times New Roman" w:hAnsi="Times New Roman" w:cs="Times New Roman"/>
        </w:rPr>
        <w:t>: Fields like cancer research, pharmacology, and aging research also face challenges with reproducibility. Biological systems are highly sensitive to minor changes in experimental conditions, and different labs may use slightly different protocols or equipment, leading to conflicting results​</w:t>
      </w:r>
    </w:p>
    <w:p w14:paraId="040BBE60"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Social Sciences</w:t>
      </w:r>
      <w:r w:rsidRPr="00D44FAD">
        <w:rPr>
          <w:rFonts w:ascii="Times New Roman" w:hAnsi="Times New Roman" w:cs="Times New Roman"/>
        </w:rPr>
        <w:t xml:space="preserve">: Similar to psychology, social sciences face reproducibility issues due to the complexity of human behavior and </w:t>
      </w:r>
      <w:r w:rsidRPr="002426BB">
        <w:rPr>
          <w:rFonts w:ascii="Times New Roman" w:hAnsi="Times New Roman" w:cs="Times New Roman"/>
          <w:b/>
          <w:bCs/>
        </w:rPr>
        <w:t>societal variables</w:t>
      </w:r>
      <w:r w:rsidRPr="00D44FAD">
        <w:rPr>
          <w:rFonts w:ascii="Times New Roman" w:hAnsi="Times New Roman" w:cs="Times New Roman"/>
        </w:rPr>
        <w:t>. Differences in sampling, context, and methodology between studies can make it difficult to replicate findings.</w:t>
      </w:r>
    </w:p>
    <w:p w14:paraId="5193190E" w14:textId="037AE51A" w:rsidR="00FC19B1" w:rsidRPr="00D44FAD" w:rsidRDefault="00FC19B1" w:rsidP="00FC19B1">
      <w:pPr>
        <w:pStyle w:val="ListParagraph"/>
        <w:numPr>
          <w:ilvl w:val="0"/>
          <w:numId w:val="109"/>
        </w:numPr>
        <w:rPr>
          <w:rFonts w:ascii="Times New Roman" w:hAnsi="Times New Roman" w:cs="Times New Roman"/>
          <w:b/>
          <w:bCs/>
        </w:rPr>
      </w:pPr>
      <w:r w:rsidRPr="00D44FAD">
        <w:rPr>
          <w:rFonts w:ascii="Times New Roman" w:hAnsi="Times New Roman" w:cs="Times New Roman"/>
          <w:b/>
          <w:bCs/>
        </w:rPr>
        <w:t xml:space="preserve">What Causes Bias in These </w:t>
      </w:r>
      <w:r w:rsidR="00597698" w:rsidRPr="00D44FAD">
        <w:rPr>
          <w:rFonts w:ascii="Times New Roman" w:hAnsi="Times New Roman" w:cs="Times New Roman"/>
          <w:b/>
          <w:bCs/>
        </w:rPr>
        <w:t>Fields?</w:t>
      </w:r>
    </w:p>
    <w:p w14:paraId="13350010"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Pressure to Publish</w:t>
      </w:r>
      <w:r w:rsidRPr="00D44FAD">
        <w:rPr>
          <w:rFonts w:ascii="Times New Roman" w:hAnsi="Times New Roman" w:cs="Times New Roman"/>
        </w:rPr>
        <w:t>: In academia, there is immense pressure to publish frequently, particularly in high-impact journals. This can lead researchers to prioritize novel findings over rigorous, replicable work. The tendency to publish only positive or significant results further exacerbates the problem​</w:t>
      </w:r>
    </w:p>
    <w:p w14:paraId="73500E59"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Funding and Incentives</w:t>
      </w:r>
      <w:r w:rsidRPr="00D44FAD">
        <w:rPr>
          <w:rFonts w:ascii="Times New Roman" w:hAnsi="Times New Roman" w:cs="Times New Roman"/>
        </w:rPr>
        <w:t>: Funding agencies and institutions often reward groundbreaking discoveries rather than replication studies, creating a bias toward novel findings, even if they are less reliable</w:t>
      </w:r>
    </w:p>
    <w:p w14:paraId="6143506F" w14:textId="77777777" w:rsidR="00FC19B1" w:rsidRPr="00D44FAD" w:rsidRDefault="00FC19B1" w:rsidP="00FC19B1">
      <w:pPr>
        <w:pStyle w:val="ListParagraph"/>
        <w:numPr>
          <w:ilvl w:val="1"/>
          <w:numId w:val="109"/>
        </w:numPr>
        <w:rPr>
          <w:rFonts w:ascii="Times New Roman" w:hAnsi="Times New Roman" w:cs="Times New Roman"/>
        </w:rPr>
      </w:pPr>
      <w:r w:rsidRPr="00D44FAD">
        <w:rPr>
          <w:rFonts w:ascii="Times New Roman" w:hAnsi="Times New Roman" w:cs="Times New Roman"/>
          <w:b/>
          <w:bCs/>
        </w:rPr>
        <w:t>Complexity of the Subject Matter</w:t>
      </w:r>
      <w:r w:rsidRPr="00D44FAD">
        <w:rPr>
          <w:rFonts w:ascii="Times New Roman" w:hAnsi="Times New Roman" w:cs="Times New Roman"/>
        </w:rPr>
        <w:t>: In fields like biomedicine or psychology, the complexity of the systems being studied means that even slight variations in methodology can have large effects. The variability inherent in biological organisms or human behavior makes reproducibility particularly challenging</w:t>
      </w:r>
    </w:p>
    <w:p w14:paraId="6E71A5F0" w14:textId="77777777" w:rsidR="00FC19B1" w:rsidRPr="00D44FAD" w:rsidRDefault="00FC19B1" w:rsidP="00FC19B1">
      <w:pPr>
        <w:rPr>
          <w:rFonts w:ascii="Times New Roman" w:hAnsi="Times New Roman" w:cs="Times New Roman"/>
        </w:rPr>
      </w:pPr>
    </w:p>
    <w:p w14:paraId="18F7CC72" w14:textId="77777777" w:rsidR="00FC19B1" w:rsidRPr="00DD2733" w:rsidRDefault="00FC19B1" w:rsidP="00FC19B1">
      <w:pPr>
        <w:rPr>
          <w:rFonts w:ascii="Times New Roman" w:hAnsi="Times New Roman" w:cs="Times New Roman"/>
          <w:b/>
          <w:bCs/>
        </w:rPr>
      </w:pPr>
    </w:p>
    <w:p w14:paraId="756AE63C" w14:textId="77777777" w:rsidR="00FC19B1" w:rsidRDefault="00FC19B1" w:rsidP="00FC19B1">
      <w:pPr>
        <w:rPr>
          <w:rFonts w:ascii="Times New Roman" w:hAnsi="Times New Roman" w:cs="Times New Roman"/>
        </w:rPr>
      </w:pPr>
      <w:r>
        <w:rPr>
          <w:rFonts w:ascii="Times New Roman" w:hAnsi="Times New Roman" w:cs="Times New Roman"/>
        </w:rPr>
        <w:lastRenderedPageBreak/>
        <w:t xml:space="preserve">Lecture notes </w:t>
      </w:r>
    </w:p>
    <w:p w14:paraId="210F8E2D" w14:textId="77777777" w:rsidR="00FC19B1" w:rsidRDefault="00FC19B1" w:rsidP="00FC19B1">
      <w:pPr>
        <w:rPr>
          <w:rFonts w:ascii="Times New Roman" w:hAnsi="Times New Roman" w:cs="Times New Roman"/>
        </w:rPr>
      </w:pPr>
      <w:r>
        <w:rPr>
          <w:rFonts w:ascii="Times New Roman" w:hAnsi="Times New Roman" w:cs="Times New Roman"/>
        </w:rPr>
        <w:t xml:space="preserve">Clinical vs Basic research </w:t>
      </w:r>
    </w:p>
    <w:p w14:paraId="6CCE09EB" w14:textId="77777777" w:rsidR="00FC19B1" w:rsidRDefault="00FC19B1" w:rsidP="00FC19B1">
      <w:pPr>
        <w:pStyle w:val="ListParagraph"/>
        <w:numPr>
          <w:ilvl w:val="0"/>
          <w:numId w:val="109"/>
        </w:numPr>
        <w:rPr>
          <w:rFonts w:ascii="Times New Roman" w:hAnsi="Times New Roman" w:cs="Times New Roman"/>
        </w:rPr>
      </w:pPr>
      <w:r>
        <w:rPr>
          <w:rFonts w:ascii="Times New Roman" w:hAnsi="Times New Roman" w:cs="Times New Roman"/>
        </w:rPr>
        <w:t xml:space="preserve">Basic principles </w:t>
      </w:r>
    </w:p>
    <w:p w14:paraId="375F77B4" w14:textId="77777777" w:rsidR="00FC19B1" w:rsidRDefault="00FC19B1" w:rsidP="00FC19B1">
      <w:pPr>
        <w:pStyle w:val="ListParagraph"/>
        <w:numPr>
          <w:ilvl w:val="0"/>
          <w:numId w:val="109"/>
        </w:numPr>
        <w:rPr>
          <w:rFonts w:ascii="Times New Roman" w:hAnsi="Times New Roman" w:cs="Times New Roman"/>
        </w:rPr>
      </w:pPr>
      <w:r>
        <w:rPr>
          <w:rFonts w:ascii="Times New Roman" w:hAnsi="Times New Roman" w:cs="Times New Roman"/>
        </w:rPr>
        <w:t xml:space="preserve">Differences and communalities </w:t>
      </w:r>
    </w:p>
    <w:p w14:paraId="64800D7A" w14:textId="77777777" w:rsidR="00FC19B1" w:rsidRDefault="00FC19B1" w:rsidP="00FC19B1">
      <w:pPr>
        <w:pStyle w:val="ListParagraph"/>
        <w:numPr>
          <w:ilvl w:val="0"/>
          <w:numId w:val="109"/>
        </w:numPr>
        <w:rPr>
          <w:rFonts w:ascii="Times New Roman" w:hAnsi="Times New Roman" w:cs="Times New Roman"/>
        </w:rPr>
      </w:pPr>
      <w:r>
        <w:rPr>
          <w:rFonts w:ascii="Times New Roman" w:hAnsi="Times New Roman" w:cs="Times New Roman"/>
        </w:rPr>
        <w:t xml:space="preserve">Objectives </w:t>
      </w:r>
    </w:p>
    <w:p w14:paraId="1F920067" w14:textId="77777777" w:rsidR="00FC19B1" w:rsidRDefault="00FC19B1" w:rsidP="00FC19B1">
      <w:pPr>
        <w:pStyle w:val="ListParagraph"/>
        <w:numPr>
          <w:ilvl w:val="0"/>
          <w:numId w:val="109"/>
        </w:numPr>
        <w:rPr>
          <w:rFonts w:ascii="Times New Roman" w:hAnsi="Times New Roman" w:cs="Times New Roman"/>
        </w:rPr>
      </w:pPr>
      <w:r>
        <w:rPr>
          <w:rFonts w:ascii="Times New Roman" w:hAnsi="Times New Roman" w:cs="Times New Roman"/>
        </w:rPr>
        <w:t xml:space="preserve">Limitations </w:t>
      </w:r>
    </w:p>
    <w:p w14:paraId="3F26254B" w14:textId="77777777" w:rsidR="00FC19B1" w:rsidRDefault="00FC19B1" w:rsidP="00FC19B1">
      <w:pPr>
        <w:rPr>
          <w:rFonts w:ascii="Times New Roman" w:hAnsi="Times New Roman" w:cs="Times New Roman"/>
        </w:rPr>
      </w:pPr>
    </w:p>
    <w:p w14:paraId="357178BA" w14:textId="77777777" w:rsidR="00FC19B1" w:rsidRDefault="00FC19B1" w:rsidP="00FC19B1">
      <w:pPr>
        <w:rPr>
          <w:rFonts w:ascii="Times New Roman" w:hAnsi="Times New Roman" w:cs="Times New Roman"/>
        </w:rPr>
      </w:pPr>
      <w:r>
        <w:rPr>
          <w:rFonts w:ascii="Times New Roman" w:hAnsi="Times New Roman" w:cs="Times New Roman"/>
        </w:rPr>
        <w:t>2</w:t>
      </w:r>
      <w:r w:rsidRPr="00A20B53">
        <w:rPr>
          <w:rFonts w:ascii="Times New Roman" w:hAnsi="Times New Roman" w:cs="Times New Roman"/>
          <w:vertAlign w:val="superscript"/>
        </w:rPr>
        <w:t>nd</w:t>
      </w:r>
      <w:r>
        <w:rPr>
          <w:rFonts w:ascii="Times New Roman" w:hAnsi="Times New Roman" w:cs="Times New Roman"/>
        </w:rPr>
        <w:t xml:space="preserve"> </w:t>
      </w:r>
    </w:p>
    <w:p w14:paraId="5D31402D" w14:textId="77777777" w:rsidR="00FC19B1" w:rsidRPr="00A20B53" w:rsidRDefault="00FC19B1" w:rsidP="00FC19B1">
      <w:pPr>
        <w:pStyle w:val="ListParagraph"/>
        <w:numPr>
          <w:ilvl w:val="0"/>
          <w:numId w:val="109"/>
        </w:numPr>
        <w:rPr>
          <w:rFonts w:ascii="Times New Roman" w:hAnsi="Times New Roman" w:cs="Times New Roman"/>
        </w:rPr>
      </w:pPr>
      <w:r w:rsidRPr="00A20B53">
        <w:rPr>
          <w:rFonts w:ascii="Times New Roman" w:hAnsi="Times New Roman" w:cs="Times New Roman"/>
        </w:rPr>
        <w:t>Follow a certain hypothesis</w:t>
      </w:r>
    </w:p>
    <w:p w14:paraId="4577D890" w14:textId="3076EE12" w:rsidR="00FC19B1" w:rsidRPr="00A20B53" w:rsidRDefault="00FC19B1" w:rsidP="00FC19B1">
      <w:pPr>
        <w:pStyle w:val="ListParagraph"/>
        <w:numPr>
          <w:ilvl w:val="0"/>
          <w:numId w:val="109"/>
        </w:numPr>
        <w:rPr>
          <w:rFonts w:ascii="Times New Roman" w:hAnsi="Times New Roman" w:cs="Times New Roman"/>
        </w:rPr>
      </w:pPr>
      <w:r>
        <w:rPr>
          <w:rFonts w:ascii="Times New Roman" w:hAnsi="Times New Roman" w:cs="Times New Roman"/>
        </w:rPr>
        <w:t xml:space="preserve">Hypothesis and </w:t>
      </w:r>
      <w:r w:rsidR="00597698">
        <w:rPr>
          <w:rFonts w:ascii="Times New Roman" w:hAnsi="Times New Roman" w:cs="Times New Roman"/>
        </w:rPr>
        <w:t>discovery</w:t>
      </w:r>
      <w:r>
        <w:rPr>
          <w:rFonts w:ascii="Times New Roman" w:hAnsi="Times New Roman" w:cs="Times New Roman"/>
        </w:rPr>
        <w:t xml:space="preserve"> driven </w:t>
      </w:r>
      <w:r w:rsidR="007E6F34">
        <w:rPr>
          <w:rFonts w:ascii="Times New Roman" w:hAnsi="Times New Roman" w:cs="Times New Roman"/>
        </w:rPr>
        <w:t>research</w:t>
      </w:r>
      <w:r>
        <w:rPr>
          <w:rFonts w:ascii="Times New Roman" w:hAnsi="Times New Roman" w:cs="Times New Roman"/>
        </w:rPr>
        <w:t xml:space="preserve"> are both important </w:t>
      </w:r>
    </w:p>
    <w:p w14:paraId="21BBDA77" w14:textId="77777777" w:rsidR="00FC19B1" w:rsidRDefault="00FC19B1" w:rsidP="00FC19B1">
      <w:pPr>
        <w:pStyle w:val="ListParagraph"/>
        <w:numPr>
          <w:ilvl w:val="0"/>
          <w:numId w:val="109"/>
        </w:numPr>
        <w:rPr>
          <w:rFonts w:ascii="Times New Roman" w:hAnsi="Times New Roman" w:cs="Times New Roman"/>
        </w:rPr>
      </w:pPr>
      <w:r>
        <w:rPr>
          <w:rFonts w:ascii="Times New Roman" w:hAnsi="Times New Roman" w:cs="Times New Roman"/>
        </w:rPr>
        <w:t xml:space="preserve">Experiment is for basic research </w:t>
      </w:r>
    </w:p>
    <w:p w14:paraId="3EB8CC04" w14:textId="77777777" w:rsidR="00FC19B1" w:rsidRDefault="00FC19B1" w:rsidP="00FC19B1">
      <w:pPr>
        <w:pStyle w:val="ListParagraph"/>
        <w:numPr>
          <w:ilvl w:val="0"/>
          <w:numId w:val="109"/>
        </w:numPr>
        <w:rPr>
          <w:rFonts w:ascii="Times New Roman" w:hAnsi="Times New Roman" w:cs="Times New Roman"/>
        </w:rPr>
      </w:pPr>
      <w:r>
        <w:rPr>
          <w:rFonts w:ascii="Times New Roman" w:hAnsi="Times New Roman" w:cs="Times New Roman"/>
        </w:rPr>
        <w:t xml:space="preserve">Ethical conundrum </w:t>
      </w:r>
    </w:p>
    <w:p w14:paraId="5277858D" w14:textId="77777777" w:rsidR="00FC19B1" w:rsidRDefault="00FC19B1" w:rsidP="00FC19B1">
      <w:pPr>
        <w:pStyle w:val="ListParagraph"/>
        <w:numPr>
          <w:ilvl w:val="0"/>
          <w:numId w:val="109"/>
        </w:numPr>
        <w:rPr>
          <w:rFonts w:ascii="Times New Roman" w:hAnsi="Times New Roman" w:cs="Times New Roman"/>
        </w:rPr>
      </w:pPr>
      <w:r>
        <w:rPr>
          <w:rFonts w:ascii="Times New Roman" w:hAnsi="Times New Roman" w:cs="Times New Roman"/>
        </w:rPr>
        <w:t xml:space="preserve">Doing research properly comes with some ethical concerns </w:t>
      </w:r>
    </w:p>
    <w:p w14:paraId="4E4B52BB"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Placebo </w:t>
      </w:r>
    </w:p>
    <w:p w14:paraId="3AB1A7FA"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Animal rights </w:t>
      </w:r>
    </w:p>
    <w:p w14:paraId="4C85E5B4" w14:textId="77777777" w:rsidR="00FC19B1" w:rsidRDefault="00FC19B1" w:rsidP="00FC19B1">
      <w:pPr>
        <w:rPr>
          <w:rFonts w:ascii="Times New Roman" w:hAnsi="Times New Roman" w:cs="Times New Roman"/>
        </w:rPr>
      </w:pPr>
      <w:r>
        <w:rPr>
          <w:rFonts w:ascii="Times New Roman" w:hAnsi="Times New Roman" w:cs="Times New Roman"/>
        </w:rPr>
        <w:t>3</w:t>
      </w:r>
      <w:r w:rsidRPr="00D26785">
        <w:rPr>
          <w:rFonts w:ascii="Times New Roman" w:hAnsi="Times New Roman" w:cs="Times New Roman"/>
          <w:vertAlign w:val="superscript"/>
        </w:rPr>
        <w:t>rd</w:t>
      </w:r>
      <w:r>
        <w:rPr>
          <w:rFonts w:ascii="Times New Roman" w:hAnsi="Times New Roman" w:cs="Times New Roman"/>
        </w:rPr>
        <w:t xml:space="preserve">. </w:t>
      </w:r>
    </w:p>
    <w:p w14:paraId="47CA19F5" w14:textId="77777777" w:rsidR="00FC19B1" w:rsidRDefault="00FC19B1" w:rsidP="00FC19B1">
      <w:pPr>
        <w:pStyle w:val="ListParagraph"/>
        <w:numPr>
          <w:ilvl w:val="0"/>
          <w:numId w:val="109"/>
        </w:numPr>
        <w:rPr>
          <w:rFonts w:ascii="Times New Roman" w:hAnsi="Times New Roman" w:cs="Times New Roman"/>
        </w:rPr>
      </w:pPr>
      <w:r>
        <w:rPr>
          <w:rFonts w:ascii="Times New Roman" w:hAnsi="Times New Roman" w:cs="Times New Roman"/>
        </w:rPr>
        <w:t xml:space="preserve">Basic research </w:t>
      </w:r>
    </w:p>
    <w:p w14:paraId="2F52B79A" w14:textId="4B9813BC"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Knowledge </w:t>
      </w:r>
      <w:r w:rsidR="00597698">
        <w:rPr>
          <w:rFonts w:ascii="Times New Roman" w:hAnsi="Times New Roman" w:cs="Times New Roman"/>
        </w:rPr>
        <w:t>advancement</w:t>
      </w:r>
      <w:r>
        <w:rPr>
          <w:rFonts w:ascii="Times New Roman" w:hAnsi="Times New Roman" w:cs="Times New Roman"/>
        </w:rPr>
        <w:t xml:space="preserve"> </w:t>
      </w:r>
    </w:p>
    <w:p w14:paraId="135A627E" w14:textId="5E64DCB6"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Insight into </w:t>
      </w:r>
      <w:r w:rsidR="00597698">
        <w:rPr>
          <w:rFonts w:ascii="Times New Roman" w:hAnsi="Times New Roman" w:cs="Times New Roman"/>
        </w:rPr>
        <w:t>mechanisms</w:t>
      </w:r>
      <w:r>
        <w:rPr>
          <w:rFonts w:ascii="Times New Roman" w:hAnsi="Times New Roman" w:cs="Times New Roman"/>
        </w:rPr>
        <w:t xml:space="preserve"> </w:t>
      </w:r>
    </w:p>
    <w:p w14:paraId="0D81438F"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Describe/ understand nature </w:t>
      </w:r>
    </w:p>
    <w:p w14:paraId="330978E0" w14:textId="77777777" w:rsidR="00FC19B1" w:rsidRDefault="00FC19B1" w:rsidP="00FC19B1">
      <w:pPr>
        <w:pStyle w:val="ListParagraph"/>
        <w:numPr>
          <w:ilvl w:val="0"/>
          <w:numId w:val="109"/>
        </w:numPr>
        <w:rPr>
          <w:rFonts w:ascii="Times New Roman" w:hAnsi="Times New Roman" w:cs="Times New Roman"/>
        </w:rPr>
      </w:pPr>
      <w:r>
        <w:rPr>
          <w:rFonts w:ascii="Times New Roman" w:hAnsi="Times New Roman" w:cs="Times New Roman"/>
        </w:rPr>
        <w:t xml:space="preserve">Clinical research </w:t>
      </w:r>
    </w:p>
    <w:p w14:paraId="0D6EFE7F"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Test/establish</w:t>
      </w:r>
    </w:p>
    <w:p w14:paraId="76260ECC" w14:textId="77777777" w:rsidR="00FC19B1" w:rsidRDefault="00FC19B1" w:rsidP="00FC19B1">
      <w:pPr>
        <w:pStyle w:val="ListParagraph"/>
        <w:numPr>
          <w:ilvl w:val="2"/>
          <w:numId w:val="109"/>
        </w:numPr>
        <w:rPr>
          <w:rFonts w:ascii="Times New Roman" w:hAnsi="Times New Roman" w:cs="Times New Roman"/>
        </w:rPr>
      </w:pPr>
      <w:r>
        <w:rPr>
          <w:rFonts w:ascii="Times New Roman" w:hAnsi="Times New Roman" w:cs="Times New Roman"/>
        </w:rPr>
        <w:t xml:space="preserve">Medication </w:t>
      </w:r>
    </w:p>
    <w:p w14:paraId="2D129EF2" w14:textId="77777777" w:rsidR="00FC19B1" w:rsidRDefault="00FC19B1" w:rsidP="00FC19B1">
      <w:pPr>
        <w:pStyle w:val="ListParagraph"/>
        <w:numPr>
          <w:ilvl w:val="2"/>
          <w:numId w:val="109"/>
        </w:numPr>
        <w:rPr>
          <w:rFonts w:ascii="Times New Roman" w:hAnsi="Times New Roman" w:cs="Times New Roman"/>
        </w:rPr>
      </w:pPr>
      <w:r>
        <w:rPr>
          <w:rFonts w:ascii="Times New Roman" w:hAnsi="Times New Roman" w:cs="Times New Roman"/>
        </w:rPr>
        <w:t xml:space="preserve">Device </w:t>
      </w:r>
    </w:p>
    <w:p w14:paraId="3E6886E7" w14:textId="27A1E928" w:rsidR="00FC19B1" w:rsidRDefault="00597698" w:rsidP="00FC19B1">
      <w:pPr>
        <w:pStyle w:val="ListParagraph"/>
        <w:numPr>
          <w:ilvl w:val="2"/>
          <w:numId w:val="109"/>
        </w:numPr>
        <w:rPr>
          <w:rFonts w:ascii="Times New Roman" w:hAnsi="Times New Roman" w:cs="Times New Roman"/>
        </w:rPr>
      </w:pPr>
      <w:r>
        <w:rPr>
          <w:rFonts w:ascii="Times New Roman" w:hAnsi="Times New Roman" w:cs="Times New Roman"/>
        </w:rPr>
        <w:t>Diagnostic</w:t>
      </w:r>
      <w:r w:rsidR="00FC19B1">
        <w:rPr>
          <w:rFonts w:ascii="Times New Roman" w:hAnsi="Times New Roman" w:cs="Times New Roman"/>
        </w:rPr>
        <w:t xml:space="preserve"> tools </w:t>
      </w:r>
    </w:p>
    <w:p w14:paraId="4B0C0F5A" w14:textId="3911CF3D" w:rsidR="00FC19B1" w:rsidRDefault="00FC19B1" w:rsidP="00FC19B1">
      <w:pPr>
        <w:pStyle w:val="ListParagraph"/>
        <w:numPr>
          <w:ilvl w:val="2"/>
          <w:numId w:val="109"/>
        </w:numPr>
        <w:rPr>
          <w:rFonts w:ascii="Times New Roman" w:hAnsi="Times New Roman" w:cs="Times New Roman"/>
        </w:rPr>
      </w:pPr>
      <w:r>
        <w:rPr>
          <w:rFonts w:ascii="Times New Roman" w:hAnsi="Times New Roman" w:cs="Times New Roman"/>
        </w:rPr>
        <w:t xml:space="preserve">Treatments </w:t>
      </w:r>
      <w:r w:rsidRPr="00D26785">
        <w:rPr>
          <w:rFonts w:ascii="Times New Roman" w:hAnsi="Times New Roman" w:cs="Times New Roman"/>
        </w:rPr>
        <w:sym w:font="Wingdings" w:char="F0E0"/>
      </w:r>
      <w:r>
        <w:rPr>
          <w:rFonts w:ascii="Times New Roman" w:hAnsi="Times New Roman" w:cs="Times New Roman"/>
        </w:rPr>
        <w:t xml:space="preserve"> </w:t>
      </w:r>
      <w:r w:rsidR="00597698">
        <w:rPr>
          <w:rFonts w:ascii="Times New Roman" w:hAnsi="Times New Roman" w:cs="Times New Roman"/>
        </w:rPr>
        <w:t>confide</w:t>
      </w:r>
      <w:r>
        <w:rPr>
          <w:rFonts w:ascii="Times New Roman" w:hAnsi="Times New Roman" w:cs="Times New Roman"/>
        </w:rPr>
        <w:t xml:space="preserve"> to human subjects</w:t>
      </w:r>
    </w:p>
    <w:p w14:paraId="28B5DBD2" w14:textId="2C60AC3F" w:rsidR="00FC19B1" w:rsidRDefault="00597698" w:rsidP="00FC19B1">
      <w:pPr>
        <w:pStyle w:val="ListParagraph"/>
        <w:numPr>
          <w:ilvl w:val="3"/>
          <w:numId w:val="109"/>
        </w:numPr>
        <w:rPr>
          <w:rFonts w:ascii="Times New Roman" w:hAnsi="Times New Roman" w:cs="Times New Roman"/>
        </w:rPr>
      </w:pPr>
      <w:r>
        <w:rPr>
          <w:rFonts w:ascii="Times New Roman" w:hAnsi="Times New Roman" w:cs="Times New Roman"/>
        </w:rPr>
        <w:t>Animal</w:t>
      </w:r>
      <w:r w:rsidR="00FC19B1">
        <w:rPr>
          <w:rFonts w:ascii="Times New Roman" w:hAnsi="Times New Roman" w:cs="Times New Roman"/>
        </w:rPr>
        <w:t xml:space="preserve"> </w:t>
      </w:r>
      <w:r w:rsidR="007E6F34">
        <w:rPr>
          <w:rFonts w:ascii="Times New Roman" w:hAnsi="Times New Roman" w:cs="Times New Roman"/>
        </w:rPr>
        <w:t>models</w:t>
      </w:r>
      <w:r w:rsidR="00FC19B1">
        <w:rPr>
          <w:rFonts w:ascii="Times New Roman" w:hAnsi="Times New Roman" w:cs="Times New Roman"/>
        </w:rPr>
        <w:t xml:space="preserve"> are always basic </w:t>
      </w:r>
      <w:r>
        <w:rPr>
          <w:rFonts w:ascii="Times New Roman" w:hAnsi="Times New Roman" w:cs="Times New Roman"/>
        </w:rPr>
        <w:t>research</w:t>
      </w:r>
      <w:r w:rsidR="00FC19B1">
        <w:rPr>
          <w:rFonts w:ascii="Times New Roman" w:hAnsi="Times New Roman" w:cs="Times New Roman"/>
        </w:rPr>
        <w:t xml:space="preserve"> </w:t>
      </w:r>
    </w:p>
    <w:p w14:paraId="63BEBEE2" w14:textId="77777777" w:rsidR="00FC19B1" w:rsidRPr="00D26785" w:rsidRDefault="00FC19B1" w:rsidP="00FC19B1">
      <w:pPr>
        <w:pStyle w:val="ListParagraph"/>
        <w:numPr>
          <w:ilvl w:val="4"/>
          <w:numId w:val="109"/>
        </w:numPr>
        <w:rPr>
          <w:rFonts w:ascii="Times New Roman" w:hAnsi="Times New Roman" w:cs="Times New Roman"/>
        </w:rPr>
      </w:pPr>
      <w:r>
        <w:rPr>
          <w:rFonts w:ascii="Times New Roman" w:hAnsi="Times New Roman" w:cs="Times New Roman"/>
        </w:rPr>
        <w:t xml:space="preserve">Unless you do veterinary research </w:t>
      </w:r>
    </w:p>
    <w:p w14:paraId="27ADDBC4" w14:textId="77777777" w:rsidR="00FC19B1" w:rsidRPr="00457244" w:rsidRDefault="00FC19B1" w:rsidP="00FC19B1">
      <w:pPr>
        <w:pStyle w:val="ListParagraph"/>
        <w:numPr>
          <w:ilvl w:val="0"/>
          <w:numId w:val="109"/>
        </w:numPr>
        <w:tabs>
          <w:tab w:val="left" w:pos="680"/>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288" behindDoc="0" locked="0" layoutInCell="1" allowOverlap="1" wp14:anchorId="49F157FE" wp14:editId="4AC9887C">
            <wp:simplePos x="0" y="0"/>
            <wp:positionH relativeFrom="column">
              <wp:posOffset>3816985</wp:posOffset>
            </wp:positionH>
            <wp:positionV relativeFrom="paragraph">
              <wp:posOffset>2201333</wp:posOffset>
            </wp:positionV>
            <wp:extent cx="2557780" cy="2327910"/>
            <wp:effectExtent l="0" t="0" r="0" b="0"/>
            <wp:wrapSquare wrapText="bothSides"/>
            <wp:docPr id="407653785" name="Picture 2" descr="A diagram of a health r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53785" name="Picture 2" descr="A diagram of a health risk&#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7780" cy="23279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085D563" wp14:editId="195816BA">
            <wp:simplePos x="914400" y="914400"/>
            <wp:positionH relativeFrom="column">
              <wp:align>left</wp:align>
            </wp:positionH>
            <wp:positionV relativeFrom="paragraph">
              <wp:align>top</wp:align>
            </wp:positionV>
            <wp:extent cx="4030133" cy="2004733"/>
            <wp:effectExtent l="0" t="0" r="0" b="1905"/>
            <wp:wrapSquare wrapText="bothSides"/>
            <wp:docPr id="1177360295" name="Picture 1" descr="A diagram of a resear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60295" name="Picture 1" descr="A diagram of a research proces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30133" cy="2004733"/>
                    </a:xfrm>
                    <a:prstGeom prst="rect">
                      <a:avLst/>
                    </a:prstGeom>
                  </pic:spPr>
                </pic:pic>
              </a:graphicData>
            </a:graphic>
          </wp:anchor>
        </w:drawing>
      </w:r>
      <w:r>
        <w:rPr>
          <w:rFonts w:ascii="Times New Roman" w:hAnsi="Times New Roman" w:cs="Times New Roman"/>
        </w:rPr>
        <w:t xml:space="preserve">require thorough analysis </w:t>
      </w:r>
      <w:r w:rsidRPr="00457244">
        <w:rPr>
          <w:rFonts w:ascii="Times New Roman" w:hAnsi="Times New Roman" w:cs="Times New Roman"/>
        </w:rPr>
        <w:br w:type="textWrapping" w:clear="all"/>
      </w:r>
    </w:p>
    <w:p w14:paraId="53D4A4C0" w14:textId="77777777" w:rsidR="00FC19B1" w:rsidRDefault="00FC19B1" w:rsidP="00FC19B1">
      <w:pPr>
        <w:rPr>
          <w:rFonts w:ascii="Times New Roman" w:hAnsi="Times New Roman" w:cs="Times New Roman"/>
        </w:rPr>
      </w:pPr>
      <w:r>
        <w:rPr>
          <w:rFonts w:ascii="Times New Roman" w:hAnsi="Times New Roman" w:cs="Times New Roman"/>
        </w:rPr>
        <w:t xml:space="preserve">Clinical trial </w:t>
      </w:r>
    </w:p>
    <w:p w14:paraId="1FC13C95" w14:textId="77777777" w:rsidR="00FC19B1" w:rsidRDefault="00FC19B1" w:rsidP="00FC19B1">
      <w:pPr>
        <w:pStyle w:val="ListParagraph"/>
        <w:numPr>
          <w:ilvl w:val="0"/>
          <w:numId w:val="109"/>
        </w:numPr>
        <w:rPr>
          <w:rFonts w:ascii="Times New Roman" w:hAnsi="Times New Roman" w:cs="Times New Roman"/>
        </w:rPr>
      </w:pPr>
      <w:r>
        <w:rPr>
          <w:rFonts w:ascii="Times New Roman" w:hAnsi="Times New Roman" w:cs="Times New Roman"/>
        </w:rPr>
        <w:t xml:space="preserve">Gold standard </w:t>
      </w:r>
    </w:p>
    <w:p w14:paraId="533DEA02" w14:textId="77777777" w:rsidR="00FC19B1" w:rsidRDefault="00FC19B1" w:rsidP="00FC19B1">
      <w:pPr>
        <w:pStyle w:val="ListParagraph"/>
        <w:numPr>
          <w:ilvl w:val="0"/>
          <w:numId w:val="109"/>
        </w:numPr>
        <w:rPr>
          <w:rFonts w:ascii="Times New Roman" w:hAnsi="Times New Roman" w:cs="Times New Roman"/>
        </w:rPr>
      </w:pPr>
      <w:r>
        <w:rPr>
          <w:rFonts w:ascii="Times New Roman" w:hAnsi="Times New Roman" w:cs="Times New Roman"/>
        </w:rPr>
        <w:t>Phase 1</w:t>
      </w:r>
    </w:p>
    <w:p w14:paraId="09472C51" w14:textId="2163CEC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Couple weeks to perform and couple months to </w:t>
      </w:r>
      <w:r w:rsidR="00597698">
        <w:rPr>
          <w:rFonts w:ascii="Times New Roman" w:hAnsi="Times New Roman" w:cs="Times New Roman"/>
        </w:rPr>
        <w:t>analysis</w:t>
      </w:r>
      <w:r>
        <w:rPr>
          <w:rFonts w:ascii="Times New Roman" w:hAnsi="Times New Roman" w:cs="Times New Roman"/>
        </w:rPr>
        <w:t xml:space="preserve"> </w:t>
      </w:r>
    </w:p>
    <w:p w14:paraId="0A7BCDE3"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Safety of disease </w:t>
      </w:r>
    </w:p>
    <w:p w14:paraId="4A962241"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Check for side effects </w:t>
      </w:r>
    </w:p>
    <w:p w14:paraId="7CACF891"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Tested in healthy individuals </w:t>
      </w:r>
    </w:p>
    <w:p w14:paraId="12C8D488"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Consider diversity </w:t>
      </w:r>
    </w:p>
    <w:p w14:paraId="3D8E10A4" w14:textId="62FB38A8" w:rsidR="00FC19B1" w:rsidRDefault="00FC19B1" w:rsidP="00FC19B1">
      <w:pPr>
        <w:pStyle w:val="ListParagraph"/>
        <w:numPr>
          <w:ilvl w:val="2"/>
          <w:numId w:val="109"/>
        </w:numPr>
        <w:rPr>
          <w:rFonts w:ascii="Times New Roman" w:hAnsi="Times New Roman" w:cs="Times New Roman"/>
        </w:rPr>
      </w:pPr>
      <w:r>
        <w:rPr>
          <w:rFonts w:ascii="Times New Roman" w:hAnsi="Times New Roman" w:cs="Times New Roman"/>
        </w:rPr>
        <w:t xml:space="preserve">Due to metabolic </w:t>
      </w:r>
      <w:r w:rsidR="00597698">
        <w:rPr>
          <w:rFonts w:ascii="Times New Roman" w:hAnsi="Times New Roman" w:cs="Times New Roman"/>
        </w:rPr>
        <w:t>differences</w:t>
      </w:r>
    </w:p>
    <w:p w14:paraId="0E213601"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Maybe 20 </w:t>
      </w:r>
    </w:p>
    <w:p w14:paraId="2B217059" w14:textId="77777777" w:rsidR="00FC19B1" w:rsidRDefault="00FC19B1" w:rsidP="00FC19B1">
      <w:pPr>
        <w:pStyle w:val="ListParagraph"/>
        <w:numPr>
          <w:ilvl w:val="0"/>
          <w:numId w:val="109"/>
        </w:numPr>
        <w:rPr>
          <w:rFonts w:ascii="Times New Roman" w:hAnsi="Times New Roman" w:cs="Times New Roman"/>
        </w:rPr>
      </w:pPr>
      <w:r>
        <w:rPr>
          <w:rFonts w:ascii="Times New Roman" w:hAnsi="Times New Roman" w:cs="Times New Roman"/>
        </w:rPr>
        <w:t>Phase 2</w:t>
      </w:r>
    </w:p>
    <w:p w14:paraId="3CDFD1B6"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Months to years </w:t>
      </w:r>
    </w:p>
    <w:p w14:paraId="717D029D" w14:textId="188CD3BE" w:rsidR="00FC19B1" w:rsidRDefault="00597698" w:rsidP="00FC19B1">
      <w:pPr>
        <w:pStyle w:val="ListParagraph"/>
        <w:numPr>
          <w:ilvl w:val="1"/>
          <w:numId w:val="109"/>
        </w:numPr>
        <w:rPr>
          <w:rFonts w:ascii="Times New Roman" w:hAnsi="Times New Roman" w:cs="Times New Roman"/>
        </w:rPr>
      </w:pPr>
      <w:r>
        <w:rPr>
          <w:rFonts w:ascii="Times New Roman" w:hAnsi="Times New Roman" w:cs="Times New Roman"/>
        </w:rPr>
        <w:t>Efficacy</w:t>
      </w:r>
      <w:r w:rsidR="00FC19B1">
        <w:rPr>
          <w:rFonts w:ascii="Times New Roman" w:hAnsi="Times New Roman" w:cs="Times New Roman"/>
        </w:rPr>
        <w:t xml:space="preserve"> of the treatment </w:t>
      </w:r>
    </w:p>
    <w:p w14:paraId="63DA3685" w14:textId="6047DEC6" w:rsidR="00FC19B1" w:rsidRDefault="00597698" w:rsidP="00FC19B1">
      <w:pPr>
        <w:pStyle w:val="ListParagraph"/>
        <w:numPr>
          <w:ilvl w:val="1"/>
          <w:numId w:val="109"/>
        </w:numPr>
        <w:rPr>
          <w:rFonts w:ascii="Times New Roman" w:hAnsi="Times New Roman" w:cs="Times New Roman"/>
        </w:rPr>
      </w:pPr>
      <w:r>
        <w:rPr>
          <w:rFonts w:ascii="Times New Roman" w:hAnsi="Times New Roman" w:cs="Times New Roman"/>
        </w:rPr>
        <w:t>Recruit</w:t>
      </w:r>
      <w:r w:rsidR="00FC19B1">
        <w:rPr>
          <w:rFonts w:ascii="Times New Roman" w:hAnsi="Times New Roman" w:cs="Times New Roman"/>
        </w:rPr>
        <w:t xml:space="preserve"> people that have the disease </w:t>
      </w:r>
    </w:p>
    <w:p w14:paraId="456A8553"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Test for benefit in sick people </w:t>
      </w:r>
    </w:p>
    <w:p w14:paraId="2289A868" w14:textId="4AED0D14"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Balance sex and </w:t>
      </w:r>
      <w:r w:rsidR="00597698">
        <w:rPr>
          <w:rFonts w:ascii="Times New Roman" w:hAnsi="Times New Roman" w:cs="Times New Roman"/>
        </w:rPr>
        <w:t>gender</w:t>
      </w:r>
      <w:r>
        <w:rPr>
          <w:rFonts w:ascii="Times New Roman" w:hAnsi="Times New Roman" w:cs="Times New Roman"/>
        </w:rPr>
        <w:t xml:space="preserve">, </w:t>
      </w:r>
      <w:r w:rsidR="007E6F34">
        <w:rPr>
          <w:rFonts w:ascii="Times New Roman" w:hAnsi="Times New Roman" w:cs="Times New Roman"/>
        </w:rPr>
        <w:t>ethnicity</w:t>
      </w:r>
      <w:r>
        <w:rPr>
          <w:rFonts w:ascii="Times New Roman" w:hAnsi="Times New Roman" w:cs="Times New Roman"/>
        </w:rPr>
        <w:t xml:space="preserve"> y</w:t>
      </w:r>
    </w:p>
    <w:p w14:paraId="160E5CCD"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At least 500</w:t>
      </w:r>
    </w:p>
    <w:p w14:paraId="400ACEBC" w14:textId="0DDC430C"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Rare disease will have a mix of phase 1 and 2 mixed </w:t>
      </w:r>
      <w:r w:rsidR="00597698">
        <w:rPr>
          <w:rFonts w:ascii="Times New Roman" w:hAnsi="Times New Roman" w:cs="Times New Roman"/>
        </w:rPr>
        <w:t>together</w:t>
      </w:r>
      <w:r>
        <w:rPr>
          <w:rFonts w:ascii="Times New Roman" w:hAnsi="Times New Roman" w:cs="Times New Roman"/>
        </w:rPr>
        <w:t xml:space="preserve"> </w:t>
      </w:r>
    </w:p>
    <w:p w14:paraId="79A9C6DA" w14:textId="12ACE1AD" w:rsidR="00FC19B1" w:rsidRDefault="00597698" w:rsidP="00FC19B1">
      <w:pPr>
        <w:pStyle w:val="ListParagraph"/>
        <w:numPr>
          <w:ilvl w:val="0"/>
          <w:numId w:val="109"/>
        </w:numPr>
        <w:rPr>
          <w:rFonts w:ascii="Times New Roman" w:hAnsi="Times New Roman" w:cs="Times New Roman"/>
        </w:rPr>
      </w:pPr>
      <w:r>
        <w:rPr>
          <w:rFonts w:ascii="Times New Roman" w:hAnsi="Times New Roman" w:cs="Times New Roman"/>
        </w:rPr>
        <w:t>Phase</w:t>
      </w:r>
      <w:r w:rsidR="00FC19B1">
        <w:rPr>
          <w:rFonts w:ascii="Times New Roman" w:hAnsi="Times New Roman" w:cs="Times New Roman"/>
        </w:rPr>
        <w:t xml:space="preserve"> 3 </w:t>
      </w:r>
    </w:p>
    <w:p w14:paraId="013EA11F"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Combining phase 1 and 2 </w:t>
      </w:r>
    </w:p>
    <w:p w14:paraId="5AB7C268"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1000s </w:t>
      </w:r>
    </w:p>
    <w:p w14:paraId="56A9E6B3" w14:textId="5FE5FD5F" w:rsidR="00FC19B1" w:rsidRDefault="00597698" w:rsidP="00FC19B1">
      <w:pPr>
        <w:pStyle w:val="ListParagraph"/>
        <w:numPr>
          <w:ilvl w:val="1"/>
          <w:numId w:val="109"/>
        </w:numPr>
        <w:rPr>
          <w:rFonts w:ascii="Times New Roman" w:hAnsi="Times New Roman" w:cs="Times New Roman"/>
        </w:rPr>
      </w:pPr>
      <w:r>
        <w:rPr>
          <w:rFonts w:ascii="Times New Roman" w:hAnsi="Times New Roman" w:cs="Times New Roman"/>
        </w:rPr>
        <w:t>Benefits</w:t>
      </w:r>
      <w:r w:rsidR="00FC19B1">
        <w:rPr>
          <w:rFonts w:ascii="Times New Roman" w:hAnsi="Times New Roman" w:cs="Times New Roman"/>
        </w:rPr>
        <w:t xml:space="preserve"> of the drug </w:t>
      </w:r>
    </w:p>
    <w:p w14:paraId="4F043AF1"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Assessing safety </w:t>
      </w:r>
    </w:p>
    <w:p w14:paraId="70560830"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Broader population </w:t>
      </w:r>
    </w:p>
    <w:p w14:paraId="2F851512" w14:textId="58437B4F" w:rsidR="00FC19B1" w:rsidRDefault="00597698" w:rsidP="00FC19B1">
      <w:pPr>
        <w:pStyle w:val="ListParagraph"/>
        <w:numPr>
          <w:ilvl w:val="0"/>
          <w:numId w:val="109"/>
        </w:numPr>
        <w:rPr>
          <w:rFonts w:ascii="Times New Roman" w:hAnsi="Times New Roman" w:cs="Times New Roman"/>
        </w:rPr>
      </w:pPr>
      <w:r>
        <w:rPr>
          <w:rFonts w:ascii="Times New Roman" w:hAnsi="Times New Roman" w:cs="Times New Roman"/>
        </w:rPr>
        <w:t>Phase</w:t>
      </w:r>
      <w:r w:rsidR="00FC19B1">
        <w:rPr>
          <w:rFonts w:ascii="Times New Roman" w:hAnsi="Times New Roman" w:cs="Times New Roman"/>
        </w:rPr>
        <w:t xml:space="preserve"> 4</w:t>
      </w:r>
    </w:p>
    <w:p w14:paraId="1F862224" w14:textId="01827D1E"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Long term effect of certain </w:t>
      </w:r>
      <w:r w:rsidR="00597698">
        <w:rPr>
          <w:rFonts w:ascii="Times New Roman" w:hAnsi="Times New Roman" w:cs="Times New Roman"/>
        </w:rPr>
        <w:t>therapeutic</w:t>
      </w:r>
      <w:r>
        <w:rPr>
          <w:rFonts w:ascii="Times New Roman" w:hAnsi="Times New Roman" w:cs="Times New Roman"/>
        </w:rPr>
        <w:t xml:space="preserve"> interventions </w:t>
      </w:r>
    </w:p>
    <w:p w14:paraId="77D8874E" w14:textId="77777777" w:rsidR="00FC19B1"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t xml:space="preserve">Multinational </w:t>
      </w:r>
    </w:p>
    <w:p w14:paraId="48CBBF6F" w14:textId="77777777" w:rsidR="00FC19B1" w:rsidRPr="004815E4" w:rsidRDefault="00FC19B1" w:rsidP="00FC19B1">
      <w:pPr>
        <w:pStyle w:val="ListParagraph"/>
        <w:numPr>
          <w:ilvl w:val="1"/>
          <w:numId w:val="109"/>
        </w:numPr>
        <w:rPr>
          <w:rFonts w:ascii="Times New Roman" w:hAnsi="Times New Roman" w:cs="Times New Roman"/>
        </w:rPr>
      </w:pPr>
      <w:r>
        <w:rPr>
          <w:rFonts w:ascii="Times New Roman" w:hAnsi="Times New Roman" w:cs="Times New Roman"/>
        </w:rPr>
        <w:lastRenderedPageBreak/>
        <w:t xml:space="preserve">Produces solid results </w:t>
      </w:r>
    </w:p>
    <w:p w14:paraId="4B7BE827" w14:textId="77777777" w:rsidR="00FC19B1" w:rsidRDefault="00FC19B1" w:rsidP="00FC19B1">
      <w:pPr>
        <w:rPr>
          <w:rFonts w:ascii="Times New Roman" w:hAnsi="Times New Roman" w:cs="Times New Roman"/>
        </w:rPr>
      </w:pPr>
      <w:r>
        <w:rPr>
          <w:rFonts w:ascii="Times New Roman" w:hAnsi="Times New Roman" w:cs="Times New Roman"/>
        </w:rPr>
        <w:t xml:space="preserve">Basic procedure </w:t>
      </w:r>
    </w:p>
    <w:p w14:paraId="6B861069" w14:textId="77777777" w:rsidR="00FC19B1" w:rsidRDefault="00FC19B1" w:rsidP="00FC19B1">
      <w:pPr>
        <w:pStyle w:val="ListParagraph"/>
        <w:numPr>
          <w:ilvl w:val="0"/>
          <w:numId w:val="109"/>
        </w:numPr>
        <w:rPr>
          <w:rFonts w:ascii="Times New Roman" w:hAnsi="Times New Roman" w:cs="Times New Roman"/>
        </w:rPr>
      </w:pPr>
      <w:r>
        <w:rPr>
          <w:rFonts w:ascii="Times New Roman" w:hAnsi="Times New Roman" w:cs="Times New Roman"/>
        </w:rPr>
        <w:t xml:space="preserve">Randomization </w:t>
      </w:r>
    </w:p>
    <w:p w14:paraId="113069BC" w14:textId="77777777" w:rsidR="00FC19B1" w:rsidRDefault="00FC19B1" w:rsidP="00FC19B1">
      <w:pPr>
        <w:pStyle w:val="ListParagraph"/>
        <w:numPr>
          <w:ilvl w:val="0"/>
          <w:numId w:val="109"/>
        </w:numPr>
        <w:rPr>
          <w:rFonts w:ascii="Times New Roman" w:hAnsi="Times New Roman" w:cs="Times New Roman"/>
        </w:rPr>
      </w:pPr>
      <w:r>
        <w:rPr>
          <w:rFonts w:ascii="Times New Roman" w:hAnsi="Times New Roman" w:cs="Times New Roman"/>
        </w:rPr>
        <w:t xml:space="preserve">Placebo </w:t>
      </w:r>
    </w:p>
    <w:p w14:paraId="0954FFD5" w14:textId="77777777" w:rsidR="00FC19B1" w:rsidRPr="00392C83" w:rsidRDefault="00FC19B1" w:rsidP="00FC19B1">
      <w:pPr>
        <w:pStyle w:val="ListParagraph"/>
        <w:numPr>
          <w:ilvl w:val="0"/>
          <w:numId w:val="109"/>
        </w:numPr>
        <w:rPr>
          <w:rFonts w:ascii="Times New Roman" w:hAnsi="Times New Roman" w:cs="Times New Roman"/>
        </w:rPr>
      </w:pPr>
      <w:r>
        <w:rPr>
          <w:rFonts w:ascii="Times New Roman" w:hAnsi="Times New Roman" w:cs="Times New Roman"/>
        </w:rPr>
        <w:t xml:space="preserve">Double blind studies </w:t>
      </w:r>
    </w:p>
    <w:p w14:paraId="1CE73A24" w14:textId="77777777" w:rsidR="00FC19B1" w:rsidRDefault="00FC19B1" w:rsidP="00FC19B1">
      <w:pPr>
        <w:rPr>
          <w:rFonts w:ascii="Times New Roman" w:hAnsi="Times New Roman" w:cs="Times New Roman"/>
        </w:rPr>
      </w:pPr>
      <w:r>
        <w:rPr>
          <w:rFonts w:ascii="Times New Roman" w:hAnsi="Times New Roman" w:cs="Times New Roman"/>
          <w:noProof/>
        </w:rPr>
        <w:drawing>
          <wp:inline distT="0" distB="0" distL="0" distR="0" wp14:anchorId="636C964A" wp14:editId="57CE81FA">
            <wp:extent cx="3810000" cy="1456429"/>
            <wp:effectExtent l="0" t="0" r="0" b="4445"/>
            <wp:docPr id="1045238944" name="Picture 3" descr="A diagram of a treatment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38944" name="Picture 3" descr="A diagram of a treatment grou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31836" cy="1464776"/>
                    </a:xfrm>
                    <a:prstGeom prst="rect">
                      <a:avLst/>
                    </a:prstGeom>
                  </pic:spPr>
                </pic:pic>
              </a:graphicData>
            </a:graphic>
          </wp:inline>
        </w:drawing>
      </w:r>
    </w:p>
    <w:p w14:paraId="6DAE2D8C" w14:textId="77777777" w:rsidR="00FC19B1" w:rsidRDefault="00FC19B1" w:rsidP="00FC19B1">
      <w:pPr>
        <w:rPr>
          <w:rFonts w:ascii="Times New Roman" w:hAnsi="Times New Roman" w:cs="Times New Roman"/>
        </w:rPr>
      </w:pPr>
      <w:r>
        <w:rPr>
          <w:rFonts w:ascii="Times New Roman" w:hAnsi="Times New Roman" w:cs="Times New Roman"/>
        </w:rPr>
        <w:t xml:space="preserve">Ethics of Clinical research </w:t>
      </w:r>
    </w:p>
    <w:p w14:paraId="4E165616" w14:textId="77777777" w:rsidR="00FC19B1" w:rsidRPr="00DD2733" w:rsidRDefault="00FC19B1" w:rsidP="00FC19B1">
      <w:pPr>
        <w:rPr>
          <w:rFonts w:ascii="Times New Roman" w:hAnsi="Times New Roman" w:cs="Times New Roman"/>
        </w:rPr>
      </w:pPr>
      <w:r>
        <w:rPr>
          <w:rFonts w:ascii="Times New Roman" w:hAnsi="Times New Roman" w:cs="Times New Roman"/>
          <w:noProof/>
        </w:rPr>
        <w:drawing>
          <wp:inline distT="0" distB="0" distL="0" distR="0" wp14:anchorId="285D3FA5" wp14:editId="1C5F5F08">
            <wp:extent cx="3894667" cy="2108363"/>
            <wp:effectExtent l="0" t="0" r="4445" b="0"/>
            <wp:docPr id="202124559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45596" name="Picture 4"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6041" cy="2119934"/>
                    </a:xfrm>
                    <a:prstGeom prst="rect">
                      <a:avLst/>
                    </a:prstGeom>
                  </pic:spPr>
                </pic:pic>
              </a:graphicData>
            </a:graphic>
          </wp:inline>
        </w:drawing>
      </w:r>
    </w:p>
    <w:p w14:paraId="273CAF47" w14:textId="77777777" w:rsidR="00FC19B1" w:rsidRDefault="00FC19B1" w:rsidP="00FC19B1">
      <w:pPr>
        <w:rPr>
          <w:rFonts w:ascii="Times New Roman" w:hAnsi="Times New Roman" w:cs="Times New Roman"/>
        </w:rPr>
      </w:pPr>
      <w:r>
        <w:rPr>
          <w:rFonts w:ascii="Times New Roman" w:hAnsi="Times New Roman" w:cs="Times New Roman"/>
        </w:rPr>
        <w:t>Lecture 5</w:t>
      </w:r>
    </w:p>
    <w:p w14:paraId="5E1CEEFD" w14:textId="77777777" w:rsidR="00FC19B1" w:rsidRDefault="00FC19B1" w:rsidP="00FC19B1">
      <w:pPr>
        <w:rPr>
          <w:rFonts w:ascii="Times New Roman" w:hAnsi="Times New Roman" w:cs="Times New Roman"/>
        </w:rPr>
      </w:pPr>
      <w:r>
        <w:rPr>
          <w:rFonts w:ascii="Times New Roman" w:hAnsi="Times New Roman" w:cs="Times New Roman"/>
        </w:rPr>
        <w:t>October 22, 2024</w:t>
      </w:r>
    </w:p>
    <w:p w14:paraId="17094298" w14:textId="77777777" w:rsidR="00FC19B1" w:rsidRDefault="00FC19B1" w:rsidP="00FC19B1">
      <w:pPr>
        <w:rPr>
          <w:rFonts w:ascii="Times New Roman" w:hAnsi="Times New Roman" w:cs="Times New Roman"/>
        </w:rPr>
      </w:pPr>
    </w:p>
    <w:p w14:paraId="594C7D29" w14:textId="77777777" w:rsidR="00FC19B1" w:rsidRDefault="00FC19B1" w:rsidP="00FC19B1">
      <w:pPr>
        <w:rPr>
          <w:rFonts w:ascii="Times New Roman" w:hAnsi="Times New Roman" w:cs="Times New Roman"/>
        </w:rPr>
      </w:pPr>
      <w:r>
        <w:rPr>
          <w:rFonts w:ascii="Times New Roman" w:hAnsi="Times New Roman" w:cs="Times New Roman"/>
        </w:rPr>
        <w:t xml:space="preserve">Presession tasks </w:t>
      </w:r>
    </w:p>
    <w:p w14:paraId="666A73B8" w14:textId="77777777" w:rsidR="00FC19B1" w:rsidRPr="00074183" w:rsidRDefault="00FC19B1" w:rsidP="00FC19B1">
      <w:pPr>
        <w:spacing w:after="0"/>
        <w:rPr>
          <w:rFonts w:ascii="Times New Roman" w:hAnsi="Times New Roman" w:cs="Times New Roman"/>
        </w:rPr>
      </w:pPr>
    </w:p>
    <w:p w14:paraId="1CE65447" w14:textId="77777777" w:rsidR="00FC19B1" w:rsidRPr="00074183" w:rsidRDefault="00FC19B1" w:rsidP="00FC19B1">
      <w:pPr>
        <w:spacing w:after="0"/>
        <w:rPr>
          <w:rFonts w:ascii="Times New Roman" w:hAnsi="Times New Roman" w:cs="Times New Roman"/>
        </w:rPr>
      </w:pPr>
    </w:p>
    <w:p w14:paraId="4B3BF9FD" w14:textId="77777777" w:rsidR="00FC19B1" w:rsidRDefault="00FC19B1" w:rsidP="00FC19B1">
      <w:pPr>
        <w:spacing w:after="0"/>
        <w:jc w:val="center"/>
        <w:rPr>
          <w:rFonts w:ascii="Times New Roman" w:hAnsi="Times New Roman" w:cs="Times New Roman"/>
        </w:rPr>
      </w:pPr>
      <w:r>
        <w:rPr>
          <w:rFonts w:ascii="Times New Roman" w:hAnsi="Times New Roman" w:cs="Times New Roman"/>
        </w:rPr>
        <w:t xml:space="preserve">DNA videos </w:t>
      </w:r>
    </w:p>
    <w:p w14:paraId="56F242B7" w14:textId="77777777" w:rsidR="00FC19B1" w:rsidRPr="00726F70" w:rsidRDefault="00FC19B1" w:rsidP="00FC19B1">
      <w:pPr>
        <w:spacing w:after="0"/>
        <w:rPr>
          <w:rFonts w:ascii="Times New Roman" w:hAnsi="Times New Roman" w:cs="Times New Roman"/>
          <w:b/>
          <w:bCs/>
        </w:rPr>
      </w:pPr>
      <w:r w:rsidRPr="00726F70">
        <w:rPr>
          <w:rFonts w:ascii="Times New Roman" w:hAnsi="Times New Roman" w:cs="Times New Roman"/>
          <w:b/>
          <w:bCs/>
        </w:rPr>
        <w:t>Restriction Enzyme Cloning</w:t>
      </w:r>
    </w:p>
    <w:p w14:paraId="26F63E39" w14:textId="77777777" w:rsidR="00FC19B1" w:rsidRPr="00726F70" w:rsidRDefault="00FC19B1" w:rsidP="00FC19B1">
      <w:pPr>
        <w:numPr>
          <w:ilvl w:val="0"/>
          <w:numId w:val="148"/>
        </w:numPr>
        <w:spacing w:after="0"/>
        <w:rPr>
          <w:rFonts w:ascii="Times New Roman" w:hAnsi="Times New Roman" w:cs="Times New Roman"/>
        </w:rPr>
      </w:pPr>
      <w:r w:rsidRPr="00726F70">
        <w:rPr>
          <w:rFonts w:ascii="Times New Roman" w:hAnsi="Times New Roman" w:cs="Times New Roman"/>
          <w:b/>
          <w:bCs/>
        </w:rPr>
        <w:t>Introduction</w:t>
      </w:r>
      <w:r w:rsidRPr="00726F70">
        <w:rPr>
          <w:rFonts w:ascii="Times New Roman" w:hAnsi="Times New Roman" w:cs="Times New Roman"/>
        </w:rPr>
        <w:t>: Discusses the use of restriction enzyme cloning, a fundamental method for creating recombinant DNA.</w:t>
      </w:r>
    </w:p>
    <w:p w14:paraId="4FBDDF15" w14:textId="77777777" w:rsidR="00FC19B1" w:rsidRPr="00726F70" w:rsidRDefault="00FC19B1" w:rsidP="00FC19B1">
      <w:pPr>
        <w:numPr>
          <w:ilvl w:val="0"/>
          <w:numId w:val="148"/>
        </w:numPr>
        <w:spacing w:after="0"/>
        <w:rPr>
          <w:rFonts w:ascii="Times New Roman" w:hAnsi="Times New Roman" w:cs="Times New Roman"/>
        </w:rPr>
      </w:pPr>
      <w:r w:rsidRPr="00726F70">
        <w:rPr>
          <w:rFonts w:ascii="Times New Roman" w:hAnsi="Times New Roman" w:cs="Times New Roman"/>
          <w:b/>
          <w:bCs/>
        </w:rPr>
        <w:t>Enzyme Example</w:t>
      </w:r>
      <w:r w:rsidRPr="00726F70">
        <w:rPr>
          <w:rFonts w:ascii="Times New Roman" w:hAnsi="Times New Roman" w:cs="Times New Roman"/>
        </w:rPr>
        <w:t>: EcoR1, which specifically cuts the DNA sequence GAA TTC.</w:t>
      </w:r>
    </w:p>
    <w:p w14:paraId="42240251" w14:textId="77777777" w:rsidR="00FC19B1" w:rsidRPr="00726F70" w:rsidRDefault="00FC19B1" w:rsidP="00FC19B1">
      <w:pPr>
        <w:numPr>
          <w:ilvl w:val="0"/>
          <w:numId w:val="148"/>
        </w:numPr>
        <w:spacing w:after="0"/>
        <w:rPr>
          <w:rFonts w:ascii="Times New Roman" w:hAnsi="Times New Roman" w:cs="Times New Roman"/>
        </w:rPr>
      </w:pPr>
      <w:r w:rsidRPr="00726F70">
        <w:rPr>
          <w:rFonts w:ascii="Times New Roman" w:hAnsi="Times New Roman" w:cs="Times New Roman"/>
          <w:b/>
          <w:bCs/>
        </w:rPr>
        <w:lastRenderedPageBreak/>
        <w:t>Process</w:t>
      </w:r>
      <w:r w:rsidRPr="00726F70">
        <w:rPr>
          <w:rFonts w:ascii="Times New Roman" w:hAnsi="Times New Roman" w:cs="Times New Roman"/>
        </w:rPr>
        <w:t>:</w:t>
      </w:r>
    </w:p>
    <w:p w14:paraId="7A79C785" w14:textId="77777777" w:rsidR="00FC19B1" w:rsidRPr="00726F70" w:rsidRDefault="00FC19B1" w:rsidP="00FC19B1">
      <w:pPr>
        <w:numPr>
          <w:ilvl w:val="1"/>
          <w:numId w:val="148"/>
        </w:numPr>
        <w:spacing w:after="0"/>
        <w:rPr>
          <w:rFonts w:ascii="Times New Roman" w:hAnsi="Times New Roman" w:cs="Times New Roman"/>
        </w:rPr>
      </w:pPr>
      <w:r w:rsidRPr="00726F70">
        <w:rPr>
          <w:rFonts w:ascii="Times New Roman" w:hAnsi="Times New Roman" w:cs="Times New Roman"/>
        </w:rPr>
        <w:t>Restriction enzymes cut DNA at specific sequences, creating "sticky ends."</w:t>
      </w:r>
    </w:p>
    <w:p w14:paraId="2CE84150" w14:textId="77777777" w:rsidR="00FC19B1" w:rsidRPr="00726F70" w:rsidRDefault="00FC19B1" w:rsidP="00FC19B1">
      <w:pPr>
        <w:numPr>
          <w:ilvl w:val="1"/>
          <w:numId w:val="148"/>
        </w:numPr>
        <w:spacing w:after="0"/>
        <w:rPr>
          <w:rFonts w:ascii="Times New Roman" w:hAnsi="Times New Roman" w:cs="Times New Roman"/>
        </w:rPr>
      </w:pPr>
      <w:r w:rsidRPr="00726F70">
        <w:rPr>
          <w:rFonts w:ascii="Times New Roman" w:hAnsi="Times New Roman" w:cs="Times New Roman"/>
        </w:rPr>
        <w:t>These sticky ends facilitate the insertion of DNA fragments into plasmids.</w:t>
      </w:r>
    </w:p>
    <w:p w14:paraId="651E679D" w14:textId="77777777" w:rsidR="00FC19B1" w:rsidRPr="00726F70" w:rsidRDefault="00FC19B1" w:rsidP="00FC19B1">
      <w:pPr>
        <w:numPr>
          <w:ilvl w:val="0"/>
          <w:numId w:val="148"/>
        </w:numPr>
        <w:spacing w:after="0"/>
        <w:rPr>
          <w:rFonts w:ascii="Times New Roman" w:hAnsi="Times New Roman" w:cs="Times New Roman"/>
        </w:rPr>
      </w:pPr>
      <w:r w:rsidRPr="00726F70">
        <w:rPr>
          <w:rFonts w:ascii="Times New Roman" w:hAnsi="Times New Roman" w:cs="Times New Roman"/>
          <w:b/>
          <w:bCs/>
        </w:rPr>
        <w:t>Vector Preparation</w:t>
      </w:r>
      <w:r w:rsidRPr="00726F70">
        <w:rPr>
          <w:rFonts w:ascii="Times New Roman" w:hAnsi="Times New Roman" w:cs="Times New Roman"/>
        </w:rPr>
        <w:t>: Uses a plasmid vector with a multiple cloning site (MCS) that includes sites for EcoR1 and other enzymes.</w:t>
      </w:r>
    </w:p>
    <w:p w14:paraId="5A79CBCC" w14:textId="77777777" w:rsidR="00FC19B1" w:rsidRPr="00726F70" w:rsidRDefault="00FC19B1" w:rsidP="00FC19B1">
      <w:pPr>
        <w:numPr>
          <w:ilvl w:val="0"/>
          <w:numId w:val="148"/>
        </w:numPr>
        <w:spacing w:after="0"/>
        <w:rPr>
          <w:rFonts w:ascii="Times New Roman" w:hAnsi="Times New Roman" w:cs="Times New Roman"/>
        </w:rPr>
      </w:pPr>
      <w:r w:rsidRPr="00726F70">
        <w:rPr>
          <w:rFonts w:ascii="Times New Roman" w:hAnsi="Times New Roman" w:cs="Times New Roman"/>
          <w:b/>
          <w:bCs/>
        </w:rPr>
        <w:t>Digestion and Ligation</w:t>
      </w:r>
      <w:r w:rsidRPr="00726F70">
        <w:rPr>
          <w:rFonts w:ascii="Times New Roman" w:hAnsi="Times New Roman" w:cs="Times New Roman"/>
        </w:rPr>
        <w:t>:</w:t>
      </w:r>
    </w:p>
    <w:p w14:paraId="0D8C422E" w14:textId="77777777" w:rsidR="00FC19B1" w:rsidRPr="00726F70" w:rsidRDefault="00FC19B1" w:rsidP="00FC19B1">
      <w:pPr>
        <w:numPr>
          <w:ilvl w:val="1"/>
          <w:numId w:val="148"/>
        </w:numPr>
        <w:spacing w:after="0"/>
        <w:rPr>
          <w:rFonts w:ascii="Times New Roman" w:hAnsi="Times New Roman" w:cs="Times New Roman"/>
        </w:rPr>
      </w:pPr>
      <w:r w:rsidRPr="00726F70">
        <w:rPr>
          <w:rFonts w:ascii="Times New Roman" w:hAnsi="Times New Roman" w:cs="Times New Roman"/>
        </w:rPr>
        <w:t>DNA and vector are cut by restriction enzymes.</w:t>
      </w:r>
    </w:p>
    <w:p w14:paraId="58D395DB" w14:textId="77777777" w:rsidR="00FC19B1" w:rsidRPr="00726F70" w:rsidRDefault="00FC19B1" w:rsidP="00FC19B1">
      <w:pPr>
        <w:numPr>
          <w:ilvl w:val="1"/>
          <w:numId w:val="148"/>
        </w:numPr>
        <w:spacing w:after="0"/>
        <w:rPr>
          <w:rFonts w:ascii="Times New Roman" w:hAnsi="Times New Roman" w:cs="Times New Roman"/>
        </w:rPr>
      </w:pPr>
      <w:r w:rsidRPr="00726F70">
        <w:rPr>
          <w:rFonts w:ascii="Times New Roman" w:hAnsi="Times New Roman" w:cs="Times New Roman"/>
        </w:rPr>
        <w:t>DNA ligase is used to seal the DNA into the plasmid, creating a recombinant DNA molecule.</w:t>
      </w:r>
    </w:p>
    <w:p w14:paraId="4828E6C6" w14:textId="77777777" w:rsidR="00FC19B1" w:rsidRPr="00726F70" w:rsidRDefault="00FC19B1" w:rsidP="00FC19B1">
      <w:pPr>
        <w:spacing w:after="0"/>
        <w:rPr>
          <w:rFonts w:ascii="Times New Roman" w:hAnsi="Times New Roman" w:cs="Times New Roman"/>
          <w:b/>
          <w:bCs/>
        </w:rPr>
      </w:pPr>
      <w:r w:rsidRPr="00726F70">
        <w:rPr>
          <w:rFonts w:ascii="Times New Roman" w:hAnsi="Times New Roman" w:cs="Times New Roman"/>
          <w:b/>
          <w:bCs/>
        </w:rPr>
        <w:t>DNA Ligase Function</w:t>
      </w:r>
    </w:p>
    <w:p w14:paraId="642A0934" w14:textId="77777777" w:rsidR="00FC19B1" w:rsidRPr="00726F70" w:rsidRDefault="00FC19B1" w:rsidP="00FC19B1">
      <w:pPr>
        <w:numPr>
          <w:ilvl w:val="0"/>
          <w:numId w:val="149"/>
        </w:numPr>
        <w:spacing w:after="0"/>
        <w:rPr>
          <w:rFonts w:ascii="Times New Roman" w:hAnsi="Times New Roman" w:cs="Times New Roman"/>
        </w:rPr>
      </w:pPr>
      <w:r w:rsidRPr="00726F70">
        <w:rPr>
          <w:rFonts w:ascii="Times New Roman" w:hAnsi="Times New Roman" w:cs="Times New Roman"/>
          <w:b/>
          <w:bCs/>
        </w:rPr>
        <w:t>Role</w:t>
      </w:r>
      <w:r w:rsidRPr="00726F70">
        <w:rPr>
          <w:rFonts w:ascii="Times New Roman" w:hAnsi="Times New Roman" w:cs="Times New Roman"/>
        </w:rPr>
        <w:t>: Catalyzes the formation of phosphodiester bonds between adjacent DNA fragments, essential for DNA repair and replication.</w:t>
      </w:r>
    </w:p>
    <w:p w14:paraId="3BAFF079" w14:textId="77777777" w:rsidR="00FC19B1" w:rsidRPr="00726F70" w:rsidRDefault="00FC19B1" w:rsidP="00FC19B1">
      <w:pPr>
        <w:numPr>
          <w:ilvl w:val="0"/>
          <w:numId w:val="149"/>
        </w:numPr>
        <w:spacing w:after="0"/>
        <w:rPr>
          <w:rFonts w:ascii="Times New Roman" w:hAnsi="Times New Roman" w:cs="Times New Roman"/>
        </w:rPr>
      </w:pPr>
      <w:r w:rsidRPr="00726F70">
        <w:rPr>
          <w:rFonts w:ascii="Times New Roman" w:hAnsi="Times New Roman" w:cs="Times New Roman"/>
          <w:b/>
          <w:bCs/>
        </w:rPr>
        <w:t>Mechanism</w:t>
      </w:r>
      <w:r w:rsidRPr="00726F70">
        <w:rPr>
          <w:rFonts w:ascii="Times New Roman" w:hAnsi="Times New Roman" w:cs="Times New Roman"/>
        </w:rPr>
        <w:t>:</w:t>
      </w:r>
    </w:p>
    <w:p w14:paraId="67A930F7" w14:textId="4804B238" w:rsidR="00FC19B1" w:rsidRPr="00726F70" w:rsidRDefault="00FC19B1" w:rsidP="00FC19B1">
      <w:pPr>
        <w:numPr>
          <w:ilvl w:val="1"/>
          <w:numId w:val="149"/>
        </w:numPr>
        <w:spacing w:after="0"/>
        <w:rPr>
          <w:rFonts w:ascii="Times New Roman" w:hAnsi="Times New Roman" w:cs="Times New Roman"/>
        </w:rPr>
      </w:pPr>
      <w:r w:rsidRPr="00726F70">
        <w:rPr>
          <w:rFonts w:ascii="Times New Roman" w:hAnsi="Times New Roman" w:cs="Times New Roman"/>
          <w:b/>
          <w:bCs/>
        </w:rPr>
        <w:t>Self-Adenylation</w:t>
      </w:r>
      <w:r w:rsidRPr="00726F70">
        <w:rPr>
          <w:rFonts w:ascii="Times New Roman" w:hAnsi="Times New Roman" w:cs="Times New Roman"/>
        </w:rPr>
        <w:t xml:space="preserve">: DNA ligase reacts with ATP or NAD to become </w:t>
      </w:r>
      <w:r w:rsidR="00597698" w:rsidRPr="00726F70">
        <w:rPr>
          <w:rFonts w:ascii="Times New Roman" w:hAnsi="Times New Roman" w:cs="Times New Roman"/>
        </w:rPr>
        <w:t>adenylated</w:t>
      </w:r>
      <w:r w:rsidRPr="00726F70">
        <w:rPr>
          <w:rFonts w:ascii="Times New Roman" w:hAnsi="Times New Roman" w:cs="Times New Roman"/>
        </w:rPr>
        <w:t>.</w:t>
      </w:r>
    </w:p>
    <w:p w14:paraId="60C859DB" w14:textId="77777777" w:rsidR="00FC19B1" w:rsidRPr="00726F70" w:rsidRDefault="00FC19B1" w:rsidP="00FC19B1">
      <w:pPr>
        <w:numPr>
          <w:ilvl w:val="1"/>
          <w:numId w:val="149"/>
        </w:numPr>
        <w:spacing w:after="0"/>
        <w:rPr>
          <w:rFonts w:ascii="Times New Roman" w:hAnsi="Times New Roman" w:cs="Times New Roman"/>
        </w:rPr>
      </w:pPr>
      <w:r w:rsidRPr="00726F70">
        <w:rPr>
          <w:rFonts w:ascii="Times New Roman" w:hAnsi="Times New Roman" w:cs="Times New Roman"/>
          <w:b/>
          <w:bCs/>
        </w:rPr>
        <w:t>Transfer of Adenyl Group</w:t>
      </w:r>
      <w:r w:rsidRPr="00726F70">
        <w:rPr>
          <w:rFonts w:ascii="Times New Roman" w:hAnsi="Times New Roman" w:cs="Times New Roman"/>
        </w:rPr>
        <w:t>: The adenyl group is transferred to the 5' phosphate end of DNA.</w:t>
      </w:r>
    </w:p>
    <w:p w14:paraId="012C1681" w14:textId="77777777" w:rsidR="00FC19B1" w:rsidRPr="00726F70" w:rsidRDefault="00FC19B1" w:rsidP="00FC19B1">
      <w:pPr>
        <w:numPr>
          <w:ilvl w:val="1"/>
          <w:numId w:val="149"/>
        </w:numPr>
        <w:spacing w:after="0"/>
        <w:rPr>
          <w:rFonts w:ascii="Times New Roman" w:hAnsi="Times New Roman" w:cs="Times New Roman"/>
        </w:rPr>
      </w:pPr>
      <w:r w:rsidRPr="00726F70">
        <w:rPr>
          <w:rFonts w:ascii="Times New Roman" w:hAnsi="Times New Roman" w:cs="Times New Roman"/>
          <w:b/>
          <w:bCs/>
        </w:rPr>
        <w:t>Formation of Phosphodiester Bond</w:t>
      </w:r>
      <w:r w:rsidRPr="00726F70">
        <w:rPr>
          <w:rFonts w:ascii="Times New Roman" w:hAnsi="Times New Roman" w:cs="Times New Roman"/>
        </w:rPr>
        <w:t>: The adenylated DNA end reacts with the 3' hydroxyl group of another strand to form a bond and release AMP.</w:t>
      </w:r>
    </w:p>
    <w:p w14:paraId="13681494" w14:textId="77777777" w:rsidR="00FC19B1" w:rsidRPr="00726F70" w:rsidRDefault="00FC19B1" w:rsidP="00FC19B1">
      <w:pPr>
        <w:spacing w:after="0"/>
        <w:rPr>
          <w:rFonts w:ascii="Times New Roman" w:hAnsi="Times New Roman" w:cs="Times New Roman"/>
          <w:b/>
          <w:bCs/>
        </w:rPr>
      </w:pPr>
      <w:r w:rsidRPr="00726F70">
        <w:rPr>
          <w:rFonts w:ascii="Times New Roman" w:hAnsi="Times New Roman" w:cs="Times New Roman"/>
          <w:b/>
          <w:bCs/>
        </w:rPr>
        <w:t>Gateway Cloning Technology</w:t>
      </w:r>
    </w:p>
    <w:p w14:paraId="1AEA30B6" w14:textId="77777777" w:rsidR="00FC19B1" w:rsidRPr="00726F70" w:rsidRDefault="00FC19B1" w:rsidP="00FC19B1">
      <w:pPr>
        <w:numPr>
          <w:ilvl w:val="0"/>
          <w:numId w:val="150"/>
        </w:numPr>
        <w:spacing w:after="0"/>
        <w:rPr>
          <w:rFonts w:ascii="Times New Roman" w:hAnsi="Times New Roman" w:cs="Times New Roman"/>
        </w:rPr>
      </w:pPr>
      <w:r w:rsidRPr="00726F70">
        <w:rPr>
          <w:rFonts w:ascii="Times New Roman" w:hAnsi="Times New Roman" w:cs="Times New Roman"/>
          <w:b/>
          <w:bCs/>
        </w:rPr>
        <w:t>Overview</w:t>
      </w:r>
      <w:r w:rsidRPr="00726F70">
        <w:rPr>
          <w:rFonts w:ascii="Times New Roman" w:hAnsi="Times New Roman" w:cs="Times New Roman"/>
        </w:rPr>
        <w:t>: Describes Gateway cloning, a method based on site-specific recombination used to transfer DNA sequences between different plasmid backbones.</w:t>
      </w:r>
    </w:p>
    <w:p w14:paraId="255B64E9" w14:textId="697C7BD4" w:rsidR="00FC19B1" w:rsidRPr="00726F70" w:rsidRDefault="00FC19B1" w:rsidP="00FC19B1">
      <w:pPr>
        <w:numPr>
          <w:ilvl w:val="0"/>
          <w:numId w:val="150"/>
        </w:numPr>
        <w:spacing w:after="0"/>
        <w:rPr>
          <w:rFonts w:ascii="Times New Roman" w:hAnsi="Times New Roman" w:cs="Times New Roman"/>
        </w:rPr>
      </w:pPr>
      <w:r w:rsidRPr="00726F70">
        <w:rPr>
          <w:rFonts w:ascii="Times New Roman" w:hAnsi="Times New Roman" w:cs="Times New Roman"/>
          <w:b/>
          <w:bCs/>
        </w:rPr>
        <w:t>System Components</w:t>
      </w:r>
      <w:r w:rsidRPr="00726F70">
        <w:rPr>
          <w:rFonts w:ascii="Times New Roman" w:hAnsi="Times New Roman" w:cs="Times New Roman"/>
        </w:rPr>
        <w:t xml:space="preserve">: Utilizes </w:t>
      </w:r>
      <w:r w:rsidR="00597698" w:rsidRPr="00726F70">
        <w:rPr>
          <w:rFonts w:ascii="Times New Roman" w:hAnsi="Times New Roman" w:cs="Times New Roman"/>
        </w:rPr>
        <w:t>tat</w:t>
      </w:r>
      <w:r w:rsidRPr="00726F70">
        <w:rPr>
          <w:rFonts w:ascii="Times New Roman" w:hAnsi="Times New Roman" w:cs="Times New Roman"/>
        </w:rPr>
        <w:t xml:space="preserve"> sites for recombination and enzymes like integrase and excisionase to manage DNA integration and excision.</w:t>
      </w:r>
    </w:p>
    <w:p w14:paraId="3E3B15F9" w14:textId="77777777" w:rsidR="00FC19B1" w:rsidRPr="00726F70" w:rsidRDefault="00FC19B1" w:rsidP="00FC19B1">
      <w:pPr>
        <w:numPr>
          <w:ilvl w:val="0"/>
          <w:numId w:val="150"/>
        </w:numPr>
        <w:spacing w:after="0"/>
        <w:rPr>
          <w:rFonts w:ascii="Times New Roman" w:hAnsi="Times New Roman" w:cs="Times New Roman"/>
        </w:rPr>
      </w:pPr>
      <w:r w:rsidRPr="00726F70">
        <w:rPr>
          <w:rFonts w:ascii="Times New Roman" w:hAnsi="Times New Roman" w:cs="Times New Roman"/>
          <w:b/>
          <w:bCs/>
        </w:rPr>
        <w:t>Recombination Steps</w:t>
      </w:r>
      <w:r w:rsidRPr="00726F70">
        <w:rPr>
          <w:rFonts w:ascii="Times New Roman" w:hAnsi="Times New Roman" w:cs="Times New Roman"/>
        </w:rPr>
        <w:t>:</w:t>
      </w:r>
    </w:p>
    <w:p w14:paraId="7BC6D30C" w14:textId="1DC09E6A" w:rsidR="00FC19B1" w:rsidRPr="00726F70" w:rsidRDefault="00FC19B1" w:rsidP="00FC19B1">
      <w:pPr>
        <w:numPr>
          <w:ilvl w:val="1"/>
          <w:numId w:val="150"/>
        </w:numPr>
        <w:spacing w:after="0"/>
        <w:rPr>
          <w:rFonts w:ascii="Times New Roman" w:hAnsi="Times New Roman" w:cs="Times New Roman"/>
        </w:rPr>
      </w:pPr>
      <w:r w:rsidRPr="00726F70">
        <w:rPr>
          <w:rFonts w:ascii="Times New Roman" w:hAnsi="Times New Roman" w:cs="Times New Roman"/>
          <w:b/>
          <w:bCs/>
        </w:rPr>
        <w:t>Formation of Protein-DNA Complex</w:t>
      </w:r>
      <w:r w:rsidRPr="00726F70">
        <w:rPr>
          <w:rFonts w:ascii="Times New Roman" w:hAnsi="Times New Roman" w:cs="Times New Roman"/>
        </w:rPr>
        <w:t xml:space="preserve">: Integrase binds to </w:t>
      </w:r>
      <w:r w:rsidR="00597698" w:rsidRPr="00726F70">
        <w:rPr>
          <w:rFonts w:ascii="Times New Roman" w:hAnsi="Times New Roman" w:cs="Times New Roman"/>
        </w:rPr>
        <w:t>tat</w:t>
      </w:r>
      <w:r w:rsidRPr="00726F70">
        <w:rPr>
          <w:rFonts w:ascii="Times New Roman" w:hAnsi="Times New Roman" w:cs="Times New Roman"/>
        </w:rPr>
        <w:t xml:space="preserve"> sites, aligning the DNA for recombination.</w:t>
      </w:r>
    </w:p>
    <w:p w14:paraId="159B76F0" w14:textId="77777777" w:rsidR="00FC19B1" w:rsidRPr="00726F70" w:rsidRDefault="00FC19B1" w:rsidP="00FC19B1">
      <w:pPr>
        <w:numPr>
          <w:ilvl w:val="1"/>
          <w:numId w:val="150"/>
        </w:numPr>
        <w:spacing w:after="0"/>
        <w:rPr>
          <w:rFonts w:ascii="Times New Roman" w:hAnsi="Times New Roman" w:cs="Times New Roman"/>
        </w:rPr>
      </w:pPr>
      <w:r w:rsidRPr="00726F70">
        <w:rPr>
          <w:rFonts w:ascii="Times New Roman" w:hAnsi="Times New Roman" w:cs="Times New Roman"/>
          <w:b/>
          <w:bCs/>
        </w:rPr>
        <w:t>DNA Cleavage and Strand Swapping</w:t>
      </w:r>
      <w:r w:rsidRPr="00726F70">
        <w:rPr>
          <w:rFonts w:ascii="Times New Roman" w:hAnsi="Times New Roman" w:cs="Times New Roman"/>
        </w:rPr>
        <w:t>: Integrase cuts the DNA, and the strands are swapped to form new connections.</w:t>
      </w:r>
    </w:p>
    <w:p w14:paraId="082E872B" w14:textId="77777777" w:rsidR="00FC19B1" w:rsidRPr="00726F70" w:rsidRDefault="00FC19B1" w:rsidP="00FC19B1">
      <w:pPr>
        <w:numPr>
          <w:ilvl w:val="1"/>
          <w:numId w:val="150"/>
        </w:numPr>
        <w:spacing w:after="0"/>
        <w:rPr>
          <w:rFonts w:ascii="Times New Roman" w:hAnsi="Times New Roman" w:cs="Times New Roman"/>
        </w:rPr>
      </w:pPr>
      <w:r w:rsidRPr="00726F70">
        <w:rPr>
          <w:rFonts w:ascii="Times New Roman" w:hAnsi="Times New Roman" w:cs="Times New Roman"/>
          <w:b/>
          <w:bCs/>
        </w:rPr>
        <w:t>Ligation and Release</w:t>
      </w:r>
      <w:r w:rsidRPr="00726F70">
        <w:rPr>
          <w:rFonts w:ascii="Times New Roman" w:hAnsi="Times New Roman" w:cs="Times New Roman"/>
        </w:rPr>
        <w:t>: The DNA backbone is resealed, and the enzyme complex disassembles.</w:t>
      </w:r>
    </w:p>
    <w:p w14:paraId="7C043603" w14:textId="77777777" w:rsidR="00FC19B1" w:rsidRPr="00726F70" w:rsidRDefault="00FC19B1" w:rsidP="00FC19B1">
      <w:pPr>
        <w:numPr>
          <w:ilvl w:val="0"/>
          <w:numId w:val="150"/>
        </w:numPr>
        <w:spacing w:after="0"/>
        <w:rPr>
          <w:rFonts w:ascii="Times New Roman" w:hAnsi="Times New Roman" w:cs="Times New Roman"/>
        </w:rPr>
      </w:pPr>
      <w:r w:rsidRPr="00726F70">
        <w:rPr>
          <w:rFonts w:ascii="Times New Roman" w:hAnsi="Times New Roman" w:cs="Times New Roman"/>
          <w:b/>
          <w:bCs/>
        </w:rPr>
        <w:t>Application</w:t>
      </w:r>
      <w:r w:rsidRPr="00726F70">
        <w:rPr>
          <w:rFonts w:ascii="Times New Roman" w:hAnsi="Times New Roman" w:cs="Times New Roman"/>
        </w:rPr>
        <w:t>: Allows the insertion of genes into different vectors for protein expression in various systems.</w:t>
      </w:r>
    </w:p>
    <w:p w14:paraId="48991689" w14:textId="77777777" w:rsidR="00FC19B1" w:rsidRPr="00726F70" w:rsidRDefault="00FC19B1" w:rsidP="00FC19B1">
      <w:pPr>
        <w:spacing w:after="0"/>
        <w:rPr>
          <w:rFonts w:ascii="Times New Roman" w:hAnsi="Times New Roman" w:cs="Times New Roman"/>
          <w:b/>
          <w:bCs/>
        </w:rPr>
      </w:pPr>
      <w:r w:rsidRPr="00726F70">
        <w:rPr>
          <w:rFonts w:ascii="Times New Roman" w:hAnsi="Times New Roman" w:cs="Times New Roman"/>
          <w:b/>
          <w:bCs/>
        </w:rPr>
        <w:t>Practical Applications and Considerations</w:t>
      </w:r>
    </w:p>
    <w:p w14:paraId="340272F1" w14:textId="294399CD" w:rsidR="00FC19B1" w:rsidRPr="00726F70" w:rsidRDefault="00FC19B1" w:rsidP="00FC19B1">
      <w:pPr>
        <w:numPr>
          <w:ilvl w:val="0"/>
          <w:numId w:val="151"/>
        </w:numPr>
        <w:spacing w:after="0"/>
        <w:rPr>
          <w:rFonts w:ascii="Times New Roman" w:hAnsi="Times New Roman" w:cs="Times New Roman"/>
        </w:rPr>
      </w:pPr>
      <w:r w:rsidRPr="00726F70">
        <w:rPr>
          <w:rFonts w:ascii="Times New Roman" w:hAnsi="Times New Roman" w:cs="Times New Roman"/>
          <w:b/>
          <w:bCs/>
        </w:rPr>
        <w:t xml:space="preserve">Directionality and </w:t>
      </w:r>
      <w:r w:rsidR="00597698" w:rsidRPr="00726F70">
        <w:rPr>
          <w:rFonts w:ascii="Times New Roman" w:hAnsi="Times New Roman" w:cs="Times New Roman"/>
          <w:b/>
          <w:bCs/>
        </w:rPr>
        <w:t>Relegation</w:t>
      </w:r>
      <w:r w:rsidRPr="00726F70">
        <w:rPr>
          <w:rFonts w:ascii="Times New Roman" w:hAnsi="Times New Roman" w:cs="Times New Roman"/>
          <w:b/>
          <w:bCs/>
        </w:rPr>
        <w:t xml:space="preserve"> Issues</w:t>
      </w:r>
      <w:r w:rsidRPr="00726F70">
        <w:rPr>
          <w:rFonts w:ascii="Times New Roman" w:hAnsi="Times New Roman" w:cs="Times New Roman"/>
        </w:rPr>
        <w:t>: In restriction enzyme cloning, the orientation of the inserted DNA can be random, and unwanted re-ligation of the vector can occur.</w:t>
      </w:r>
    </w:p>
    <w:p w14:paraId="5D0053FA" w14:textId="77777777" w:rsidR="00FC19B1" w:rsidRPr="00726F70" w:rsidRDefault="00FC19B1" w:rsidP="00FC19B1">
      <w:pPr>
        <w:numPr>
          <w:ilvl w:val="0"/>
          <w:numId w:val="151"/>
        </w:numPr>
        <w:spacing w:after="0"/>
        <w:rPr>
          <w:rFonts w:ascii="Times New Roman" w:hAnsi="Times New Roman" w:cs="Times New Roman"/>
        </w:rPr>
      </w:pPr>
      <w:r w:rsidRPr="00726F70">
        <w:rPr>
          <w:rFonts w:ascii="Times New Roman" w:hAnsi="Times New Roman" w:cs="Times New Roman"/>
          <w:b/>
          <w:bCs/>
        </w:rPr>
        <w:t>Phosphatase Treatment</w:t>
      </w:r>
      <w:r w:rsidRPr="00726F70">
        <w:rPr>
          <w:rFonts w:ascii="Times New Roman" w:hAnsi="Times New Roman" w:cs="Times New Roman"/>
        </w:rPr>
        <w:t>: To prevent unwanted re-ligation, vectors are sometimes treated with phosphatase to remove phosphate groups, ensuring that ligation only occurs with the insert present.</w:t>
      </w:r>
    </w:p>
    <w:p w14:paraId="70A28226" w14:textId="77777777" w:rsidR="00FC19B1" w:rsidRPr="00726F70" w:rsidRDefault="00FC19B1" w:rsidP="00FC19B1">
      <w:pPr>
        <w:numPr>
          <w:ilvl w:val="0"/>
          <w:numId w:val="151"/>
        </w:numPr>
        <w:spacing w:after="0"/>
        <w:rPr>
          <w:rFonts w:ascii="Times New Roman" w:hAnsi="Times New Roman" w:cs="Times New Roman"/>
        </w:rPr>
      </w:pPr>
      <w:r w:rsidRPr="00726F70">
        <w:rPr>
          <w:rFonts w:ascii="Times New Roman" w:hAnsi="Times New Roman" w:cs="Times New Roman"/>
          <w:b/>
          <w:bCs/>
        </w:rPr>
        <w:t>Gateway Cloning Advantages</w:t>
      </w:r>
      <w:r w:rsidRPr="00726F70">
        <w:rPr>
          <w:rFonts w:ascii="Times New Roman" w:hAnsi="Times New Roman" w:cs="Times New Roman"/>
        </w:rPr>
        <w:t>:</w:t>
      </w:r>
    </w:p>
    <w:p w14:paraId="2567CDF6" w14:textId="77777777" w:rsidR="00FC19B1" w:rsidRPr="00726F70" w:rsidRDefault="00FC19B1" w:rsidP="00FC19B1">
      <w:pPr>
        <w:numPr>
          <w:ilvl w:val="1"/>
          <w:numId w:val="151"/>
        </w:numPr>
        <w:spacing w:after="0"/>
        <w:rPr>
          <w:rFonts w:ascii="Times New Roman" w:hAnsi="Times New Roman" w:cs="Times New Roman"/>
        </w:rPr>
      </w:pPr>
      <w:r w:rsidRPr="00726F70">
        <w:rPr>
          <w:rFonts w:ascii="Times New Roman" w:hAnsi="Times New Roman" w:cs="Times New Roman"/>
        </w:rPr>
        <w:t>Provides a precise and efficient method for DNA manipulation.</w:t>
      </w:r>
    </w:p>
    <w:p w14:paraId="1A552E43" w14:textId="77777777" w:rsidR="00FC19B1" w:rsidRPr="00726F70" w:rsidRDefault="00FC19B1" w:rsidP="00FC19B1">
      <w:pPr>
        <w:numPr>
          <w:ilvl w:val="1"/>
          <w:numId w:val="151"/>
        </w:numPr>
        <w:spacing w:after="0"/>
        <w:rPr>
          <w:rFonts w:ascii="Times New Roman" w:hAnsi="Times New Roman" w:cs="Times New Roman"/>
        </w:rPr>
      </w:pPr>
      <w:r w:rsidRPr="00726F70">
        <w:rPr>
          <w:rFonts w:ascii="Times New Roman" w:hAnsi="Times New Roman" w:cs="Times New Roman"/>
        </w:rPr>
        <w:lastRenderedPageBreak/>
        <w:t>Reduces the likelihood of incorrect insert orientation.</w:t>
      </w:r>
    </w:p>
    <w:p w14:paraId="50DC764A" w14:textId="77777777" w:rsidR="00FC19B1" w:rsidRPr="00726F70" w:rsidRDefault="00FC19B1" w:rsidP="00FC19B1">
      <w:pPr>
        <w:numPr>
          <w:ilvl w:val="1"/>
          <w:numId w:val="151"/>
        </w:numPr>
        <w:spacing w:after="0"/>
        <w:rPr>
          <w:rFonts w:ascii="Times New Roman" w:hAnsi="Times New Roman" w:cs="Times New Roman"/>
        </w:rPr>
      </w:pPr>
      <w:r w:rsidRPr="00726F70">
        <w:rPr>
          <w:rFonts w:ascii="Times New Roman" w:hAnsi="Times New Roman" w:cs="Times New Roman"/>
        </w:rPr>
        <w:t>Minimizes the occurrence of false positives in cloning experiments.</w:t>
      </w:r>
    </w:p>
    <w:p w14:paraId="34B2C655" w14:textId="77777777" w:rsidR="00FC19B1" w:rsidRDefault="00FC19B1" w:rsidP="00FC19B1">
      <w:pPr>
        <w:spacing w:after="0"/>
        <w:jc w:val="center"/>
        <w:rPr>
          <w:rFonts w:ascii="Times New Roman" w:hAnsi="Times New Roman" w:cs="Times New Roman"/>
        </w:rPr>
      </w:pPr>
    </w:p>
    <w:p w14:paraId="496F6F5D" w14:textId="77777777" w:rsidR="00FC19B1" w:rsidRDefault="00FC19B1" w:rsidP="00FC19B1">
      <w:pPr>
        <w:spacing w:after="0"/>
        <w:jc w:val="center"/>
        <w:rPr>
          <w:rFonts w:ascii="Times New Roman" w:hAnsi="Times New Roman" w:cs="Times New Roman"/>
        </w:rPr>
      </w:pPr>
      <w:r>
        <w:rPr>
          <w:rFonts w:ascii="Times New Roman" w:hAnsi="Times New Roman" w:cs="Times New Roman"/>
        </w:rPr>
        <w:t>Next Gen Sequencing Videos</w:t>
      </w:r>
    </w:p>
    <w:p w14:paraId="53101D5F" w14:textId="77777777" w:rsidR="00FC19B1" w:rsidRPr="00074183" w:rsidRDefault="00FC19B1" w:rsidP="00FC19B1">
      <w:pPr>
        <w:pStyle w:val="ListParagraph"/>
        <w:numPr>
          <w:ilvl w:val="0"/>
          <w:numId w:val="110"/>
        </w:numPr>
        <w:spacing w:after="0"/>
        <w:rPr>
          <w:rFonts w:ascii="Times New Roman" w:hAnsi="Times New Roman" w:cs="Times New Roman"/>
        </w:rPr>
      </w:pPr>
      <w:r>
        <w:rPr>
          <w:rFonts w:ascii="Times New Roman" w:hAnsi="Times New Roman" w:cs="Times New Roman"/>
          <w:b/>
          <w:bCs/>
        </w:rPr>
        <w:t>I</w:t>
      </w:r>
      <w:r w:rsidRPr="00074183">
        <w:rPr>
          <w:rFonts w:ascii="Times New Roman" w:hAnsi="Times New Roman" w:cs="Times New Roman"/>
          <w:b/>
          <w:bCs/>
        </w:rPr>
        <w:t>ntroduction</w:t>
      </w:r>
      <w:r w:rsidRPr="00074183">
        <w:rPr>
          <w:rFonts w:ascii="Times New Roman" w:hAnsi="Times New Roman" w:cs="Times New Roman"/>
        </w:rPr>
        <w:t>: Revolutionizing personalized medicine, genetic diseases, clinical diagnostics; high throughput, simultaneous sequencing of multiple individuals.</w:t>
      </w:r>
    </w:p>
    <w:p w14:paraId="2C43B681" w14:textId="77777777" w:rsidR="00FC19B1" w:rsidRPr="00074183" w:rsidRDefault="00FC19B1" w:rsidP="00FC19B1">
      <w:pPr>
        <w:pStyle w:val="ListParagraph"/>
        <w:numPr>
          <w:ilvl w:val="0"/>
          <w:numId w:val="110"/>
        </w:numPr>
        <w:spacing w:after="0"/>
        <w:rPr>
          <w:rFonts w:ascii="Times New Roman" w:hAnsi="Times New Roman" w:cs="Times New Roman"/>
        </w:rPr>
      </w:pPr>
      <w:r w:rsidRPr="00074183">
        <w:rPr>
          <w:rFonts w:ascii="Times New Roman" w:hAnsi="Times New Roman" w:cs="Times New Roman"/>
          <w:b/>
          <w:bCs/>
        </w:rPr>
        <w:t>Common Features</w:t>
      </w:r>
      <w:r w:rsidRPr="00074183">
        <w:rPr>
          <w:rFonts w:ascii="Times New Roman" w:hAnsi="Times New Roman" w:cs="Times New Roman"/>
        </w:rPr>
        <w:t>:</w:t>
      </w:r>
    </w:p>
    <w:p w14:paraId="3CBD4968" w14:textId="77777777" w:rsidR="00FC19B1" w:rsidRPr="00074183"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b/>
          <w:bCs/>
        </w:rPr>
        <w:t>Sample Preparation</w:t>
      </w:r>
      <w:r w:rsidRPr="00074183">
        <w:rPr>
          <w:rFonts w:ascii="Times New Roman" w:hAnsi="Times New Roman" w:cs="Times New Roman"/>
        </w:rPr>
        <w:t>: Requires a library, obtained by amplification or ligation with custom adapter sequences.</w:t>
      </w:r>
    </w:p>
    <w:p w14:paraId="44B5ECC1" w14:textId="77777777" w:rsidR="00FC19B1" w:rsidRPr="00074183"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b/>
          <w:bCs/>
        </w:rPr>
        <w:t>Sequencing Machines</w:t>
      </w:r>
      <w:r w:rsidRPr="00074183">
        <w:rPr>
          <w:rFonts w:ascii="Times New Roman" w:hAnsi="Times New Roman" w:cs="Times New Roman"/>
        </w:rPr>
        <w:t>: Amplification on a solid surface; each cluster acts as an individual sequencing reaction.</w:t>
      </w:r>
    </w:p>
    <w:p w14:paraId="12487704" w14:textId="77777777" w:rsidR="00FC19B1" w:rsidRPr="00074183"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b/>
          <w:bCs/>
        </w:rPr>
        <w:t>Data Output</w:t>
      </w:r>
      <w:r w:rsidRPr="00074183">
        <w:rPr>
          <w:rFonts w:ascii="Times New Roman" w:hAnsi="Times New Roman" w:cs="Times New Roman"/>
        </w:rPr>
        <w:t>: Provides raw DNA sequences from each cluster.</w:t>
      </w:r>
    </w:p>
    <w:p w14:paraId="010A9233" w14:textId="77777777" w:rsidR="00FC19B1" w:rsidRPr="00074183" w:rsidRDefault="00FC19B1" w:rsidP="00FC19B1">
      <w:pPr>
        <w:pStyle w:val="ListParagraph"/>
        <w:numPr>
          <w:ilvl w:val="0"/>
          <w:numId w:val="110"/>
        </w:numPr>
        <w:spacing w:after="0"/>
        <w:rPr>
          <w:rFonts w:ascii="Times New Roman" w:hAnsi="Times New Roman" w:cs="Times New Roman"/>
        </w:rPr>
      </w:pPr>
      <w:r w:rsidRPr="00074183">
        <w:rPr>
          <w:rFonts w:ascii="Times New Roman" w:hAnsi="Times New Roman" w:cs="Times New Roman"/>
          <w:b/>
          <w:bCs/>
        </w:rPr>
        <w:t>Methods</w:t>
      </w:r>
      <w:r w:rsidRPr="00074183">
        <w:rPr>
          <w:rFonts w:ascii="Times New Roman" w:hAnsi="Times New Roman" w:cs="Times New Roman"/>
        </w:rPr>
        <w:t>:</w:t>
      </w:r>
    </w:p>
    <w:p w14:paraId="0D97556B" w14:textId="77777777" w:rsidR="00FC19B1" w:rsidRPr="00074183"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b/>
          <w:bCs/>
        </w:rPr>
        <w:t>Pyrosequencing</w:t>
      </w:r>
      <w:r w:rsidRPr="00074183">
        <w:rPr>
          <w:rFonts w:ascii="Times New Roman" w:hAnsi="Times New Roman" w:cs="Times New Roman"/>
        </w:rPr>
        <w:t>: Monitors nucleotide incorporation via pyrophosphate release, generating light, detected by a camera.</w:t>
      </w:r>
    </w:p>
    <w:p w14:paraId="01B4A7C4" w14:textId="77777777" w:rsidR="00FC19B1" w:rsidRPr="00074183"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b/>
          <w:bCs/>
        </w:rPr>
        <w:t>Sequencing by Synthesis (Illumina)</w:t>
      </w:r>
      <w:r w:rsidRPr="00074183">
        <w:rPr>
          <w:rFonts w:ascii="Times New Roman" w:hAnsi="Times New Roman" w:cs="Times New Roman"/>
        </w:rPr>
        <w:t>: Uses reversibly fluorescent terminated nucleotides, reading fluorescent signals at each cluster.</w:t>
      </w:r>
    </w:p>
    <w:p w14:paraId="0A94CA88" w14:textId="77777777" w:rsidR="00FC19B1" w:rsidRPr="00074183"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b/>
          <w:bCs/>
        </w:rPr>
        <w:t>Sequencing by Ligation</w:t>
      </w:r>
      <w:r w:rsidRPr="00074183">
        <w:rPr>
          <w:rFonts w:ascii="Times New Roman" w:hAnsi="Times New Roman" w:cs="Times New Roman"/>
        </w:rPr>
        <w:t>: Uses 16 8-mer oligonucleotide probes for hybridization and ligation.</w:t>
      </w:r>
    </w:p>
    <w:p w14:paraId="092A87B6" w14:textId="77777777" w:rsidR="00FC19B1" w:rsidRPr="00074183"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b/>
          <w:bCs/>
        </w:rPr>
        <w:t>Ion Semiconductor Sequencing</w:t>
      </w:r>
      <w:r w:rsidRPr="00074183">
        <w:rPr>
          <w:rFonts w:ascii="Times New Roman" w:hAnsi="Times New Roman" w:cs="Times New Roman"/>
        </w:rPr>
        <w:t>: Detects hydrogen ions released during nucleotide incorporation using a semiconductor transistor.</w:t>
      </w:r>
    </w:p>
    <w:p w14:paraId="3FA4F7BC" w14:textId="77777777" w:rsidR="00FC19B1" w:rsidRPr="00074183" w:rsidRDefault="00FC19B1" w:rsidP="00FC19B1">
      <w:pPr>
        <w:pStyle w:val="ListParagraph"/>
        <w:numPr>
          <w:ilvl w:val="0"/>
          <w:numId w:val="110"/>
        </w:numPr>
        <w:spacing w:after="0"/>
        <w:rPr>
          <w:rFonts w:ascii="Times New Roman" w:hAnsi="Times New Roman" w:cs="Times New Roman"/>
        </w:rPr>
      </w:pPr>
      <w:r w:rsidRPr="00074183">
        <w:rPr>
          <w:rFonts w:ascii="Times New Roman" w:hAnsi="Times New Roman" w:cs="Times New Roman"/>
          <w:b/>
          <w:bCs/>
        </w:rPr>
        <w:t>Applications and Efficiency</w:t>
      </w:r>
      <w:r w:rsidRPr="00074183">
        <w:rPr>
          <w:rFonts w:ascii="Times New Roman" w:hAnsi="Times New Roman" w:cs="Times New Roman"/>
        </w:rPr>
        <w:t>: Offers extensive coverage, capable of sequencing multiple genomes efficiently (e.g., 15 individuals in 3.5 days by Illumina HiSeq).</w:t>
      </w:r>
    </w:p>
    <w:p w14:paraId="36C0B716" w14:textId="77777777" w:rsidR="00FC19B1" w:rsidRPr="00074183" w:rsidRDefault="00FC19B1" w:rsidP="00FC19B1">
      <w:pPr>
        <w:pStyle w:val="ListParagraph"/>
        <w:numPr>
          <w:ilvl w:val="0"/>
          <w:numId w:val="110"/>
        </w:numPr>
        <w:spacing w:after="0"/>
        <w:rPr>
          <w:rFonts w:ascii="Times New Roman" w:hAnsi="Times New Roman" w:cs="Times New Roman"/>
        </w:rPr>
      </w:pPr>
      <w:r w:rsidRPr="00074183">
        <w:rPr>
          <w:rFonts w:ascii="Times New Roman" w:hAnsi="Times New Roman" w:cs="Times New Roman"/>
          <w:b/>
          <w:bCs/>
        </w:rPr>
        <w:t>Service Availability</w:t>
      </w:r>
      <w:r w:rsidRPr="00074183">
        <w:rPr>
          <w:rFonts w:ascii="Times New Roman" w:hAnsi="Times New Roman" w:cs="Times New Roman"/>
        </w:rPr>
        <w:t>: abmgood.com offers various NGS services including whole genome sequencing, exome sequencing, RNA sequencing, etc.</w:t>
      </w:r>
    </w:p>
    <w:p w14:paraId="1A3CA2B5" w14:textId="77777777" w:rsidR="00FC19B1" w:rsidRPr="00074183" w:rsidRDefault="00FC19B1" w:rsidP="00FC19B1">
      <w:pPr>
        <w:pStyle w:val="ListParagraph"/>
        <w:numPr>
          <w:ilvl w:val="0"/>
          <w:numId w:val="110"/>
        </w:numPr>
        <w:spacing w:after="0"/>
        <w:rPr>
          <w:rFonts w:ascii="Times New Roman" w:hAnsi="Times New Roman" w:cs="Times New Roman"/>
          <w:b/>
          <w:bCs/>
        </w:rPr>
      </w:pPr>
      <w:r w:rsidRPr="00074183">
        <w:rPr>
          <w:rFonts w:ascii="Times New Roman" w:hAnsi="Times New Roman" w:cs="Times New Roman"/>
          <w:b/>
          <w:bCs/>
        </w:rPr>
        <w:t>Sanger Sequencing</w:t>
      </w:r>
    </w:p>
    <w:p w14:paraId="233AB9D2" w14:textId="77777777" w:rsidR="00FC19B1" w:rsidRPr="00074183"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b/>
          <w:bCs/>
        </w:rPr>
        <w:t>Introduction</w:t>
      </w:r>
      <w:r w:rsidRPr="00074183">
        <w:rPr>
          <w:rFonts w:ascii="Times New Roman" w:hAnsi="Times New Roman" w:cs="Times New Roman"/>
        </w:rPr>
        <w:t>: Developed in the 1900s, gold standard for DNA sequencing.</w:t>
      </w:r>
    </w:p>
    <w:p w14:paraId="1EF76C62" w14:textId="77777777" w:rsidR="00FC19B1" w:rsidRPr="00074183"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b/>
          <w:bCs/>
        </w:rPr>
        <w:t>Process</w:t>
      </w:r>
      <w:r w:rsidRPr="00074183">
        <w:rPr>
          <w:rFonts w:ascii="Times New Roman" w:hAnsi="Times New Roman" w:cs="Times New Roman"/>
        </w:rPr>
        <w:t>:</w:t>
      </w:r>
    </w:p>
    <w:p w14:paraId="15059CD5" w14:textId="77777777" w:rsidR="00FC19B1" w:rsidRPr="00074183" w:rsidRDefault="00FC19B1" w:rsidP="00FC19B1">
      <w:pPr>
        <w:pStyle w:val="ListParagraph"/>
        <w:numPr>
          <w:ilvl w:val="2"/>
          <w:numId w:val="110"/>
        </w:numPr>
        <w:spacing w:after="0"/>
        <w:rPr>
          <w:rFonts w:ascii="Times New Roman" w:hAnsi="Times New Roman" w:cs="Times New Roman"/>
        </w:rPr>
      </w:pPr>
      <w:r w:rsidRPr="00074183">
        <w:rPr>
          <w:rFonts w:ascii="Times New Roman" w:hAnsi="Times New Roman" w:cs="Times New Roman"/>
        </w:rPr>
        <w:t>Uses high fidelity DNA-dependent polymerase, a single primer, and deoxynucleotides.</w:t>
      </w:r>
    </w:p>
    <w:p w14:paraId="135E57D2" w14:textId="77777777" w:rsidR="00FC19B1" w:rsidRPr="00074183" w:rsidRDefault="00FC19B1" w:rsidP="00FC19B1">
      <w:pPr>
        <w:pStyle w:val="ListParagraph"/>
        <w:numPr>
          <w:ilvl w:val="2"/>
          <w:numId w:val="110"/>
        </w:numPr>
        <w:spacing w:after="0"/>
        <w:rPr>
          <w:rFonts w:ascii="Times New Roman" w:hAnsi="Times New Roman" w:cs="Times New Roman"/>
        </w:rPr>
      </w:pPr>
      <w:r w:rsidRPr="00074183">
        <w:rPr>
          <w:rFonts w:ascii="Times New Roman" w:hAnsi="Times New Roman" w:cs="Times New Roman"/>
        </w:rPr>
        <w:t>Mix includes four di-deoxynucleotides, each with a unique fluorescent dye, preventing further DNA extension when incorporated.</w:t>
      </w:r>
    </w:p>
    <w:p w14:paraId="255BCEDC" w14:textId="77777777" w:rsidR="00FC19B1" w:rsidRPr="00074183" w:rsidRDefault="00FC19B1" w:rsidP="00FC19B1">
      <w:pPr>
        <w:pStyle w:val="ListParagraph"/>
        <w:numPr>
          <w:ilvl w:val="2"/>
          <w:numId w:val="110"/>
        </w:numPr>
        <w:spacing w:after="0"/>
        <w:rPr>
          <w:rFonts w:ascii="Times New Roman" w:hAnsi="Times New Roman" w:cs="Times New Roman"/>
        </w:rPr>
      </w:pPr>
      <w:r w:rsidRPr="00074183">
        <w:rPr>
          <w:rFonts w:ascii="Times New Roman" w:hAnsi="Times New Roman" w:cs="Times New Roman"/>
        </w:rPr>
        <w:t>Electrophoresis separates DNA molecules by size, sequence read via fluorescent emission.</w:t>
      </w:r>
    </w:p>
    <w:p w14:paraId="4E1B90E8" w14:textId="77777777" w:rsidR="00FC19B1" w:rsidRPr="00074183"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b/>
          <w:bCs/>
        </w:rPr>
        <w:t>Current Use</w:t>
      </w:r>
      <w:r w:rsidRPr="00074183">
        <w:rPr>
          <w:rFonts w:ascii="Times New Roman" w:hAnsi="Times New Roman" w:cs="Times New Roman"/>
        </w:rPr>
        <w:t>: Routine sequencing applications, validation of NGS data.</w:t>
      </w:r>
    </w:p>
    <w:p w14:paraId="1292FCF6" w14:textId="77777777" w:rsidR="00FC19B1" w:rsidRPr="00074183"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b/>
          <w:bCs/>
        </w:rPr>
        <w:t>Technology</w:t>
      </w:r>
      <w:r w:rsidRPr="00074183">
        <w:rPr>
          <w:rFonts w:ascii="Times New Roman" w:hAnsi="Times New Roman" w:cs="Times New Roman"/>
        </w:rPr>
        <w:t>: Modern instruments use automated capillary electrophoresis.</w:t>
      </w:r>
    </w:p>
    <w:p w14:paraId="2BFF1354" w14:textId="77777777" w:rsidR="00FC19B1" w:rsidRPr="00074183" w:rsidRDefault="00FC19B1" w:rsidP="00FC19B1">
      <w:pPr>
        <w:pStyle w:val="ListParagraph"/>
        <w:numPr>
          <w:ilvl w:val="0"/>
          <w:numId w:val="110"/>
        </w:numPr>
        <w:spacing w:after="0"/>
        <w:rPr>
          <w:rFonts w:ascii="Times New Roman" w:hAnsi="Times New Roman" w:cs="Times New Roman"/>
          <w:b/>
          <w:bCs/>
        </w:rPr>
      </w:pPr>
      <w:r w:rsidRPr="00074183">
        <w:rPr>
          <w:rFonts w:ascii="Times New Roman" w:hAnsi="Times New Roman" w:cs="Times New Roman"/>
          <w:b/>
          <w:bCs/>
        </w:rPr>
        <w:t>General Information</w:t>
      </w:r>
    </w:p>
    <w:p w14:paraId="73954C90" w14:textId="77777777" w:rsidR="00FC19B1" w:rsidRPr="00074183"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b/>
          <w:bCs/>
        </w:rPr>
        <w:t>Coverage Requirement</w:t>
      </w:r>
      <w:r w:rsidRPr="00074183">
        <w:rPr>
          <w:rFonts w:ascii="Times New Roman" w:hAnsi="Times New Roman" w:cs="Times New Roman"/>
        </w:rPr>
        <w:t>: Minimum of 30x coverage for useful whole genome sequencing data.</w:t>
      </w:r>
    </w:p>
    <w:p w14:paraId="41A7225B" w14:textId="77777777" w:rsidR="00FC19B1" w:rsidRPr="00074183"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b/>
          <w:bCs/>
        </w:rPr>
        <w:lastRenderedPageBreak/>
        <w:t>Comparative Efficiency</w:t>
      </w:r>
      <w:r w:rsidRPr="00074183">
        <w:rPr>
          <w:rFonts w:ascii="Times New Roman" w:hAnsi="Times New Roman" w:cs="Times New Roman"/>
        </w:rPr>
        <w:t>: Different technologies vary in output and suitability for specific genomes (e.g., only pyrosequencing suitable for E. coli genome at required coverage).</w:t>
      </w:r>
    </w:p>
    <w:p w14:paraId="43DDC211" w14:textId="77777777" w:rsidR="00FC19B1" w:rsidRPr="00074183"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b/>
          <w:bCs/>
        </w:rPr>
        <w:t>Web Access</w:t>
      </w:r>
      <w:r w:rsidRPr="00074183">
        <w:rPr>
          <w:rFonts w:ascii="Times New Roman" w:hAnsi="Times New Roman" w:cs="Times New Roman"/>
        </w:rPr>
        <w:t>: Detailed service and technology descriptions, pricing, and bioinformatics solutions available on the company's website.</w:t>
      </w:r>
    </w:p>
    <w:p w14:paraId="2D6AEB2E" w14:textId="77777777" w:rsidR="00FC19B1" w:rsidRPr="00F63D89" w:rsidRDefault="00FC19B1" w:rsidP="00FC19B1">
      <w:pPr>
        <w:pStyle w:val="ListParagraph"/>
        <w:numPr>
          <w:ilvl w:val="0"/>
          <w:numId w:val="110"/>
        </w:numPr>
        <w:spacing w:after="0"/>
        <w:rPr>
          <w:rFonts w:ascii="Times New Roman" w:hAnsi="Times New Roman" w:cs="Times New Roman"/>
          <w:b/>
          <w:bCs/>
        </w:rPr>
      </w:pPr>
      <w:r w:rsidRPr="00F63D89">
        <w:rPr>
          <w:rFonts w:ascii="Times New Roman" w:hAnsi="Times New Roman" w:cs="Times New Roman"/>
          <w:b/>
          <w:bCs/>
        </w:rPr>
        <w:t>DNA Sequencing Importance</w:t>
      </w:r>
    </w:p>
    <w:p w14:paraId="79CD17DA" w14:textId="77777777" w:rsidR="00FC19B1" w:rsidRPr="00F63D89" w:rsidRDefault="00FC19B1" w:rsidP="00FC19B1">
      <w:pPr>
        <w:pStyle w:val="ListParagraph"/>
        <w:numPr>
          <w:ilvl w:val="1"/>
          <w:numId w:val="110"/>
        </w:numPr>
        <w:spacing w:after="0"/>
        <w:rPr>
          <w:rFonts w:ascii="Times New Roman" w:hAnsi="Times New Roman" w:cs="Times New Roman"/>
        </w:rPr>
      </w:pPr>
      <w:r w:rsidRPr="00F63D89">
        <w:rPr>
          <w:rFonts w:ascii="Times New Roman" w:hAnsi="Times New Roman" w:cs="Times New Roman"/>
          <w:b/>
          <w:bCs/>
        </w:rPr>
        <w:t>DNA Structure</w:t>
      </w:r>
      <w:r w:rsidRPr="00F63D89">
        <w:rPr>
          <w:rFonts w:ascii="Times New Roman" w:hAnsi="Times New Roman" w:cs="Times New Roman"/>
        </w:rPr>
        <w:t>: Composed of four nucleotide bases (A, G, C, T).</w:t>
      </w:r>
    </w:p>
    <w:p w14:paraId="4C1905B9" w14:textId="77777777" w:rsidR="00FC19B1" w:rsidRPr="00F63D89" w:rsidRDefault="00FC19B1" w:rsidP="00FC19B1">
      <w:pPr>
        <w:pStyle w:val="ListParagraph"/>
        <w:numPr>
          <w:ilvl w:val="1"/>
          <w:numId w:val="110"/>
        </w:numPr>
        <w:spacing w:after="0"/>
        <w:rPr>
          <w:rFonts w:ascii="Times New Roman" w:hAnsi="Times New Roman" w:cs="Times New Roman"/>
        </w:rPr>
      </w:pPr>
      <w:r w:rsidRPr="00F63D89">
        <w:rPr>
          <w:rFonts w:ascii="Times New Roman" w:hAnsi="Times New Roman" w:cs="Times New Roman"/>
          <w:b/>
          <w:bCs/>
        </w:rPr>
        <w:t>Purpose</w:t>
      </w:r>
      <w:r w:rsidRPr="00F63D89">
        <w:rPr>
          <w:rFonts w:ascii="Times New Roman" w:hAnsi="Times New Roman" w:cs="Times New Roman"/>
        </w:rPr>
        <w:t>: Allows scientists to read genetic information, leading to significant scientific and medical advancements.</w:t>
      </w:r>
    </w:p>
    <w:p w14:paraId="76FD69E3" w14:textId="77777777" w:rsidR="00FC19B1" w:rsidRPr="00F63D89" w:rsidRDefault="00FC19B1" w:rsidP="00FC19B1">
      <w:pPr>
        <w:pStyle w:val="ListParagraph"/>
        <w:numPr>
          <w:ilvl w:val="0"/>
          <w:numId w:val="110"/>
        </w:numPr>
        <w:spacing w:after="0"/>
        <w:rPr>
          <w:rFonts w:ascii="Times New Roman" w:hAnsi="Times New Roman" w:cs="Times New Roman"/>
          <w:b/>
          <w:bCs/>
        </w:rPr>
      </w:pPr>
      <w:r w:rsidRPr="00F63D89">
        <w:rPr>
          <w:rFonts w:ascii="Times New Roman" w:hAnsi="Times New Roman" w:cs="Times New Roman"/>
          <w:b/>
          <w:bCs/>
        </w:rPr>
        <w:t>Historical Progression</w:t>
      </w:r>
    </w:p>
    <w:p w14:paraId="72D427F1" w14:textId="77777777" w:rsidR="00FC19B1" w:rsidRPr="00F63D89" w:rsidRDefault="00FC19B1" w:rsidP="00FC19B1">
      <w:pPr>
        <w:pStyle w:val="ListParagraph"/>
        <w:numPr>
          <w:ilvl w:val="1"/>
          <w:numId w:val="110"/>
        </w:numPr>
        <w:spacing w:after="0"/>
        <w:rPr>
          <w:rFonts w:ascii="Times New Roman" w:hAnsi="Times New Roman" w:cs="Times New Roman"/>
        </w:rPr>
      </w:pPr>
      <w:r w:rsidRPr="00F63D89">
        <w:rPr>
          <w:rFonts w:ascii="Times New Roman" w:hAnsi="Times New Roman" w:cs="Times New Roman"/>
          <w:b/>
          <w:bCs/>
        </w:rPr>
        <w:t>Early Methods</w:t>
      </w:r>
      <w:r w:rsidRPr="00F63D89">
        <w:rPr>
          <w:rFonts w:ascii="Times New Roman" w:hAnsi="Times New Roman" w:cs="Times New Roman"/>
        </w:rPr>
        <w:t>: From Sanger sequencing to more advanced systems like Applied Biosystems and Genome Analyzer.</w:t>
      </w:r>
    </w:p>
    <w:p w14:paraId="500D39C4" w14:textId="77777777" w:rsidR="00FC19B1" w:rsidRPr="00F63D89" w:rsidRDefault="00FC19B1" w:rsidP="00FC19B1">
      <w:pPr>
        <w:pStyle w:val="ListParagraph"/>
        <w:numPr>
          <w:ilvl w:val="1"/>
          <w:numId w:val="110"/>
        </w:numPr>
        <w:spacing w:after="0"/>
        <w:rPr>
          <w:rFonts w:ascii="Times New Roman" w:hAnsi="Times New Roman" w:cs="Times New Roman"/>
        </w:rPr>
      </w:pPr>
      <w:r w:rsidRPr="00F63D89">
        <w:rPr>
          <w:rFonts w:ascii="Times New Roman" w:hAnsi="Times New Roman" w:cs="Times New Roman"/>
          <w:b/>
          <w:bCs/>
        </w:rPr>
        <w:t>Technological Evolution</w:t>
      </w:r>
      <w:r w:rsidRPr="00F63D89">
        <w:rPr>
          <w:rFonts w:ascii="Times New Roman" w:hAnsi="Times New Roman" w:cs="Times New Roman"/>
        </w:rPr>
        <w:t>: Continuous search for more accurate and efficient sequencing technologies.</w:t>
      </w:r>
    </w:p>
    <w:p w14:paraId="266DFFBA" w14:textId="77777777" w:rsidR="00FC19B1" w:rsidRPr="00F63D89" w:rsidRDefault="00FC19B1" w:rsidP="00FC19B1">
      <w:pPr>
        <w:pStyle w:val="ListParagraph"/>
        <w:numPr>
          <w:ilvl w:val="0"/>
          <w:numId w:val="110"/>
        </w:numPr>
        <w:spacing w:after="0"/>
        <w:rPr>
          <w:rFonts w:ascii="Times New Roman" w:hAnsi="Times New Roman" w:cs="Times New Roman"/>
          <w:b/>
          <w:bCs/>
        </w:rPr>
      </w:pPr>
      <w:r w:rsidRPr="00F63D89">
        <w:rPr>
          <w:rFonts w:ascii="Times New Roman" w:hAnsi="Times New Roman" w:cs="Times New Roman"/>
          <w:b/>
          <w:bCs/>
        </w:rPr>
        <w:t>Next Generation Sequencing (NGS)</w:t>
      </w:r>
    </w:p>
    <w:p w14:paraId="64F84F25" w14:textId="77777777" w:rsidR="00FC19B1" w:rsidRPr="00F63D89" w:rsidRDefault="00FC19B1" w:rsidP="00FC19B1">
      <w:pPr>
        <w:pStyle w:val="ListParagraph"/>
        <w:numPr>
          <w:ilvl w:val="1"/>
          <w:numId w:val="110"/>
        </w:numPr>
        <w:spacing w:after="0"/>
        <w:rPr>
          <w:rFonts w:ascii="Times New Roman" w:hAnsi="Times New Roman" w:cs="Times New Roman"/>
        </w:rPr>
      </w:pPr>
      <w:r w:rsidRPr="00F63D89">
        <w:rPr>
          <w:rFonts w:ascii="Times New Roman" w:hAnsi="Times New Roman" w:cs="Times New Roman"/>
          <w:b/>
          <w:bCs/>
        </w:rPr>
        <w:t>Revolutionary Impact</w:t>
      </w:r>
      <w:r w:rsidRPr="00F63D89">
        <w:rPr>
          <w:rFonts w:ascii="Times New Roman" w:hAnsi="Times New Roman" w:cs="Times New Roman"/>
        </w:rPr>
        <w:t>: Fundamentally changed scientific research, making sequencing faster and more cost-effective.</w:t>
      </w:r>
    </w:p>
    <w:p w14:paraId="250130B6" w14:textId="77777777" w:rsidR="00FC19B1" w:rsidRPr="00F63D89" w:rsidRDefault="00FC19B1" w:rsidP="00FC19B1">
      <w:pPr>
        <w:pStyle w:val="ListParagraph"/>
        <w:numPr>
          <w:ilvl w:val="1"/>
          <w:numId w:val="110"/>
        </w:numPr>
        <w:spacing w:after="0"/>
        <w:rPr>
          <w:rFonts w:ascii="Times New Roman" w:hAnsi="Times New Roman" w:cs="Times New Roman"/>
        </w:rPr>
      </w:pPr>
      <w:r w:rsidRPr="00F63D89">
        <w:rPr>
          <w:rFonts w:ascii="Times New Roman" w:hAnsi="Times New Roman" w:cs="Times New Roman"/>
          <w:b/>
          <w:bCs/>
        </w:rPr>
        <w:t>Cost Efficiency</w:t>
      </w:r>
      <w:r w:rsidRPr="00F63D89">
        <w:rPr>
          <w:rFonts w:ascii="Times New Roman" w:hAnsi="Times New Roman" w:cs="Times New Roman"/>
        </w:rPr>
        <w:t>: Current costs of NGS are significantly lower than any previous DNA sequencing technologies.</w:t>
      </w:r>
    </w:p>
    <w:p w14:paraId="39B669AB" w14:textId="77777777" w:rsidR="00FC19B1" w:rsidRPr="00F63D89" w:rsidRDefault="00FC19B1" w:rsidP="00FC19B1">
      <w:pPr>
        <w:pStyle w:val="ListParagraph"/>
        <w:numPr>
          <w:ilvl w:val="1"/>
          <w:numId w:val="110"/>
        </w:numPr>
        <w:spacing w:after="0"/>
        <w:rPr>
          <w:rFonts w:ascii="Times New Roman" w:hAnsi="Times New Roman" w:cs="Times New Roman"/>
        </w:rPr>
      </w:pPr>
      <w:r w:rsidRPr="00F63D89">
        <w:rPr>
          <w:rFonts w:ascii="Times New Roman" w:hAnsi="Times New Roman" w:cs="Times New Roman"/>
          <w:b/>
          <w:bCs/>
        </w:rPr>
        <w:t>Key Player</w:t>
      </w:r>
      <w:r w:rsidRPr="00F63D89">
        <w:rPr>
          <w:rFonts w:ascii="Times New Roman" w:hAnsi="Times New Roman" w:cs="Times New Roman"/>
        </w:rPr>
        <w:t>: Illumina, a major biotechnology company, significantly contributes to NGS advancements.</w:t>
      </w:r>
    </w:p>
    <w:p w14:paraId="26009DC3" w14:textId="77777777" w:rsidR="00FC19B1" w:rsidRPr="00F63D89" w:rsidRDefault="00FC19B1" w:rsidP="00FC19B1">
      <w:pPr>
        <w:pStyle w:val="ListParagraph"/>
        <w:numPr>
          <w:ilvl w:val="0"/>
          <w:numId w:val="110"/>
        </w:numPr>
        <w:spacing w:after="0"/>
        <w:rPr>
          <w:rFonts w:ascii="Times New Roman" w:hAnsi="Times New Roman" w:cs="Times New Roman"/>
          <w:b/>
          <w:bCs/>
        </w:rPr>
      </w:pPr>
      <w:r w:rsidRPr="00F63D89">
        <w:rPr>
          <w:rFonts w:ascii="Times New Roman" w:hAnsi="Times New Roman" w:cs="Times New Roman"/>
          <w:b/>
          <w:bCs/>
        </w:rPr>
        <w:t>Illumina's NGS Process</w:t>
      </w:r>
    </w:p>
    <w:p w14:paraId="00B1171D" w14:textId="77777777" w:rsidR="00FC19B1" w:rsidRPr="00F63D89" w:rsidRDefault="00FC19B1" w:rsidP="00FC19B1">
      <w:pPr>
        <w:pStyle w:val="ListParagraph"/>
        <w:numPr>
          <w:ilvl w:val="1"/>
          <w:numId w:val="110"/>
        </w:numPr>
        <w:spacing w:after="0"/>
        <w:rPr>
          <w:rFonts w:ascii="Times New Roman" w:hAnsi="Times New Roman" w:cs="Times New Roman"/>
        </w:rPr>
      </w:pPr>
      <w:r w:rsidRPr="00F63D89">
        <w:rPr>
          <w:rFonts w:ascii="Times New Roman" w:hAnsi="Times New Roman" w:cs="Times New Roman"/>
          <w:b/>
          <w:bCs/>
        </w:rPr>
        <w:t>Library Preparation</w:t>
      </w:r>
      <w:r w:rsidRPr="00F63D89">
        <w:rPr>
          <w:rFonts w:ascii="Times New Roman" w:hAnsi="Times New Roman" w:cs="Times New Roman"/>
        </w:rPr>
        <w:t>:</w:t>
      </w:r>
    </w:p>
    <w:p w14:paraId="24D05BC6" w14:textId="77777777" w:rsidR="00FC19B1" w:rsidRPr="00F63D89" w:rsidRDefault="00FC19B1" w:rsidP="00FC19B1">
      <w:pPr>
        <w:pStyle w:val="ListParagraph"/>
        <w:numPr>
          <w:ilvl w:val="2"/>
          <w:numId w:val="110"/>
        </w:numPr>
        <w:spacing w:after="0"/>
        <w:rPr>
          <w:rFonts w:ascii="Times New Roman" w:hAnsi="Times New Roman" w:cs="Times New Roman"/>
        </w:rPr>
      </w:pPr>
      <w:r w:rsidRPr="00F63D89">
        <w:rPr>
          <w:rFonts w:ascii="Times New Roman" w:hAnsi="Times New Roman" w:cs="Times New Roman"/>
        </w:rPr>
        <w:t>Fragment DNA samples.</w:t>
      </w:r>
    </w:p>
    <w:p w14:paraId="685D8329" w14:textId="77777777" w:rsidR="00FC19B1" w:rsidRPr="00F63D89" w:rsidRDefault="00FC19B1" w:rsidP="00FC19B1">
      <w:pPr>
        <w:pStyle w:val="ListParagraph"/>
        <w:numPr>
          <w:ilvl w:val="2"/>
          <w:numId w:val="110"/>
        </w:numPr>
        <w:spacing w:after="0"/>
        <w:rPr>
          <w:rFonts w:ascii="Times New Roman" w:hAnsi="Times New Roman" w:cs="Times New Roman"/>
        </w:rPr>
      </w:pPr>
      <w:r w:rsidRPr="00F63D89">
        <w:rPr>
          <w:rFonts w:ascii="Times New Roman" w:hAnsi="Times New Roman" w:cs="Times New Roman"/>
        </w:rPr>
        <w:t>Attach adapters to both ends of DNA fragments.</w:t>
      </w:r>
    </w:p>
    <w:p w14:paraId="667DA521" w14:textId="77777777" w:rsidR="00FC19B1" w:rsidRPr="00F63D89" w:rsidRDefault="00FC19B1" w:rsidP="00FC19B1">
      <w:pPr>
        <w:pStyle w:val="ListParagraph"/>
        <w:numPr>
          <w:ilvl w:val="2"/>
          <w:numId w:val="110"/>
        </w:numPr>
        <w:spacing w:after="0"/>
        <w:rPr>
          <w:rFonts w:ascii="Times New Roman" w:hAnsi="Times New Roman" w:cs="Times New Roman"/>
        </w:rPr>
      </w:pPr>
      <w:r w:rsidRPr="00F63D89">
        <w:rPr>
          <w:rFonts w:ascii="Times New Roman" w:hAnsi="Times New Roman" w:cs="Times New Roman"/>
        </w:rPr>
        <w:t>Perform simultaneous fragmentation and adapter ligation.</w:t>
      </w:r>
    </w:p>
    <w:p w14:paraId="7D34D46D" w14:textId="77777777" w:rsidR="00FC19B1" w:rsidRPr="00F63D89" w:rsidRDefault="00FC19B1" w:rsidP="00FC19B1">
      <w:pPr>
        <w:pStyle w:val="ListParagraph"/>
        <w:numPr>
          <w:ilvl w:val="2"/>
          <w:numId w:val="110"/>
        </w:numPr>
        <w:spacing w:after="0"/>
        <w:rPr>
          <w:rFonts w:ascii="Times New Roman" w:hAnsi="Times New Roman" w:cs="Times New Roman"/>
        </w:rPr>
      </w:pPr>
      <w:r w:rsidRPr="00F63D89">
        <w:rPr>
          <w:rFonts w:ascii="Times New Roman" w:hAnsi="Times New Roman" w:cs="Times New Roman"/>
        </w:rPr>
        <w:t>Amplify using Polymerase Chain Reaction (PCR) and purify through gel electrophoresis.</w:t>
      </w:r>
    </w:p>
    <w:p w14:paraId="6EC659F3" w14:textId="77777777" w:rsidR="00FC19B1" w:rsidRPr="00F63D89" w:rsidRDefault="00FC19B1" w:rsidP="00FC19B1">
      <w:pPr>
        <w:pStyle w:val="ListParagraph"/>
        <w:numPr>
          <w:ilvl w:val="1"/>
          <w:numId w:val="110"/>
        </w:numPr>
        <w:spacing w:after="0"/>
        <w:rPr>
          <w:rFonts w:ascii="Times New Roman" w:hAnsi="Times New Roman" w:cs="Times New Roman"/>
        </w:rPr>
      </w:pPr>
      <w:r w:rsidRPr="00F63D89">
        <w:rPr>
          <w:rFonts w:ascii="Times New Roman" w:hAnsi="Times New Roman" w:cs="Times New Roman"/>
          <w:b/>
          <w:bCs/>
        </w:rPr>
        <w:t>Cluster Generation</w:t>
      </w:r>
      <w:r w:rsidRPr="00F63D89">
        <w:rPr>
          <w:rFonts w:ascii="Times New Roman" w:hAnsi="Times New Roman" w:cs="Times New Roman"/>
        </w:rPr>
        <w:t>:</w:t>
      </w:r>
    </w:p>
    <w:p w14:paraId="4A759EF6" w14:textId="77777777" w:rsidR="00FC19B1" w:rsidRPr="00F63D89" w:rsidRDefault="00FC19B1" w:rsidP="00FC19B1">
      <w:pPr>
        <w:pStyle w:val="ListParagraph"/>
        <w:numPr>
          <w:ilvl w:val="2"/>
          <w:numId w:val="110"/>
        </w:numPr>
        <w:spacing w:after="0"/>
        <w:rPr>
          <w:rFonts w:ascii="Times New Roman" w:hAnsi="Times New Roman" w:cs="Times New Roman"/>
        </w:rPr>
      </w:pPr>
      <w:r w:rsidRPr="00F63D89">
        <w:rPr>
          <w:rFonts w:ascii="Times New Roman" w:hAnsi="Times New Roman" w:cs="Times New Roman"/>
        </w:rPr>
        <w:t>Load DNA library into a flow cell.</w:t>
      </w:r>
    </w:p>
    <w:p w14:paraId="1D601B8F" w14:textId="77777777" w:rsidR="00FC19B1" w:rsidRPr="00F63D89" w:rsidRDefault="00FC19B1" w:rsidP="00FC19B1">
      <w:pPr>
        <w:pStyle w:val="ListParagraph"/>
        <w:numPr>
          <w:ilvl w:val="2"/>
          <w:numId w:val="110"/>
        </w:numPr>
        <w:spacing w:after="0"/>
        <w:rPr>
          <w:rFonts w:ascii="Times New Roman" w:hAnsi="Times New Roman" w:cs="Times New Roman"/>
        </w:rPr>
      </w:pPr>
      <w:r w:rsidRPr="00F63D89">
        <w:rPr>
          <w:rFonts w:ascii="Times New Roman" w:hAnsi="Times New Roman" w:cs="Times New Roman"/>
        </w:rPr>
        <w:t>Attach DNA fragments to flow cell’s surface.</w:t>
      </w:r>
    </w:p>
    <w:p w14:paraId="0B0E0EC6" w14:textId="77777777" w:rsidR="00FC19B1" w:rsidRPr="00F63D89" w:rsidRDefault="00FC19B1" w:rsidP="00FC19B1">
      <w:pPr>
        <w:pStyle w:val="ListParagraph"/>
        <w:numPr>
          <w:ilvl w:val="2"/>
          <w:numId w:val="110"/>
        </w:numPr>
        <w:spacing w:after="0"/>
        <w:rPr>
          <w:rFonts w:ascii="Times New Roman" w:hAnsi="Times New Roman" w:cs="Times New Roman"/>
        </w:rPr>
      </w:pPr>
      <w:r w:rsidRPr="00F63D89">
        <w:rPr>
          <w:rFonts w:ascii="Times New Roman" w:hAnsi="Times New Roman" w:cs="Times New Roman"/>
        </w:rPr>
        <w:t>Perform bridge amplification to ensure each DNA fragment is properly amplified.</w:t>
      </w:r>
    </w:p>
    <w:p w14:paraId="355982E5" w14:textId="77777777" w:rsidR="00FC19B1" w:rsidRPr="00F63D89" w:rsidRDefault="00FC19B1" w:rsidP="00FC19B1">
      <w:pPr>
        <w:pStyle w:val="ListParagraph"/>
        <w:numPr>
          <w:ilvl w:val="1"/>
          <w:numId w:val="110"/>
        </w:numPr>
        <w:spacing w:after="0"/>
        <w:rPr>
          <w:rFonts w:ascii="Times New Roman" w:hAnsi="Times New Roman" w:cs="Times New Roman"/>
        </w:rPr>
      </w:pPr>
      <w:r w:rsidRPr="00F63D89">
        <w:rPr>
          <w:rFonts w:ascii="Times New Roman" w:hAnsi="Times New Roman" w:cs="Times New Roman"/>
          <w:b/>
          <w:bCs/>
        </w:rPr>
        <w:t>Sequencing</w:t>
      </w:r>
      <w:r w:rsidRPr="00F63D89">
        <w:rPr>
          <w:rFonts w:ascii="Times New Roman" w:hAnsi="Times New Roman" w:cs="Times New Roman"/>
        </w:rPr>
        <w:t>:</w:t>
      </w:r>
    </w:p>
    <w:p w14:paraId="45FF512D" w14:textId="77777777" w:rsidR="00FC19B1" w:rsidRPr="00F63D89" w:rsidRDefault="00FC19B1" w:rsidP="00FC19B1">
      <w:pPr>
        <w:pStyle w:val="ListParagraph"/>
        <w:numPr>
          <w:ilvl w:val="2"/>
          <w:numId w:val="110"/>
        </w:numPr>
        <w:spacing w:after="0"/>
        <w:rPr>
          <w:rFonts w:ascii="Times New Roman" w:hAnsi="Times New Roman" w:cs="Times New Roman"/>
        </w:rPr>
      </w:pPr>
      <w:r w:rsidRPr="00F63D89">
        <w:rPr>
          <w:rFonts w:ascii="Times New Roman" w:hAnsi="Times New Roman" w:cs="Times New Roman"/>
        </w:rPr>
        <w:t>Add fluorescently labeled nucleotides.</w:t>
      </w:r>
    </w:p>
    <w:p w14:paraId="6ED9F7D9" w14:textId="77777777" w:rsidR="00FC19B1" w:rsidRPr="00F63D89" w:rsidRDefault="00FC19B1" w:rsidP="00FC19B1">
      <w:pPr>
        <w:pStyle w:val="ListParagraph"/>
        <w:numPr>
          <w:ilvl w:val="2"/>
          <w:numId w:val="110"/>
        </w:numPr>
        <w:spacing w:after="0"/>
        <w:rPr>
          <w:rFonts w:ascii="Times New Roman" w:hAnsi="Times New Roman" w:cs="Times New Roman"/>
        </w:rPr>
      </w:pPr>
      <w:r w:rsidRPr="00F63D89">
        <w:rPr>
          <w:rFonts w:ascii="Times New Roman" w:hAnsi="Times New Roman" w:cs="Times New Roman"/>
        </w:rPr>
        <w:t>Utilize Illumina’s technology to detect nucleotide incorporation in real-time based on fluorescence.</w:t>
      </w:r>
    </w:p>
    <w:p w14:paraId="3B062B21" w14:textId="77777777" w:rsidR="00FC19B1" w:rsidRPr="00F63D89" w:rsidRDefault="00FC19B1" w:rsidP="00FC19B1">
      <w:pPr>
        <w:pStyle w:val="ListParagraph"/>
        <w:numPr>
          <w:ilvl w:val="1"/>
          <w:numId w:val="110"/>
        </w:numPr>
        <w:spacing w:after="0"/>
        <w:rPr>
          <w:rFonts w:ascii="Times New Roman" w:hAnsi="Times New Roman" w:cs="Times New Roman"/>
        </w:rPr>
      </w:pPr>
      <w:r w:rsidRPr="00F63D89">
        <w:rPr>
          <w:rFonts w:ascii="Times New Roman" w:hAnsi="Times New Roman" w:cs="Times New Roman"/>
          <w:b/>
          <w:bCs/>
        </w:rPr>
        <w:t>Data Analysis</w:t>
      </w:r>
      <w:r w:rsidRPr="00F63D89">
        <w:rPr>
          <w:rFonts w:ascii="Times New Roman" w:hAnsi="Times New Roman" w:cs="Times New Roman"/>
        </w:rPr>
        <w:t>:</w:t>
      </w:r>
    </w:p>
    <w:p w14:paraId="76B16F05" w14:textId="77777777" w:rsidR="00FC19B1" w:rsidRPr="00F63D89" w:rsidRDefault="00FC19B1" w:rsidP="00FC19B1">
      <w:pPr>
        <w:pStyle w:val="ListParagraph"/>
        <w:numPr>
          <w:ilvl w:val="2"/>
          <w:numId w:val="110"/>
        </w:numPr>
        <w:spacing w:after="0"/>
        <w:rPr>
          <w:rFonts w:ascii="Times New Roman" w:hAnsi="Times New Roman" w:cs="Times New Roman"/>
        </w:rPr>
      </w:pPr>
      <w:r w:rsidRPr="00F63D89">
        <w:rPr>
          <w:rFonts w:ascii="Times New Roman" w:hAnsi="Times New Roman" w:cs="Times New Roman"/>
        </w:rPr>
        <w:t>Visualize and align sequenced DNA with a reference genome.</w:t>
      </w:r>
    </w:p>
    <w:p w14:paraId="0FFD1173" w14:textId="77777777" w:rsidR="00FC19B1" w:rsidRPr="00F63D89" w:rsidRDefault="00FC19B1" w:rsidP="00FC19B1">
      <w:pPr>
        <w:pStyle w:val="ListParagraph"/>
        <w:numPr>
          <w:ilvl w:val="2"/>
          <w:numId w:val="110"/>
        </w:numPr>
        <w:spacing w:after="0"/>
        <w:rPr>
          <w:rFonts w:ascii="Times New Roman" w:hAnsi="Times New Roman" w:cs="Times New Roman"/>
        </w:rPr>
      </w:pPr>
      <w:r w:rsidRPr="00F63D89">
        <w:rPr>
          <w:rFonts w:ascii="Times New Roman" w:hAnsi="Times New Roman" w:cs="Times New Roman"/>
        </w:rPr>
        <w:t>Use bioinformatics software to identify variances and analyze data.</w:t>
      </w:r>
    </w:p>
    <w:p w14:paraId="7A931B33" w14:textId="77777777" w:rsidR="00FC19B1" w:rsidRPr="00F63D89" w:rsidRDefault="00FC19B1" w:rsidP="00FC19B1">
      <w:pPr>
        <w:pStyle w:val="ListParagraph"/>
        <w:numPr>
          <w:ilvl w:val="2"/>
          <w:numId w:val="110"/>
        </w:numPr>
        <w:spacing w:after="0"/>
        <w:rPr>
          <w:rFonts w:ascii="Times New Roman" w:hAnsi="Times New Roman" w:cs="Times New Roman"/>
        </w:rPr>
      </w:pPr>
      <w:r w:rsidRPr="00F63D89">
        <w:rPr>
          <w:rFonts w:ascii="Times New Roman" w:hAnsi="Times New Roman" w:cs="Times New Roman"/>
        </w:rPr>
        <w:lastRenderedPageBreak/>
        <w:t>Employ computational methods for further analysis and visual model generation (e.g., phenetic trees).</w:t>
      </w:r>
    </w:p>
    <w:p w14:paraId="78877D18" w14:textId="77777777" w:rsidR="00FC19B1" w:rsidRPr="00F63D89" w:rsidRDefault="00FC19B1" w:rsidP="00FC19B1">
      <w:pPr>
        <w:pStyle w:val="ListParagraph"/>
        <w:numPr>
          <w:ilvl w:val="0"/>
          <w:numId w:val="110"/>
        </w:numPr>
        <w:spacing w:after="0"/>
        <w:rPr>
          <w:rFonts w:ascii="Times New Roman" w:hAnsi="Times New Roman" w:cs="Times New Roman"/>
          <w:b/>
          <w:bCs/>
        </w:rPr>
      </w:pPr>
      <w:r w:rsidRPr="00F63D89">
        <w:rPr>
          <w:rFonts w:ascii="Times New Roman" w:hAnsi="Times New Roman" w:cs="Times New Roman"/>
          <w:b/>
          <w:bCs/>
        </w:rPr>
        <w:t>Scientific and Clinical Impact</w:t>
      </w:r>
    </w:p>
    <w:p w14:paraId="00D6EE72" w14:textId="77777777" w:rsidR="00FC19B1" w:rsidRPr="00F63D89" w:rsidRDefault="00FC19B1" w:rsidP="00FC19B1">
      <w:pPr>
        <w:pStyle w:val="ListParagraph"/>
        <w:numPr>
          <w:ilvl w:val="1"/>
          <w:numId w:val="110"/>
        </w:numPr>
        <w:spacing w:after="0"/>
        <w:rPr>
          <w:rFonts w:ascii="Times New Roman" w:hAnsi="Times New Roman" w:cs="Times New Roman"/>
        </w:rPr>
      </w:pPr>
      <w:r w:rsidRPr="00F63D89">
        <w:rPr>
          <w:rFonts w:ascii="Times New Roman" w:hAnsi="Times New Roman" w:cs="Times New Roman"/>
          <w:b/>
          <w:bCs/>
        </w:rPr>
        <w:t>Broad Applications</w:t>
      </w:r>
      <w:r w:rsidRPr="00F63D89">
        <w:rPr>
          <w:rFonts w:ascii="Times New Roman" w:hAnsi="Times New Roman" w:cs="Times New Roman"/>
        </w:rPr>
        <w:t>: Aids various scientific fields by allowing quick and efficient processing of millions of DNA sequences.</w:t>
      </w:r>
    </w:p>
    <w:p w14:paraId="50862E1B" w14:textId="77777777" w:rsidR="00FC19B1" w:rsidRDefault="00FC19B1" w:rsidP="00FC19B1">
      <w:pPr>
        <w:pStyle w:val="ListParagraph"/>
        <w:numPr>
          <w:ilvl w:val="1"/>
          <w:numId w:val="110"/>
        </w:numPr>
        <w:spacing w:after="0"/>
        <w:rPr>
          <w:rFonts w:ascii="Times New Roman" w:hAnsi="Times New Roman" w:cs="Times New Roman"/>
        </w:rPr>
      </w:pPr>
      <w:r w:rsidRPr="00F63D89">
        <w:rPr>
          <w:rFonts w:ascii="Times New Roman" w:hAnsi="Times New Roman" w:cs="Times New Roman"/>
          <w:b/>
          <w:bCs/>
        </w:rPr>
        <w:t>Era of Advancements</w:t>
      </w:r>
      <w:r w:rsidRPr="00F63D89">
        <w:rPr>
          <w:rFonts w:ascii="Times New Roman" w:hAnsi="Times New Roman" w:cs="Times New Roman"/>
        </w:rPr>
        <w:t>: Marks the beginning of a new era in scientific research with its high-throughput capabilities and low-cost efficiency.</w:t>
      </w:r>
    </w:p>
    <w:p w14:paraId="46A39F78" w14:textId="77777777" w:rsidR="00FC19B1" w:rsidRDefault="00FC19B1" w:rsidP="00FC19B1">
      <w:pPr>
        <w:spacing w:after="0"/>
        <w:jc w:val="center"/>
        <w:rPr>
          <w:rFonts w:ascii="Times New Roman" w:hAnsi="Times New Roman" w:cs="Times New Roman"/>
        </w:rPr>
      </w:pPr>
      <w:r>
        <w:rPr>
          <w:rFonts w:ascii="Times New Roman" w:hAnsi="Times New Roman" w:cs="Times New Roman"/>
        </w:rPr>
        <w:t>Crispr/Cas9 Videos</w:t>
      </w:r>
    </w:p>
    <w:p w14:paraId="0E29A5D9"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CRISPR Overview</w:t>
      </w:r>
    </w:p>
    <w:p w14:paraId="6ECC34D8" w14:textId="03AA989E" w:rsidR="00FC19B1" w:rsidRPr="00F63D89" w:rsidRDefault="00FC19B1" w:rsidP="00FC19B1">
      <w:pPr>
        <w:numPr>
          <w:ilvl w:val="0"/>
          <w:numId w:val="111"/>
        </w:numPr>
        <w:spacing w:after="0"/>
        <w:rPr>
          <w:rFonts w:ascii="Times New Roman" w:hAnsi="Times New Roman" w:cs="Times New Roman"/>
        </w:rPr>
      </w:pPr>
      <w:r w:rsidRPr="00F63D89">
        <w:rPr>
          <w:rFonts w:ascii="Times New Roman" w:hAnsi="Times New Roman" w:cs="Times New Roman"/>
          <w:b/>
          <w:bCs/>
        </w:rPr>
        <w:t>Origin</w:t>
      </w:r>
      <w:r w:rsidRPr="00F63D89">
        <w:rPr>
          <w:rFonts w:ascii="Times New Roman" w:hAnsi="Times New Roman" w:cs="Times New Roman"/>
        </w:rPr>
        <w:t xml:space="preserve">: Identified in </w:t>
      </w:r>
      <w:r w:rsidR="00597698" w:rsidRPr="00F63D89">
        <w:rPr>
          <w:rFonts w:ascii="Times New Roman" w:hAnsi="Times New Roman" w:cs="Times New Roman"/>
        </w:rPr>
        <w:t>E. coli</w:t>
      </w:r>
      <w:r w:rsidRPr="00F63D89">
        <w:rPr>
          <w:rFonts w:ascii="Times New Roman" w:hAnsi="Times New Roman" w:cs="Times New Roman"/>
        </w:rPr>
        <w:t>; acronym stands for Clustered Regularly Interspaced Short Palindromic Repeats.</w:t>
      </w:r>
    </w:p>
    <w:p w14:paraId="2B143975" w14:textId="77777777" w:rsidR="00FC19B1" w:rsidRPr="00F63D89" w:rsidRDefault="00FC19B1" w:rsidP="00FC19B1">
      <w:pPr>
        <w:numPr>
          <w:ilvl w:val="0"/>
          <w:numId w:val="111"/>
        </w:numPr>
        <w:spacing w:after="0"/>
        <w:rPr>
          <w:rFonts w:ascii="Times New Roman" w:hAnsi="Times New Roman" w:cs="Times New Roman"/>
        </w:rPr>
      </w:pPr>
      <w:r w:rsidRPr="00F63D89">
        <w:rPr>
          <w:rFonts w:ascii="Times New Roman" w:hAnsi="Times New Roman" w:cs="Times New Roman"/>
          <w:b/>
          <w:bCs/>
        </w:rPr>
        <w:t>Structure</w:t>
      </w:r>
      <w:r w:rsidRPr="00F63D89">
        <w:rPr>
          <w:rFonts w:ascii="Times New Roman" w:hAnsi="Times New Roman" w:cs="Times New Roman"/>
        </w:rPr>
        <w:t>:</w:t>
      </w:r>
    </w:p>
    <w:p w14:paraId="41ED0210" w14:textId="77777777" w:rsidR="00FC19B1" w:rsidRPr="00F63D89" w:rsidRDefault="00FC19B1" w:rsidP="00FC19B1">
      <w:pPr>
        <w:numPr>
          <w:ilvl w:val="1"/>
          <w:numId w:val="111"/>
        </w:numPr>
        <w:spacing w:after="0"/>
        <w:rPr>
          <w:rFonts w:ascii="Times New Roman" w:hAnsi="Times New Roman" w:cs="Times New Roman"/>
        </w:rPr>
      </w:pPr>
      <w:r w:rsidRPr="00F63D89">
        <w:rPr>
          <w:rFonts w:ascii="Times New Roman" w:hAnsi="Times New Roman" w:cs="Times New Roman"/>
          <w:b/>
          <w:bCs/>
        </w:rPr>
        <w:t>Repeats</w:t>
      </w:r>
      <w:r w:rsidRPr="00F63D89">
        <w:rPr>
          <w:rFonts w:ascii="Times New Roman" w:hAnsi="Times New Roman" w:cs="Times New Roman"/>
        </w:rPr>
        <w:t>: Short DNA segments (20-40 letters), palindromic.</w:t>
      </w:r>
    </w:p>
    <w:p w14:paraId="3C75015F" w14:textId="77777777" w:rsidR="00FC19B1" w:rsidRPr="00F63D89" w:rsidRDefault="00FC19B1" w:rsidP="00FC19B1">
      <w:pPr>
        <w:numPr>
          <w:ilvl w:val="1"/>
          <w:numId w:val="111"/>
        </w:numPr>
        <w:spacing w:after="0"/>
        <w:rPr>
          <w:rFonts w:ascii="Times New Roman" w:hAnsi="Times New Roman" w:cs="Times New Roman"/>
        </w:rPr>
      </w:pPr>
      <w:r w:rsidRPr="00F63D89">
        <w:rPr>
          <w:rFonts w:ascii="Times New Roman" w:hAnsi="Times New Roman" w:cs="Times New Roman"/>
          <w:b/>
          <w:bCs/>
        </w:rPr>
        <w:t>Spacer DNA</w:t>
      </w:r>
      <w:r w:rsidRPr="00F63D89">
        <w:rPr>
          <w:rFonts w:ascii="Times New Roman" w:hAnsi="Times New Roman" w:cs="Times New Roman"/>
        </w:rPr>
        <w:t>: Unique segments between repeats; originally puzzled scientists.</w:t>
      </w:r>
    </w:p>
    <w:p w14:paraId="6FC26004" w14:textId="77777777" w:rsidR="00FC19B1" w:rsidRPr="00F63D89" w:rsidRDefault="00FC19B1" w:rsidP="00FC19B1">
      <w:pPr>
        <w:numPr>
          <w:ilvl w:val="0"/>
          <w:numId w:val="111"/>
        </w:numPr>
        <w:spacing w:after="0"/>
        <w:rPr>
          <w:rFonts w:ascii="Times New Roman" w:hAnsi="Times New Roman" w:cs="Times New Roman"/>
        </w:rPr>
      </w:pPr>
      <w:r w:rsidRPr="00F63D89">
        <w:rPr>
          <w:rFonts w:ascii="Times New Roman" w:hAnsi="Times New Roman" w:cs="Times New Roman"/>
          <w:b/>
          <w:bCs/>
        </w:rPr>
        <w:t>Function</w:t>
      </w:r>
      <w:r w:rsidRPr="00F63D89">
        <w:rPr>
          <w:rFonts w:ascii="Times New Roman" w:hAnsi="Times New Roman" w:cs="Times New Roman"/>
        </w:rPr>
        <w:t>:</w:t>
      </w:r>
    </w:p>
    <w:p w14:paraId="0EEA76BD" w14:textId="77777777" w:rsidR="00FC19B1" w:rsidRPr="00F63D89" w:rsidRDefault="00FC19B1" w:rsidP="00FC19B1">
      <w:pPr>
        <w:numPr>
          <w:ilvl w:val="1"/>
          <w:numId w:val="111"/>
        </w:numPr>
        <w:spacing w:after="0"/>
        <w:rPr>
          <w:rFonts w:ascii="Times New Roman" w:hAnsi="Times New Roman" w:cs="Times New Roman"/>
        </w:rPr>
      </w:pPr>
      <w:r w:rsidRPr="00F63D89">
        <w:rPr>
          <w:rFonts w:ascii="Times New Roman" w:hAnsi="Times New Roman" w:cs="Times New Roman"/>
        </w:rPr>
        <w:t>Acts as a bacterial immune system against viruses (e.g., bacteriophages).</w:t>
      </w:r>
    </w:p>
    <w:p w14:paraId="53D9D8BF" w14:textId="77777777" w:rsidR="00FC19B1" w:rsidRPr="00F63D89" w:rsidRDefault="00FC19B1" w:rsidP="00FC19B1">
      <w:pPr>
        <w:numPr>
          <w:ilvl w:val="1"/>
          <w:numId w:val="111"/>
        </w:numPr>
        <w:spacing w:after="0"/>
        <w:rPr>
          <w:rFonts w:ascii="Times New Roman" w:hAnsi="Times New Roman" w:cs="Times New Roman"/>
        </w:rPr>
      </w:pPr>
      <w:r w:rsidRPr="00F63D89">
        <w:rPr>
          <w:rFonts w:ascii="Times New Roman" w:hAnsi="Times New Roman" w:cs="Times New Roman"/>
        </w:rPr>
        <w:t>Captures viral DNA in spacers for future immunity.</w:t>
      </w:r>
    </w:p>
    <w:p w14:paraId="675CF80B"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CRISPR-Cas System</w:t>
      </w:r>
    </w:p>
    <w:p w14:paraId="74A4A3F8" w14:textId="77777777" w:rsidR="00FC19B1" w:rsidRPr="00F63D89" w:rsidRDefault="00FC19B1" w:rsidP="00FC19B1">
      <w:pPr>
        <w:numPr>
          <w:ilvl w:val="0"/>
          <w:numId w:val="112"/>
        </w:numPr>
        <w:spacing w:after="0"/>
        <w:rPr>
          <w:rFonts w:ascii="Times New Roman" w:hAnsi="Times New Roman" w:cs="Times New Roman"/>
        </w:rPr>
      </w:pPr>
      <w:r w:rsidRPr="00F63D89">
        <w:rPr>
          <w:rFonts w:ascii="Times New Roman" w:hAnsi="Times New Roman" w:cs="Times New Roman"/>
          <w:b/>
          <w:bCs/>
        </w:rPr>
        <w:t>Associated Genes</w:t>
      </w:r>
      <w:r w:rsidRPr="00F63D89">
        <w:rPr>
          <w:rFonts w:ascii="Times New Roman" w:hAnsi="Times New Roman" w:cs="Times New Roman"/>
        </w:rPr>
        <w:t>: CRISPR-associated (cas) genes produce cas proteins.</w:t>
      </w:r>
    </w:p>
    <w:p w14:paraId="6B336976" w14:textId="77777777" w:rsidR="00FC19B1" w:rsidRPr="00F63D89" w:rsidRDefault="00FC19B1" w:rsidP="00FC19B1">
      <w:pPr>
        <w:numPr>
          <w:ilvl w:val="0"/>
          <w:numId w:val="112"/>
        </w:numPr>
        <w:spacing w:after="0"/>
        <w:rPr>
          <w:rFonts w:ascii="Times New Roman" w:hAnsi="Times New Roman" w:cs="Times New Roman"/>
        </w:rPr>
      </w:pPr>
      <w:r w:rsidRPr="00F63D89">
        <w:rPr>
          <w:rFonts w:ascii="Times New Roman" w:hAnsi="Times New Roman" w:cs="Times New Roman"/>
          <w:b/>
          <w:bCs/>
        </w:rPr>
        <w:t>Proteins</w:t>
      </w:r>
      <w:r w:rsidRPr="00F63D89">
        <w:rPr>
          <w:rFonts w:ascii="Times New Roman" w:hAnsi="Times New Roman" w:cs="Times New Roman"/>
        </w:rPr>
        <w:t>:</w:t>
      </w:r>
    </w:p>
    <w:p w14:paraId="2E61C430" w14:textId="77777777" w:rsidR="00FC19B1" w:rsidRPr="00F63D89" w:rsidRDefault="00FC19B1" w:rsidP="00FC19B1">
      <w:pPr>
        <w:numPr>
          <w:ilvl w:val="1"/>
          <w:numId w:val="112"/>
        </w:numPr>
        <w:spacing w:after="0"/>
        <w:rPr>
          <w:rFonts w:ascii="Times New Roman" w:hAnsi="Times New Roman" w:cs="Times New Roman"/>
        </w:rPr>
      </w:pPr>
      <w:r w:rsidRPr="00F63D89">
        <w:rPr>
          <w:rFonts w:ascii="Times New Roman" w:hAnsi="Times New Roman" w:cs="Times New Roman"/>
        </w:rPr>
        <w:t>Helicases: Unwind DNA.</w:t>
      </w:r>
    </w:p>
    <w:p w14:paraId="77B023B3" w14:textId="77777777" w:rsidR="00FC19B1" w:rsidRPr="00F63D89" w:rsidRDefault="00FC19B1" w:rsidP="00FC19B1">
      <w:pPr>
        <w:numPr>
          <w:ilvl w:val="1"/>
          <w:numId w:val="112"/>
        </w:numPr>
        <w:spacing w:after="0"/>
        <w:rPr>
          <w:rFonts w:ascii="Times New Roman" w:hAnsi="Times New Roman" w:cs="Times New Roman"/>
        </w:rPr>
      </w:pPr>
      <w:r w:rsidRPr="00F63D89">
        <w:rPr>
          <w:rFonts w:ascii="Times New Roman" w:hAnsi="Times New Roman" w:cs="Times New Roman"/>
        </w:rPr>
        <w:t>Nucleases: Cut DNA.</w:t>
      </w:r>
    </w:p>
    <w:p w14:paraId="3B56880F" w14:textId="77777777" w:rsidR="00FC19B1" w:rsidRPr="00F63D89" w:rsidRDefault="00FC19B1" w:rsidP="00FC19B1">
      <w:pPr>
        <w:numPr>
          <w:ilvl w:val="0"/>
          <w:numId w:val="112"/>
        </w:numPr>
        <w:spacing w:after="0"/>
        <w:rPr>
          <w:rFonts w:ascii="Times New Roman" w:hAnsi="Times New Roman" w:cs="Times New Roman"/>
        </w:rPr>
      </w:pPr>
      <w:r w:rsidRPr="00F63D89">
        <w:rPr>
          <w:rFonts w:ascii="Times New Roman" w:hAnsi="Times New Roman" w:cs="Times New Roman"/>
          <w:b/>
          <w:bCs/>
        </w:rPr>
        <w:t>Process</w:t>
      </w:r>
      <w:r w:rsidRPr="00F63D89">
        <w:rPr>
          <w:rFonts w:ascii="Times New Roman" w:hAnsi="Times New Roman" w:cs="Times New Roman"/>
        </w:rPr>
        <w:t>:</w:t>
      </w:r>
    </w:p>
    <w:p w14:paraId="01AE6EDC" w14:textId="77777777" w:rsidR="00FC19B1" w:rsidRPr="00F63D89" w:rsidRDefault="00FC19B1" w:rsidP="00FC19B1">
      <w:pPr>
        <w:numPr>
          <w:ilvl w:val="1"/>
          <w:numId w:val="112"/>
        </w:numPr>
        <w:spacing w:after="0"/>
        <w:rPr>
          <w:rFonts w:ascii="Times New Roman" w:hAnsi="Times New Roman" w:cs="Times New Roman"/>
        </w:rPr>
      </w:pPr>
      <w:r w:rsidRPr="00F63D89">
        <w:rPr>
          <w:rFonts w:ascii="Times New Roman" w:hAnsi="Times New Roman" w:cs="Times New Roman"/>
        </w:rPr>
        <w:t>Transcription and translation of cas proteins and CRISPR RNA.</w:t>
      </w:r>
    </w:p>
    <w:p w14:paraId="1BDFA55F" w14:textId="77777777" w:rsidR="00FC19B1" w:rsidRPr="00F63D89" w:rsidRDefault="00FC19B1" w:rsidP="00FC19B1">
      <w:pPr>
        <w:numPr>
          <w:ilvl w:val="1"/>
          <w:numId w:val="112"/>
        </w:numPr>
        <w:spacing w:after="0"/>
        <w:rPr>
          <w:rFonts w:ascii="Times New Roman" w:hAnsi="Times New Roman" w:cs="Times New Roman"/>
        </w:rPr>
      </w:pPr>
      <w:r w:rsidRPr="00F63D89">
        <w:rPr>
          <w:rFonts w:ascii="Times New Roman" w:hAnsi="Times New Roman" w:cs="Times New Roman"/>
        </w:rPr>
        <w:t>CRISPR RNA guides cas proteins to viral DNA to disrupt it.</w:t>
      </w:r>
    </w:p>
    <w:p w14:paraId="6DD7F0DF"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CRISPR-Cas9 Specifics</w:t>
      </w:r>
    </w:p>
    <w:p w14:paraId="1040972C" w14:textId="77777777" w:rsidR="00FC19B1" w:rsidRPr="00F63D89" w:rsidRDefault="00FC19B1" w:rsidP="00FC19B1">
      <w:pPr>
        <w:numPr>
          <w:ilvl w:val="0"/>
          <w:numId w:val="113"/>
        </w:numPr>
        <w:spacing w:after="0"/>
        <w:rPr>
          <w:rFonts w:ascii="Times New Roman" w:hAnsi="Times New Roman" w:cs="Times New Roman"/>
        </w:rPr>
      </w:pPr>
      <w:r w:rsidRPr="00F63D89">
        <w:rPr>
          <w:rFonts w:ascii="Times New Roman" w:hAnsi="Times New Roman" w:cs="Times New Roman"/>
          <w:b/>
          <w:bCs/>
        </w:rPr>
        <w:t>Discovery</w:t>
      </w:r>
      <w:r w:rsidRPr="00F63D89">
        <w:rPr>
          <w:rFonts w:ascii="Times New Roman" w:hAnsi="Times New Roman" w:cs="Times New Roman"/>
        </w:rPr>
        <w:t>: By Jennifer Doudna and Emmanuelle Charpentier.</w:t>
      </w:r>
    </w:p>
    <w:p w14:paraId="18F425B7" w14:textId="77777777" w:rsidR="00FC19B1" w:rsidRPr="00F63D89" w:rsidRDefault="00FC19B1" w:rsidP="00FC19B1">
      <w:pPr>
        <w:numPr>
          <w:ilvl w:val="0"/>
          <w:numId w:val="113"/>
        </w:numPr>
        <w:spacing w:after="0"/>
        <w:rPr>
          <w:rFonts w:ascii="Times New Roman" w:hAnsi="Times New Roman" w:cs="Times New Roman"/>
        </w:rPr>
      </w:pPr>
      <w:r w:rsidRPr="00F63D89">
        <w:rPr>
          <w:rFonts w:ascii="Times New Roman" w:hAnsi="Times New Roman" w:cs="Times New Roman"/>
          <w:b/>
          <w:bCs/>
        </w:rPr>
        <w:t>Organism</w:t>
      </w:r>
      <w:r w:rsidRPr="00F63D89">
        <w:rPr>
          <w:rFonts w:ascii="Times New Roman" w:hAnsi="Times New Roman" w:cs="Times New Roman"/>
        </w:rPr>
        <w:t>: Streptococcus pyogenes.</w:t>
      </w:r>
    </w:p>
    <w:p w14:paraId="69578FD5" w14:textId="77777777" w:rsidR="00FC19B1" w:rsidRPr="00F63D89" w:rsidRDefault="00FC19B1" w:rsidP="00FC19B1">
      <w:pPr>
        <w:numPr>
          <w:ilvl w:val="0"/>
          <w:numId w:val="113"/>
        </w:numPr>
        <w:spacing w:after="0"/>
        <w:rPr>
          <w:rFonts w:ascii="Times New Roman" w:hAnsi="Times New Roman" w:cs="Times New Roman"/>
        </w:rPr>
      </w:pPr>
      <w:r w:rsidRPr="00F63D89">
        <w:rPr>
          <w:rFonts w:ascii="Times New Roman" w:hAnsi="Times New Roman" w:cs="Times New Roman"/>
          <w:b/>
          <w:bCs/>
        </w:rPr>
        <w:t>Key Component</w:t>
      </w:r>
      <w:r w:rsidRPr="00F63D89">
        <w:rPr>
          <w:rFonts w:ascii="Times New Roman" w:hAnsi="Times New Roman" w:cs="Times New Roman"/>
        </w:rPr>
        <w:t>: Cas9 protein, a dual nuclease.</w:t>
      </w:r>
    </w:p>
    <w:p w14:paraId="5F35BA9D" w14:textId="77777777" w:rsidR="00FC19B1" w:rsidRPr="00F63D89" w:rsidRDefault="00FC19B1" w:rsidP="00FC19B1">
      <w:pPr>
        <w:numPr>
          <w:ilvl w:val="0"/>
          <w:numId w:val="113"/>
        </w:numPr>
        <w:spacing w:after="0"/>
        <w:rPr>
          <w:rFonts w:ascii="Times New Roman" w:hAnsi="Times New Roman" w:cs="Times New Roman"/>
        </w:rPr>
      </w:pPr>
      <w:r w:rsidRPr="00F63D89">
        <w:rPr>
          <w:rFonts w:ascii="Times New Roman" w:hAnsi="Times New Roman" w:cs="Times New Roman"/>
          <w:b/>
          <w:bCs/>
        </w:rPr>
        <w:t>RNA</w:t>
      </w:r>
      <w:r w:rsidRPr="00F63D89">
        <w:rPr>
          <w:rFonts w:ascii="Times New Roman" w:hAnsi="Times New Roman" w:cs="Times New Roman"/>
        </w:rPr>
        <w:t>:</w:t>
      </w:r>
    </w:p>
    <w:p w14:paraId="2B4509E1" w14:textId="77777777" w:rsidR="00FC19B1" w:rsidRPr="00F63D89" w:rsidRDefault="00FC19B1" w:rsidP="00FC19B1">
      <w:pPr>
        <w:numPr>
          <w:ilvl w:val="1"/>
          <w:numId w:val="113"/>
        </w:numPr>
        <w:spacing w:after="0"/>
        <w:rPr>
          <w:rFonts w:ascii="Times New Roman" w:hAnsi="Times New Roman" w:cs="Times New Roman"/>
        </w:rPr>
      </w:pPr>
      <w:r w:rsidRPr="00F63D89">
        <w:rPr>
          <w:rFonts w:ascii="Times New Roman" w:hAnsi="Times New Roman" w:cs="Times New Roman"/>
        </w:rPr>
        <w:t>CRISPR RNA: Fits into Cas9.</w:t>
      </w:r>
    </w:p>
    <w:p w14:paraId="1298C559" w14:textId="77777777" w:rsidR="00FC19B1" w:rsidRPr="00F63D89" w:rsidRDefault="00FC19B1" w:rsidP="00FC19B1">
      <w:pPr>
        <w:numPr>
          <w:ilvl w:val="1"/>
          <w:numId w:val="113"/>
        </w:numPr>
        <w:spacing w:after="0"/>
        <w:rPr>
          <w:rFonts w:ascii="Times New Roman" w:hAnsi="Times New Roman" w:cs="Times New Roman"/>
        </w:rPr>
      </w:pPr>
      <w:r w:rsidRPr="00F63D89">
        <w:rPr>
          <w:rFonts w:ascii="Times New Roman" w:hAnsi="Times New Roman" w:cs="Times New Roman"/>
        </w:rPr>
        <w:t>Tracer RNA: Stabilizes CRISPR RNA; combined into a guide RNA (gRNA) chimera.</w:t>
      </w:r>
    </w:p>
    <w:p w14:paraId="09D79B30"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CRISPR Applications</w:t>
      </w:r>
    </w:p>
    <w:p w14:paraId="2F69283A" w14:textId="77777777" w:rsidR="00FC19B1" w:rsidRPr="00F63D89" w:rsidRDefault="00FC19B1" w:rsidP="00FC19B1">
      <w:pPr>
        <w:numPr>
          <w:ilvl w:val="0"/>
          <w:numId w:val="114"/>
        </w:numPr>
        <w:spacing w:after="0"/>
        <w:rPr>
          <w:rFonts w:ascii="Times New Roman" w:hAnsi="Times New Roman" w:cs="Times New Roman"/>
        </w:rPr>
      </w:pPr>
      <w:r w:rsidRPr="00F63D89">
        <w:rPr>
          <w:rFonts w:ascii="Times New Roman" w:hAnsi="Times New Roman" w:cs="Times New Roman"/>
          <w:b/>
          <w:bCs/>
        </w:rPr>
        <w:t>Gene Editing</w:t>
      </w:r>
      <w:r w:rsidRPr="00F63D89">
        <w:rPr>
          <w:rFonts w:ascii="Times New Roman" w:hAnsi="Times New Roman" w:cs="Times New Roman"/>
        </w:rPr>
        <w:t>:</w:t>
      </w:r>
    </w:p>
    <w:p w14:paraId="7038FDDA" w14:textId="77777777" w:rsidR="00FC19B1" w:rsidRPr="00F63D89" w:rsidRDefault="00FC19B1" w:rsidP="00FC19B1">
      <w:pPr>
        <w:numPr>
          <w:ilvl w:val="1"/>
          <w:numId w:val="114"/>
        </w:numPr>
        <w:spacing w:after="0"/>
        <w:rPr>
          <w:rFonts w:ascii="Times New Roman" w:hAnsi="Times New Roman" w:cs="Times New Roman"/>
        </w:rPr>
      </w:pPr>
      <w:r w:rsidRPr="00F63D89">
        <w:rPr>
          <w:rFonts w:ascii="Times New Roman" w:hAnsi="Times New Roman" w:cs="Times New Roman"/>
        </w:rPr>
        <w:t>Disables target genes by cutting DNA, followed by cell repair leading to mutations or gene inactivation.</w:t>
      </w:r>
    </w:p>
    <w:p w14:paraId="556F8AA8" w14:textId="77777777" w:rsidR="00FC19B1" w:rsidRPr="00F63D89" w:rsidRDefault="00FC19B1" w:rsidP="00FC19B1">
      <w:pPr>
        <w:numPr>
          <w:ilvl w:val="1"/>
          <w:numId w:val="114"/>
        </w:numPr>
        <w:spacing w:after="0"/>
        <w:rPr>
          <w:rFonts w:ascii="Times New Roman" w:hAnsi="Times New Roman" w:cs="Times New Roman"/>
        </w:rPr>
      </w:pPr>
      <w:r w:rsidRPr="00F63D89">
        <w:rPr>
          <w:rFonts w:ascii="Times New Roman" w:hAnsi="Times New Roman" w:cs="Times New Roman"/>
        </w:rPr>
        <w:t>Can insert new genes by introducing a template DNA during repair.</w:t>
      </w:r>
    </w:p>
    <w:p w14:paraId="33272F9D" w14:textId="77777777" w:rsidR="00FC19B1" w:rsidRPr="00F63D89" w:rsidRDefault="00FC19B1" w:rsidP="00FC19B1">
      <w:pPr>
        <w:numPr>
          <w:ilvl w:val="0"/>
          <w:numId w:val="114"/>
        </w:numPr>
        <w:spacing w:after="0"/>
        <w:rPr>
          <w:rFonts w:ascii="Times New Roman" w:hAnsi="Times New Roman" w:cs="Times New Roman"/>
        </w:rPr>
      </w:pPr>
      <w:r w:rsidRPr="00F63D89">
        <w:rPr>
          <w:rFonts w:ascii="Times New Roman" w:hAnsi="Times New Roman" w:cs="Times New Roman"/>
          <w:b/>
          <w:bCs/>
        </w:rPr>
        <w:t>Potential Uses</w:t>
      </w:r>
      <w:r w:rsidRPr="00F63D89">
        <w:rPr>
          <w:rFonts w:ascii="Times New Roman" w:hAnsi="Times New Roman" w:cs="Times New Roman"/>
        </w:rPr>
        <w:t>:</w:t>
      </w:r>
    </w:p>
    <w:p w14:paraId="015A790C" w14:textId="77777777" w:rsidR="00FC19B1" w:rsidRPr="00F63D89" w:rsidRDefault="00FC19B1" w:rsidP="00FC19B1">
      <w:pPr>
        <w:numPr>
          <w:ilvl w:val="1"/>
          <w:numId w:val="114"/>
        </w:numPr>
        <w:spacing w:after="0"/>
        <w:rPr>
          <w:rFonts w:ascii="Times New Roman" w:hAnsi="Times New Roman" w:cs="Times New Roman"/>
        </w:rPr>
      </w:pPr>
      <w:r w:rsidRPr="00F63D89">
        <w:rPr>
          <w:rFonts w:ascii="Times New Roman" w:hAnsi="Times New Roman" w:cs="Times New Roman"/>
        </w:rPr>
        <w:t>Cure genetic diseases (e.g., cystic fibrosis).</w:t>
      </w:r>
    </w:p>
    <w:p w14:paraId="06E28121" w14:textId="77777777" w:rsidR="00FC19B1" w:rsidRPr="00F63D89" w:rsidRDefault="00FC19B1" w:rsidP="00FC19B1">
      <w:pPr>
        <w:numPr>
          <w:ilvl w:val="1"/>
          <w:numId w:val="114"/>
        </w:numPr>
        <w:spacing w:after="0"/>
        <w:rPr>
          <w:rFonts w:ascii="Times New Roman" w:hAnsi="Times New Roman" w:cs="Times New Roman"/>
        </w:rPr>
      </w:pPr>
      <w:r w:rsidRPr="00F63D89">
        <w:rPr>
          <w:rFonts w:ascii="Times New Roman" w:hAnsi="Times New Roman" w:cs="Times New Roman"/>
        </w:rPr>
        <w:lastRenderedPageBreak/>
        <w:t>Engineer new traits in organisms, including humans.</w:t>
      </w:r>
    </w:p>
    <w:p w14:paraId="3A807235"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CRISPR's Impact</w:t>
      </w:r>
    </w:p>
    <w:p w14:paraId="6CAA2877" w14:textId="77777777" w:rsidR="00FC19B1" w:rsidRPr="00F63D89" w:rsidRDefault="00FC19B1" w:rsidP="00FC19B1">
      <w:pPr>
        <w:numPr>
          <w:ilvl w:val="0"/>
          <w:numId w:val="115"/>
        </w:numPr>
        <w:spacing w:after="0"/>
        <w:rPr>
          <w:rFonts w:ascii="Times New Roman" w:hAnsi="Times New Roman" w:cs="Times New Roman"/>
        </w:rPr>
      </w:pPr>
      <w:r w:rsidRPr="00F63D89">
        <w:rPr>
          <w:rFonts w:ascii="Times New Roman" w:hAnsi="Times New Roman" w:cs="Times New Roman"/>
          <w:b/>
          <w:bCs/>
        </w:rPr>
        <w:t>Simplification</w:t>
      </w:r>
      <w:r w:rsidRPr="00F63D89">
        <w:rPr>
          <w:rFonts w:ascii="Times New Roman" w:hAnsi="Times New Roman" w:cs="Times New Roman"/>
        </w:rPr>
        <w:t>: Simplifies the genetic editing process by using gRNA to direct Cas9.</w:t>
      </w:r>
    </w:p>
    <w:p w14:paraId="56DF5138" w14:textId="77777777" w:rsidR="00FC19B1" w:rsidRPr="00F63D89" w:rsidRDefault="00FC19B1" w:rsidP="00FC19B1">
      <w:pPr>
        <w:numPr>
          <w:ilvl w:val="0"/>
          <w:numId w:val="115"/>
        </w:numPr>
        <w:spacing w:after="0"/>
        <w:rPr>
          <w:rFonts w:ascii="Times New Roman" w:hAnsi="Times New Roman" w:cs="Times New Roman"/>
        </w:rPr>
      </w:pPr>
      <w:r w:rsidRPr="00F63D89">
        <w:rPr>
          <w:rFonts w:ascii="Times New Roman" w:hAnsi="Times New Roman" w:cs="Times New Roman"/>
          <w:b/>
          <w:bCs/>
        </w:rPr>
        <w:t>Versatility</w:t>
      </w:r>
      <w:r w:rsidRPr="00F63D89">
        <w:rPr>
          <w:rFonts w:ascii="Times New Roman" w:hAnsi="Times New Roman" w:cs="Times New Roman"/>
        </w:rPr>
        <w:t>: Capable of editing DNA at multiple sites simultaneously.</w:t>
      </w:r>
    </w:p>
    <w:p w14:paraId="503BB213" w14:textId="77777777" w:rsidR="00FC19B1" w:rsidRPr="00F63D89" w:rsidRDefault="00FC19B1" w:rsidP="00FC19B1">
      <w:pPr>
        <w:numPr>
          <w:ilvl w:val="0"/>
          <w:numId w:val="115"/>
        </w:numPr>
        <w:spacing w:after="0"/>
        <w:rPr>
          <w:rFonts w:ascii="Times New Roman" w:hAnsi="Times New Roman" w:cs="Times New Roman"/>
        </w:rPr>
      </w:pPr>
      <w:r w:rsidRPr="00F63D89">
        <w:rPr>
          <w:rFonts w:ascii="Times New Roman" w:hAnsi="Times New Roman" w:cs="Times New Roman"/>
          <w:b/>
          <w:bCs/>
        </w:rPr>
        <w:t>Ethical Considerations</w:t>
      </w:r>
      <w:r w:rsidRPr="00F63D89">
        <w:rPr>
          <w:rFonts w:ascii="Times New Roman" w:hAnsi="Times New Roman" w:cs="Times New Roman"/>
        </w:rPr>
        <w:t>: Opens possibilities for extensive genetic modifications in living organisms.</w:t>
      </w:r>
    </w:p>
    <w:p w14:paraId="1D2B6FDA" w14:textId="77777777" w:rsidR="00FC19B1" w:rsidRDefault="00FC19B1" w:rsidP="00FC19B1">
      <w:pPr>
        <w:spacing w:after="0"/>
        <w:rPr>
          <w:rFonts w:ascii="Times New Roman" w:hAnsi="Times New Roman" w:cs="Times New Roman"/>
        </w:rPr>
      </w:pPr>
    </w:p>
    <w:p w14:paraId="266EB5B8"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Overview of DNA and Genes</w:t>
      </w:r>
    </w:p>
    <w:p w14:paraId="003E1E2D" w14:textId="77777777" w:rsidR="00FC19B1" w:rsidRPr="00F63D89" w:rsidRDefault="00FC19B1" w:rsidP="00FC19B1">
      <w:pPr>
        <w:numPr>
          <w:ilvl w:val="0"/>
          <w:numId w:val="116"/>
        </w:numPr>
        <w:spacing w:after="0"/>
        <w:rPr>
          <w:rFonts w:ascii="Times New Roman" w:hAnsi="Times New Roman" w:cs="Times New Roman"/>
        </w:rPr>
      </w:pPr>
      <w:r w:rsidRPr="00F63D89">
        <w:rPr>
          <w:rFonts w:ascii="Times New Roman" w:hAnsi="Times New Roman" w:cs="Times New Roman"/>
          <w:b/>
          <w:bCs/>
        </w:rPr>
        <w:t>Genome Composition</w:t>
      </w:r>
      <w:r w:rsidRPr="00F63D89">
        <w:rPr>
          <w:rFonts w:ascii="Times New Roman" w:hAnsi="Times New Roman" w:cs="Times New Roman"/>
        </w:rPr>
        <w:t>: Each cell has a copy of our genome, consisting of over 20,000 genes and 3 billion DNA letters.</w:t>
      </w:r>
    </w:p>
    <w:p w14:paraId="6A185F04" w14:textId="77777777" w:rsidR="00FC19B1" w:rsidRPr="00F63D89" w:rsidRDefault="00FC19B1" w:rsidP="00FC19B1">
      <w:pPr>
        <w:numPr>
          <w:ilvl w:val="0"/>
          <w:numId w:val="116"/>
        </w:numPr>
        <w:spacing w:after="0"/>
        <w:rPr>
          <w:rFonts w:ascii="Times New Roman" w:hAnsi="Times New Roman" w:cs="Times New Roman"/>
        </w:rPr>
      </w:pPr>
      <w:r w:rsidRPr="00F63D89">
        <w:rPr>
          <w:rFonts w:ascii="Times New Roman" w:hAnsi="Times New Roman" w:cs="Times New Roman"/>
          <w:b/>
          <w:bCs/>
        </w:rPr>
        <w:t>DNA Structure</w:t>
      </w:r>
      <w:r w:rsidRPr="00F63D89">
        <w:rPr>
          <w:rFonts w:ascii="Times New Roman" w:hAnsi="Times New Roman" w:cs="Times New Roman"/>
        </w:rPr>
        <w:t>: Double helix, with base pairing rules where adenine (A) pairs with thymine (T), and guanine (G) with cytosine (C).</w:t>
      </w:r>
    </w:p>
    <w:p w14:paraId="4401FEE9" w14:textId="77777777" w:rsidR="00FC19B1" w:rsidRPr="00F63D89" w:rsidRDefault="00FC19B1" w:rsidP="00FC19B1">
      <w:pPr>
        <w:numPr>
          <w:ilvl w:val="0"/>
          <w:numId w:val="116"/>
        </w:numPr>
        <w:spacing w:after="0"/>
        <w:rPr>
          <w:rFonts w:ascii="Times New Roman" w:hAnsi="Times New Roman" w:cs="Times New Roman"/>
        </w:rPr>
      </w:pPr>
      <w:r w:rsidRPr="00F63D89">
        <w:rPr>
          <w:rFonts w:ascii="Times New Roman" w:hAnsi="Times New Roman" w:cs="Times New Roman"/>
          <w:b/>
          <w:bCs/>
        </w:rPr>
        <w:t>Gene Function</w:t>
      </w:r>
      <w:r w:rsidRPr="00F63D89">
        <w:rPr>
          <w:rFonts w:ascii="Times New Roman" w:hAnsi="Times New Roman" w:cs="Times New Roman"/>
        </w:rPr>
        <w:t>: Shapes individual and species characteristics, impacts health, and influences disease risk.</w:t>
      </w:r>
    </w:p>
    <w:p w14:paraId="1B9D0C6F"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Advances in Gene Editing</w:t>
      </w:r>
    </w:p>
    <w:p w14:paraId="72F2C55A" w14:textId="77777777" w:rsidR="00FC19B1" w:rsidRPr="00F63D89" w:rsidRDefault="00FC19B1" w:rsidP="00FC19B1">
      <w:pPr>
        <w:numPr>
          <w:ilvl w:val="0"/>
          <w:numId w:val="117"/>
        </w:numPr>
        <w:spacing w:after="0"/>
        <w:rPr>
          <w:rFonts w:ascii="Times New Roman" w:hAnsi="Times New Roman" w:cs="Times New Roman"/>
        </w:rPr>
      </w:pPr>
      <w:r w:rsidRPr="00F63D89">
        <w:rPr>
          <w:rFonts w:ascii="Times New Roman" w:hAnsi="Times New Roman" w:cs="Times New Roman"/>
          <w:b/>
          <w:bCs/>
        </w:rPr>
        <w:t>Gene Control</w:t>
      </w:r>
      <w:r w:rsidRPr="00F63D89">
        <w:rPr>
          <w:rFonts w:ascii="Times New Roman" w:hAnsi="Times New Roman" w:cs="Times New Roman"/>
        </w:rPr>
        <w:t>: Essential for understanding gene function; historically difficult to achieve in living cells.</w:t>
      </w:r>
    </w:p>
    <w:p w14:paraId="668A1563" w14:textId="77777777" w:rsidR="00FC19B1" w:rsidRPr="00F63D89" w:rsidRDefault="00FC19B1" w:rsidP="00FC19B1">
      <w:pPr>
        <w:numPr>
          <w:ilvl w:val="0"/>
          <w:numId w:val="117"/>
        </w:numPr>
        <w:spacing w:after="0"/>
        <w:rPr>
          <w:rFonts w:ascii="Times New Roman" w:hAnsi="Times New Roman" w:cs="Times New Roman"/>
        </w:rPr>
      </w:pPr>
      <w:r w:rsidRPr="00F63D89">
        <w:rPr>
          <w:rFonts w:ascii="Times New Roman" w:hAnsi="Times New Roman" w:cs="Times New Roman"/>
          <w:b/>
          <w:bCs/>
        </w:rPr>
        <w:t>CRISPR Introduction</w:t>
      </w:r>
      <w:r w:rsidRPr="00F63D89">
        <w:rPr>
          <w:rFonts w:ascii="Times New Roman" w:hAnsi="Times New Roman" w:cs="Times New Roman"/>
        </w:rPr>
        <w:t>: A breakthrough method allowing precise DNA editing, based on a natural bacterial defense system against viruses.</w:t>
      </w:r>
    </w:p>
    <w:p w14:paraId="5A63755E"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CRISPR Mechanism</w:t>
      </w:r>
    </w:p>
    <w:p w14:paraId="349A8166" w14:textId="77777777" w:rsidR="00FC19B1" w:rsidRPr="00F63D89" w:rsidRDefault="00FC19B1" w:rsidP="00FC19B1">
      <w:pPr>
        <w:numPr>
          <w:ilvl w:val="0"/>
          <w:numId w:val="118"/>
        </w:numPr>
        <w:spacing w:after="0"/>
        <w:rPr>
          <w:rFonts w:ascii="Times New Roman" w:hAnsi="Times New Roman" w:cs="Times New Roman"/>
        </w:rPr>
      </w:pPr>
      <w:r w:rsidRPr="00F63D89">
        <w:rPr>
          <w:rFonts w:ascii="Times New Roman" w:hAnsi="Times New Roman" w:cs="Times New Roman"/>
          <w:b/>
          <w:bCs/>
        </w:rPr>
        <w:t>Components</w:t>
      </w:r>
      <w:r w:rsidRPr="00F63D89">
        <w:rPr>
          <w:rFonts w:ascii="Times New Roman" w:hAnsi="Times New Roman" w:cs="Times New Roman"/>
        </w:rPr>
        <w:t>:</w:t>
      </w:r>
    </w:p>
    <w:p w14:paraId="2662EF43" w14:textId="77777777" w:rsidR="00FC19B1" w:rsidRPr="00F63D89" w:rsidRDefault="00FC19B1" w:rsidP="00FC19B1">
      <w:pPr>
        <w:numPr>
          <w:ilvl w:val="1"/>
          <w:numId w:val="118"/>
        </w:numPr>
        <w:spacing w:after="0"/>
        <w:rPr>
          <w:rFonts w:ascii="Times New Roman" w:hAnsi="Times New Roman" w:cs="Times New Roman"/>
        </w:rPr>
      </w:pPr>
      <w:r w:rsidRPr="00F63D89">
        <w:rPr>
          <w:rFonts w:ascii="Times New Roman" w:hAnsi="Times New Roman" w:cs="Times New Roman"/>
          <w:b/>
          <w:bCs/>
        </w:rPr>
        <w:t>Cas9</w:t>
      </w:r>
      <w:r w:rsidRPr="00F63D89">
        <w:rPr>
          <w:rFonts w:ascii="Times New Roman" w:hAnsi="Times New Roman" w:cs="Times New Roman"/>
        </w:rPr>
        <w:t>: A nuclease enzyme that cuts DNA.</w:t>
      </w:r>
    </w:p>
    <w:p w14:paraId="3C81A293" w14:textId="77777777" w:rsidR="00FC19B1" w:rsidRPr="00F63D89" w:rsidRDefault="00FC19B1" w:rsidP="00FC19B1">
      <w:pPr>
        <w:numPr>
          <w:ilvl w:val="1"/>
          <w:numId w:val="118"/>
        </w:numPr>
        <w:spacing w:after="0"/>
        <w:rPr>
          <w:rFonts w:ascii="Times New Roman" w:hAnsi="Times New Roman" w:cs="Times New Roman"/>
        </w:rPr>
      </w:pPr>
      <w:r w:rsidRPr="00F63D89">
        <w:rPr>
          <w:rFonts w:ascii="Times New Roman" w:hAnsi="Times New Roman" w:cs="Times New Roman"/>
          <w:b/>
          <w:bCs/>
        </w:rPr>
        <w:t>Guide RNA</w:t>
      </w:r>
      <w:r w:rsidRPr="00F63D89">
        <w:rPr>
          <w:rFonts w:ascii="Times New Roman" w:hAnsi="Times New Roman" w:cs="Times New Roman"/>
        </w:rPr>
        <w:t>: Matches DNA sequence of target, directs Cas9.</w:t>
      </w:r>
    </w:p>
    <w:p w14:paraId="5446B4F2" w14:textId="77777777" w:rsidR="00FC19B1" w:rsidRPr="00F63D89" w:rsidRDefault="00FC19B1" w:rsidP="00FC19B1">
      <w:pPr>
        <w:numPr>
          <w:ilvl w:val="1"/>
          <w:numId w:val="118"/>
        </w:numPr>
        <w:spacing w:after="0"/>
        <w:rPr>
          <w:rFonts w:ascii="Times New Roman" w:hAnsi="Times New Roman" w:cs="Times New Roman"/>
        </w:rPr>
      </w:pPr>
      <w:r w:rsidRPr="00F63D89">
        <w:rPr>
          <w:rFonts w:ascii="Times New Roman" w:hAnsi="Times New Roman" w:cs="Times New Roman"/>
          <w:b/>
          <w:bCs/>
        </w:rPr>
        <w:t>PAM Sequence</w:t>
      </w:r>
      <w:r w:rsidRPr="00F63D89">
        <w:rPr>
          <w:rFonts w:ascii="Times New Roman" w:hAnsi="Times New Roman" w:cs="Times New Roman"/>
        </w:rPr>
        <w:t>: Recognition site on DNA where Cas9 binds and unzips DNA to check for target match.</w:t>
      </w:r>
    </w:p>
    <w:p w14:paraId="3798960F" w14:textId="77777777" w:rsidR="00FC19B1" w:rsidRPr="00F63D89" w:rsidRDefault="00FC19B1" w:rsidP="00FC19B1">
      <w:pPr>
        <w:numPr>
          <w:ilvl w:val="0"/>
          <w:numId w:val="118"/>
        </w:numPr>
        <w:spacing w:after="0"/>
        <w:rPr>
          <w:rFonts w:ascii="Times New Roman" w:hAnsi="Times New Roman" w:cs="Times New Roman"/>
        </w:rPr>
      </w:pPr>
      <w:r w:rsidRPr="00F63D89">
        <w:rPr>
          <w:rFonts w:ascii="Times New Roman" w:hAnsi="Times New Roman" w:cs="Times New Roman"/>
          <w:b/>
          <w:bCs/>
        </w:rPr>
        <w:t>Process</w:t>
      </w:r>
      <w:r w:rsidRPr="00F63D89">
        <w:rPr>
          <w:rFonts w:ascii="Times New Roman" w:hAnsi="Times New Roman" w:cs="Times New Roman"/>
        </w:rPr>
        <w:t>:</w:t>
      </w:r>
    </w:p>
    <w:p w14:paraId="73C197BC" w14:textId="77777777" w:rsidR="00FC19B1" w:rsidRPr="00F63D89" w:rsidRDefault="00FC19B1" w:rsidP="00FC19B1">
      <w:pPr>
        <w:numPr>
          <w:ilvl w:val="1"/>
          <w:numId w:val="118"/>
        </w:numPr>
        <w:spacing w:after="0"/>
        <w:rPr>
          <w:rFonts w:ascii="Times New Roman" w:hAnsi="Times New Roman" w:cs="Times New Roman"/>
        </w:rPr>
      </w:pPr>
      <w:r w:rsidRPr="00F63D89">
        <w:rPr>
          <w:rFonts w:ascii="Times New Roman" w:hAnsi="Times New Roman" w:cs="Times New Roman"/>
        </w:rPr>
        <w:t>When guide RNA matches target DNA, Cas9 cuts the DNA.</w:t>
      </w:r>
    </w:p>
    <w:p w14:paraId="64E702C7" w14:textId="77777777" w:rsidR="00FC19B1" w:rsidRPr="00F63D89" w:rsidRDefault="00FC19B1" w:rsidP="00FC19B1">
      <w:pPr>
        <w:numPr>
          <w:ilvl w:val="1"/>
          <w:numId w:val="118"/>
        </w:numPr>
        <w:spacing w:after="0"/>
        <w:rPr>
          <w:rFonts w:ascii="Times New Roman" w:hAnsi="Times New Roman" w:cs="Times New Roman"/>
        </w:rPr>
      </w:pPr>
      <w:r w:rsidRPr="00F63D89">
        <w:rPr>
          <w:rFonts w:ascii="Times New Roman" w:hAnsi="Times New Roman" w:cs="Times New Roman"/>
        </w:rPr>
        <w:t>Cell's repair mechanism, often error-prone, leads to mutations that can disable or alter genes.</w:t>
      </w:r>
    </w:p>
    <w:p w14:paraId="0D627353"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Applications and Implications</w:t>
      </w:r>
    </w:p>
    <w:p w14:paraId="14EEE144" w14:textId="77777777" w:rsidR="00FC19B1" w:rsidRPr="00F63D89" w:rsidRDefault="00FC19B1" w:rsidP="00FC19B1">
      <w:pPr>
        <w:numPr>
          <w:ilvl w:val="0"/>
          <w:numId w:val="119"/>
        </w:numPr>
        <w:spacing w:after="0"/>
        <w:rPr>
          <w:rFonts w:ascii="Times New Roman" w:hAnsi="Times New Roman" w:cs="Times New Roman"/>
        </w:rPr>
      </w:pPr>
      <w:r w:rsidRPr="00F63D89">
        <w:rPr>
          <w:rFonts w:ascii="Times New Roman" w:hAnsi="Times New Roman" w:cs="Times New Roman"/>
          <w:b/>
          <w:bCs/>
        </w:rPr>
        <w:t>Precision Editing</w:t>
      </w:r>
      <w:r w:rsidRPr="00F63D89">
        <w:rPr>
          <w:rFonts w:ascii="Times New Roman" w:hAnsi="Times New Roman" w:cs="Times New Roman"/>
        </w:rPr>
        <w:t>: By introducing a desired DNA sequence during the repair, specific gene modifications can be achieved.</w:t>
      </w:r>
    </w:p>
    <w:p w14:paraId="2B44A454" w14:textId="77777777" w:rsidR="00FC19B1" w:rsidRPr="00F63D89" w:rsidRDefault="00FC19B1" w:rsidP="00FC19B1">
      <w:pPr>
        <w:numPr>
          <w:ilvl w:val="0"/>
          <w:numId w:val="119"/>
        </w:numPr>
        <w:spacing w:after="0"/>
        <w:rPr>
          <w:rFonts w:ascii="Times New Roman" w:hAnsi="Times New Roman" w:cs="Times New Roman"/>
        </w:rPr>
      </w:pPr>
      <w:r w:rsidRPr="00F63D89">
        <w:rPr>
          <w:rFonts w:ascii="Times New Roman" w:hAnsi="Times New Roman" w:cs="Times New Roman"/>
          <w:b/>
          <w:bCs/>
        </w:rPr>
        <w:t>Research and Medicine</w:t>
      </w:r>
      <w:r w:rsidRPr="00F63D89">
        <w:rPr>
          <w:rFonts w:ascii="Times New Roman" w:hAnsi="Times New Roman" w:cs="Times New Roman"/>
        </w:rPr>
        <w:t>:</w:t>
      </w:r>
    </w:p>
    <w:p w14:paraId="0360EDF5" w14:textId="77777777" w:rsidR="00FC19B1" w:rsidRPr="00F63D89" w:rsidRDefault="00FC19B1" w:rsidP="00FC19B1">
      <w:pPr>
        <w:numPr>
          <w:ilvl w:val="1"/>
          <w:numId w:val="119"/>
        </w:numPr>
        <w:spacing w:after="0"/>
        <w:rPr>
          <w:rFonts w:ascii="Times New Roman" w:hAnsi="Times New Roman" w:cs="Times New Roman"/>
        </w:rPr>
      </w:pPr>
      <w:r w:rsidRPr="00F63D89">
        <w:rPr>
          <w:rFonts w:ascii="Times New Roman" w:hAnsi="Times New Roman" w:cs="Times New Roman"/>
        </w:rPr>
        <w:t>Enables creation of transgenic animals and cultured cells with targeted mutations.</w:t>
      </w:r>
    </w:p>
    <w:p w14:paraId="38956F66" w14:textId="77777777" w:rsidR="00FC19B1" w:rsidRPr="00F63D89" w:rsidRDefault="00FC19B1" w:rsidP="00FC19B1">
      <w:pPr>
        <w:numPr>
          <w:ilvl w:val="1"/>
          <w:numId w:val="119"/>
        </w:numPr>
        <w:spacing w:after="0"/>
        <w:rPr>
          <w:rFonts w:ascii="Times New Roman" w:hAnsi="Times New Roman" w:cs="Times New Roman"/>
        </w:rPr>
      </w:pPr>
      <w:r w:rsidRPr="00F63D89">
        <w:rPr>
          <w:rFonts w:ascii="Times New Roman" w:hAnsi="Times New Roman" w:cs="Times New Roman"/>
        </w:rPr>
        <w:t>Facilitates studies on complex diseases involving multiple genes.</w:t>
      </w:r>
    </w:p>
    <w:p w14:paraId="57DF7A03" w14:textId="77777777" w:rsidR="00FC19B1" w:rsidRPr="00F63D89" w:rsidRDefault="00FC19B1" w:rsidP="00FC19B1">
      <w:pPr>
        <w:numPr>
          <w:ilvl w:val="0"/>
          <w:numId w:val="119"/>
        </w:numPr>
        <w:spacing w:after="0"/>
        <w:rPr>
          <w:rFonts w:ascii="Times New Roman" w:hAnsi="Times New Roman" w:cs="Times New Roman"/>
        </w:rPr>
      </w:pPr>
      <w:r w:rsidRPr="00F63D89">
        <w:rPr>
          <w:rFonts w:ascii="Times New Roman" w:hAnsi="Times New Roman" w:cs="Times New Roman"/>
          <w:b/>
          <w:bCs/>
        </w:rPr>
        <w:t>Potential Uses</w:t>
      </w:r>
      <w:r w:rsidRPr="00F63D89">
        <w:rPr>
          <w:rFonts w:ascii="Times New Roman" w:hAnsi="Times New Roman" w:cs="Times New Roman"/>
        </w:rPr>
        <w:t>: Ranging from basic research and drug development to agriculture and potentially treating genetic diseases in humans.</w:t>
      </w:r>
    </w:p>
    <w:p w14:paraId="3358BCC0"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Advantages of CRISPR</w:t>
      </w:r>
    </w:p>
    <w:p w14:paraId="6E4DEEA9" w14:textId="77777777" w:rsidR="00FC19B1" w:rsidRPr="00F63D89" w:rsidRDefault="00FC19B1" w:rsidP="00FC19B1">
      <w:pPr>
        <w:numPr>
          <w:ilvl w:val="0"/>
          <w:numId w:val="120"/>
        </w:numPr>
        <w:spacing w:after="0"/>
        <w:rPr>
          <w:rFonts w:ascii="Times New Roman" w:hAnsi="Times New Roman" w:cs="Times New Roman"/>
        </w:rPr>
      </w:pPr>
      <w:r w:rsidRPr="00F63D89">
        <w:rPr>
          <w:rFonts w:ascii="Times New Roman" w:hAnsi="Times New Roman" w:cs="Times New Roman"/>
          <w:b/>
          <w:bCs/>
        </w:rPr>
        <w:t>Efficiency</w:t>
      </w:r>
      <w:r w:rsidRPr="00F63D89">
        <w:rPr>
          <w:rFonts w:ascii="Times New Roman" w:hAnsi="Times New Roman" w:cs="Times New Roman"/>
        </w:rPr>
        <w:t>: Capable of targeting multiple genes simultaneously.</w:t>
      </w:r>
    </w:p>
    <w:p w14:paraId="3EC9AC3A" w14:textId="77777777" w:rsidR="00FC19B1" w:rsidRPr="00F63D89" w:rsidRDefault="00FC19B1" w:rsidP="00FC19B1">
      <w:pPr>
        <w:numPr>
          <w:ilvl w:val="0"/>
          <w:numId w:val="120"/>
        </w:numPr>
        <w:spacing w:after="0"/>
        <w:rPr>
          <w:rFonts w:ascii="Times New Roman" w:hAnsi="Times New Roman" w:cs="Times New Roman"/>
        </w:rPr>
      </w:pPr>
      <w:r w:rsidRPr="00F63D89">
        <w:rPr>
          <w:rFonts w:ascii="Times New Roman" w:hAnsi="Times New Roman" w:cs="Times New Roman"/>
          <w:b/>
          <w:bCs/>
        </w:rPr>
        <w:t>Versatility</w:t>
      </w:r>
      <w:r w:rsidRPr="00F63D89">
        <w:rPr>
          <w:rFonts w:ascii="Times New Roman" w:hAnsi="Times New Roman" w:cs="Times New Roman"/>
        </w:rPr>
        <w:t>: Applicable in various biological and medical sciences.</w:t>
      </w:r>
    </w:p>
    <w:p w14:paraId="59E0F706" w14:textId="77777777" w:rsidR="00FC19B1" w:rsidRDefault="00FC19B1" w:rsidP="00FC19B1">
      <w:pPr>
        <w:spacing w:after="0"/>
        <w:rPr>
          <w:rFonts w:ascii="Times New Roman" w:hAnsi="Times New Roman" w:cs="Times New Roman"/>
          <w:b/>
          <w:bCs/>
        </w:rPr>
      </w:pPr>
    </w:p>
    <w:p w14:paraId="267185BC"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Discovery of CRISPR</w:t>
      </w:r>
    </w:p>
    <w:p w14:paraId="6C244DFE" w14:textId="77777777" w:rsidR="00FC19B1" w:rsidRPr="00F63D89" w:rsidRDefault="00FC19B1" w:rsidP="00FC19B1">
      <w:pPr>
        <w:numPr>
          <w:ilvl w:val="0"/>
          <w:numId w:val="121"/>
        </w:numPr>
        <w:spacing w:after="0"/>
        <w:rPr>
          <w:rFonts w:ascii="Times New Roman" w:hAnsi="Times New Roman" w:cs="Times New Roman"/>
        </w:rPr>
      </w:pPr>
      <w:r w:rsidRPr="00F63D89">
        <w:rPr>
          <w:rFonts w:ascii="Times New Roman" w:hAnsi="Times New Roman" w:cs="Times New Roman"/>
          <w:b/>
          <w:bCs/>
        </w:rPr>
        <w:t>Origin</w:t>
      </w:r>
      <w:r w:rsidRPr="00F63D89">
        <w:rPr>
          <w:rFonts w:ascii="Times New Roman" w:hAnsi="Times New Roman" w:cs="Times New Roman"/>
        </w:rPr>
        <w:t>: Noticed in bacterial chromosomes as sequences of repeats and spacers derived from viruses.</w:t>
      </w:r>
    </w:p>
    <w:p w14:paraId="47D0FB2A" w14:textId="77777777" w:rsidR="00FC19B1" w:rsidRPr="00F63D89" w:rsidRDefault="00FC19B1" w:rsidP="00FC19B1">
      <w:pPr>
        <w:numPr>
          <w:ilvl w:val="0"/>
          <w:numId w:val="121"/>
        </w:numPr>
        <w:spacing w:after="0"/>
        <w:rPr>
          <w:rFonts w:ascii="Times New Roman" w:hAnsi="Times New Roman" w:cs="Times New Roman"/>
        </w:rPr>
      </w:pPr>
      <w:r w:rsidRPr="00F63D89">
        <w:rPr>
          <w:rFonts w:ascii="Times New Roman" w:hAnsi="Times New Roman" w:cs="Times New Roman"/>
          <w:b/>
          <w:bCs/>
        </w:rPr>
        <w:t>Early Observations</w:t>
      </w:r>
      <w:r w:rsidRPr="00F63D89">
        <w:rPr>
          <w:rFonts w:ascii="Times New Roman" w:hAnsi="Times New Roman" w:cs="Times New Roman"/>
        </w:rPr>
        <w:t>: Associated with genes encoding proteins similar to those involved in DNA repair.</w:t>
      </w:r>
    </w:p>
    <w:p w14:paraId="374057B2" w14:textId="77777777" w:rsidR="00FC19B1" w:rsidRPr="00F63D89" w:rsidRDefault="00FC19B1" w:rsidP="00FC19B1">
      <w:pPr>
        <w:numPr>
          <w:ilvl w:val="0"/>
          <w:numId w:val="121"/>
        </w:numPr>
        <w:spacing w:after="0"/>
        <w:rPr>
          <w:rFonts w:ascii="Times New Roman" w:hAnsi="Times New Roman" w:cs="Times New Roman"/>
        </w:rPr>
      </w:pPr>
      <w:r w:rsidRPr="00F63D89">
        <w:rPr>
          <w:rFonts w:ascii="Times New Roman" w:hAnsi="Times New Roman" w:cs="Times New Roman"/>
          <w:b/>
          <w:bCs/>
        </w:rPr>
        <w:t>Hypothesis</w:t>
      </w:r>
      <w:r w:rsidRPr="00F63D89">
        <w:rPr>
          <w:rFonts w:ascii="Times New Roman" w:hAnsi="Times New Roman" w:cs="Times New Roman"/>
        </w:rPr>
        <w:t>: Proposed as a bacterial immune system, acquiring and using viral sequences to defend against infections.</w:t>
      </w:r>
    </w:p>
    <w:p w14:paraId="3A710E8C"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Research Progression</w:t>
      </w:r>
    </w:p>
    <w:p w14:paraId="1E47E442" w14:textId="77777777" w:rsidR="00FC19B1" w:rsidRPr="00F63D89" w:rsidRDefault="00FC19B1" w:rsidP="00FC19B1">
      <w:pPr>
        <w:numPr>
          <w:ilvl w:val="0"/>
          <w:numId w:val="122"/>
        </w:numPr>
        <w:spacing w:after="0"/>
        <w:rPr>
          <w:rFonts w:ascii="Times New Roman" w:hAnsi="Times New Roman" w:cs="Times New Roman"/>
        </w:rPr>
      </w:pPr>
      <w:r w:rsidRPr="00F63D89">
        <w:rPr>
          <w:rFonts w:ascii="Times New Roman" w:hAnsi="Times New Roman" w:cs="Times New Roman"/>
          <w:b/>
          <w:bCs/>
        </w:rPr>
        <w:t>2000s</w:t>
      </w:r>
      <w:r w:rsidRPr="00F63D89">
        <w:rPr>
          <w:rFonts w:ascii="Times New Roman" w:hAnsi="Times New Roman" w:cs="Times New Roman"/>
        </w:rPr>
        <w:t>: Confirmed that CRISPR systems are bacterial adaptive immune systems.</w:t>
      </w:r>
    </w:p>
    <w:p w14:paraId="470C71D2" w14:textId="77777777" w:rsidR="00FC19B1" w:rsidRPr="00F63D89" w:rsidRDefault="00FC19B1" w:rsidP="00FC19B1">
      <w:pPr>
        <w:numPr>
          <w:ilvl w:val="0"/>
          <w:numId w:val="122"/>
        </w:numPr>
        <w:spacing w:after="0"/>
        <w:rPr>
          <w:rFonts w:ascii="Times New Roman" w:hAnsi="Times New Roman" w:cs="Times New Roman"/>
        </w:rPr>
      </w:pPr>
      <w:r w:rsidRPr="00F63D89">
        <w:rPr>
          <w:rFonts w:ascii="Times New Roman" w:hAnsi="Times New Roman" w:cs="Times New Roman"/>
          <w:b/>
          <w:bCs/>
        </w:rPr>
        <w:t>Mechanism</w:t>
      </w:r>
      <w:r w:rsidRPr="00F63D89">
        <w:rPr>
          <w:rFonts w:ascii="Times New Roman" w:hAnsi="Times New Roman" w:cs="Times New Roman"/>
        </w:rPr>
        <w:t>:</w:t>
      </w:r>
    </w:p>
    <w:p w14:paraId="437767D2" w14:textId="77777777" w:rsidR="00FC19B1" w:rsidRPr="00F63D89" w:rsidRDefault="00FC19B1" w:rsidP="00FC19B1">
      <w:pPr>
        <w:numPr>
          <w:ilvl w:val="1"/>
          <w:numId w:val="122"/>
        </w:numPr>
        <w:spacing w:after="0"/>
        <w:rPr>
          <w:rFonts w:ascii="Times New Roman" w:hAnsi="Times New Roman" w:cs="Times New Roman"/>
        </w:rPr>
      </w:pPr>
      <w:r w:rsidRPr="00F63D89">
        <w:rPr>
          <w:rFonts w:ascii="Times New Roman" w:hAnsi="Times New Roman" w:cs="Times New Roman"/>
        </w:rPr>
        <w:t>Foreign DNA from viruses is integrated into CRISPR loci.</w:t>
      </w:r>
    </w:p>
    <w:p w14:paraId="56D6B7A8" w14:textId="77777777" w:rsidR="00FC19B1" w:rsidRPr="00F63D89" w:rsidRDefault="00FC19B1" w:rsidP="00FC19B1">
      <w:pPr>
        <w:numPr>
          <w:ilvl w:val="1"/>
          <w:numId w:val="122"/>
        </w:numPr>
        <w:spacing w:after="0"/>
        <w:rPr>
          <w:rFonts w:ascii="Times New Roman" w:hAnsi="Times New Roman" w:cs="Times New Roman"/>
        </w:rPr>
      </w:pPr>
      <w:r w:rsidRPr="00F63D89">
        <w:rPr>
          <w:rFonts w:ascii="Times New Roman" w:hAnsi="Times New Roman" w:cs="Times New Roman"/>
        </w:rPr>
        <w:t>Transcribed into CRISPR RNA (crRNA).</w:t>
      </w:r>
    </w:p>
    <w:p w14:paraId="0650961B" w14:textId="77777777" w:rsidR="00FC19B1" w:rsidRPr="00F63D89" w:rsidRDefault="00FC19B1" w:rsidP="00FC19B1">
      <w:pPr>
        <w:numPr>
          <w:ilvl w:val="1"/>
          <w:numId w:val="122"/>
        </w:numPr>
        <w:spacing w:after="0"/>
        <w:rPr>
          <w:rFonts w:ascii="Times New Roman" w:hAnsi="Times New Roman" w:cs="Times New Roman"/>
        </w:rPr>
      </w:pPr>
      <w:r w:rsidRPr="00F63D89">
        <w:rPr>
          <w:rFonts w:ascii="Times New Roman" w:hAnsi="Times New Roman" w:cs="Times New Roman"/>
        </w:rPr>
        <w:t>Forms complexes with Cas proteins to target and neutralize viral DNA.</w:t>
      </w:r>
    </w:p>
    <w:p w14:paraId="5C9B36C4"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Collaboration and Development</w:t>
      </w:r>
    </w:p>
    <w:p w14:paraId="4990D671" w14:textId="77777777" w:rsidR="00FC19B1" w:rsidRPr="00F63D89" w:rsidRDefault="00FC19B1" w:rsidP="00FC19B1">
      <w:pPr>
        <w:numPr>
          <w:ilvl w:val="0"/>
          <w:numId w:val="123"/>
        </w:numPr>
        <w:spacing w:after="0"/>
        <w:rPr>
          <w:rFonts w:ascii="Times New Roman" w:hAnsi="Times New Roman" w:cs="Times New Roman"/>
        </w:rPr>
      </w:pPr>
      <w:r w:rsidRPr="00F63D89">
        <w:rPr>
          <w:rFonts w:ascii="Times New Roman" w:hAnsi="Times New Roman" w:cs="Times New Roman"/>
          <w:b/>
          <w:bCs/>
        </w:rPr>
        <w:t>Collaboration</w:t>
      </w:r>
      <w:r w:rsidRPr="00F63D89">
        <w:rPr>
          <w:rFonts w:ascii="Times New Roman" w:hAnsi="Times New Roman" w:cs="Times New Roman"/>
        </w:rPr>
        <w:t>: Met Emmanuelle Charpentier; focused on the CRISPR system in </w:t>
      </w:r>
      <w:r w:rsidRPr="00F63D89">
        <w:rPr>
          <w:rFonts w:ascii="Times New Roman" w:hAnsi="Times New Roman" w:cs="Times New Roman"/>
          <w:i/>
          <w:iCs/>
        </w:rPr>
        <w:t>Streptococcus pyogenes</w:t>
      </w:r>
      <w:r w:rsidRPr="00F63D89">
        <w:rPr>
          <w:rFonts w:ascii="Times New Roman" w:hAnsi="Times New Roman" w:cs="Times New Roman"/>
        </w:rPr>
        <w:t>.</w:t>
      </w:r>
    </w:p>
    <w:p w14:paraId="547F93B4" w14:textId="77777777" w:rsidR="00FC19B1" w:rsidRPr="00F63D89" w:rsidRDefault="00FC19B1" w:rsidP="00FC19B1">
      <w:pPr>
        <w:numPr>
          <w:ilvl w:val="0"/>
          <w:numId w:val="123"/>
        </w:numPr>
        <w:spacing w:after="0"/>
        <w:rPr>
          <w:rFonts w:ascii="Times New Roman" w:hAnsi="Times New Roman" w:cs="Times New Roman"/>
        </w:rPr>
      </w:pPr>
      <w:r w:rsidRPr="00F63D89">
        <w:rPr>
          <w:rFonts w:ascii="Times New Roman" w:hAnsi="Times New Roman" w:cs="Times New Roman"/>
          <w:b/>
          <w:bCs/>
        </w:rPr>
        <w:t>Key Discovery</w:t>
      </w:r>
      <w:r w:rsidRPr="00F63D89">
        <w:rPr>
          <w:rFonts w:ascii="Times New Roman" w:hAnsi="Times New Roman" w:cs="Times New Roman"/>
        </w:rPr>
        <w:t>: Cas9 protein's role as a dual-RNA-guided DNA endonuclease, capable of precisely cutting DNA.</w:t>
      </w:r>
    </w:p>
    <w:p w14:paraId="3D523463"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CRISPR-Cas9 System</w:t>
      </w:r>
    </w:p>
    <w:p w14:paraId="15B08532" w14:textId="77777777" w:rsidR="00FC19B1" w:rsidRPr="00F63D89" w:rsidRDefault="00FC19B1" w:rsidP="00FC19B1">
      <w:pPr>
        <w:numPr>
          <w:ilvl w:val="0"/>
          <w:numId w:val="124"/>
        </w:numPr>
        <w:spacing w:after="0"/>
        <w:rPr>
          <w:rFonts w:ascii="Times New Roman" w:hAnsi="Times New Roman" w:cs="Times New Roman"/>
        </w:rPr>
      </w:pPr>
      <w:r w:rsidRPr="00F63D89">
        <w:rPr>
          <w:rFonts w:ascii="Times New Roman" w:hAnsi="Times New Roman" w:cs="Times New Roman"/>
          <w:b/>
          <w:bCs/>
        </w:rPr>
        <w:t>System Components</w:t>
      </w:r>
      <w:r w:rsidRPr="00F63D89">
        <w:rPr>
          <w:rFonts w:ascii="Times New Roman" w:hAnsi="Times New Roman" w:cs="Times New Roman"/>
        </w:rPr>
        <w:t>: Guide RNA, tracrRNA, and Cas9 protein.</w:t>
      </w:r>
    </w:p>
    <w:p w14:paraId="2FF290BA" w14:textId="77777777" w:rsidR="00FC19B1" w:rsidRPr="00F63D89" w:rsidRDefault="00FC19B1" w:rsidP="00FC19B1">
      <w:pPr>
        <w:numPr>
          <w:ilvl w:val="0"/>
          <w:numId w:val="124"/>
        </w:numPr>
        <w:spacing w:after="0"/>
        <w:rPr>
          <w:rFonts w:ascii="Times New Roman" w:hAnsi="Times New Roman" w:cs="Times New Roman"/>
        </w:rPr>
      </w:pPr>
      <w:r w:rsidRPr="00F63D89">
        <w:rPr>
          <w:rFonts w:ascii="Times New Roman" w:hAnsi="Times New Roman" w:cs="Times New Roman"/>
          <w:b/>
          <w:bCs/>
        </w:rPr>
        <w:t>Functionality</w:t>
      </w:r>
      <w:r w:rsidRPr="00F63D89">
        <w:rPr>
          <w:rFonts w:ascii="Times New Roman" w:hAnsi="Times New Roman" w:cs="Times New Roman"/>
        </w:rPr>
        <w:t>: RNA molecules guide Cas9 to specific DNA sequences to induce cuts.</w:t>
      </w:r>
    </w:p>
    <w:p w14:paraId="07A706F1" w14:textId="77777777" w:rsidR="00FC19B1" w:rsidRPr="00F63D89" w:rsidRDefault="00FC19B1" w:rsidP="00FC19B1">
      <w:pPr>
        <w:numPr>
          <w:ilvl w:val="0"/>
          <w:numId w:val="124"/>
        </w:numPr>
        <w:spacing w:after="0"/>
        <w:rPr>
          <w:rFonts w:ascii="Times New Roman" w:hAnsi="Times New Roman" w:cs="Times New Roman"/>
        </w:rPr>
      </w:pPr>
      <w:r w:rsidRPr="00F63D89">
        <w:rPr>
          <w:rFonts w:ascii="Times New Roman" w:hAnsi="Times New Roman" w:cs="Times New Roman"/>
          <w:b/>
          <w:bCs/>
        </w:rPr>
        <w:t>Simplification</w:t>
      </w:r>
      <w:r w:rsidRPr="00F63D89">
        <w:rPr>
          <w:rFonts w:ascii="Times New Roman" w:hAnsi="Times New Roman" w:cs="Times New Roman"/>
        </w:rPr>
        <w:t>: Engineered a single guide RNA to simplify the system, making it programmable for targeted DNA cleavage.</w:t>
      </w:r>
    </w:p>
    <w:p w14:paraId="2DC1F716"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Experimental Validation</w:t>
      </w:r>
    </w:p>
    <w:p w14:paraId="0530CEED" w14:textId="77777777" w:rsidR="00FC19B1" w:rsidRPr="00F63D89" w:rsidRDefault="00FC19B1" w:rsidP="00FC19B1">
      <w:pPr>
        <w:numPr>
          <w:ilvl w:val="0"/>
          <w:numId w:val="125"/>
        </w:numPr>
        <w:spacing w:after="0"/>
        <w:rPr>
          <w:rFonts w:ascii="Times New Roman" w:hAnsi="Times New Roman" w:cs="Times New Roman"/>
        </w:rPr>
      </w:pPr>
      <w:r w:rsidRPr="00F63D89">
        <w:rPr>
          <w:rFonts w:ascii="Times New Roman" w:hAnsi="Times New Roman" w:cs="Times New Roman"/>
          <w:b/>
          <w:bCs/>
        </w:rPr>
        <w:t>Method</w:t>
      </w:r>
      <w:r w:rsidRPr="00F63D89">
        <w:rPr>
          <w:rFonts w:ascii="Times New Roman" w:hAnsi="Times New Roman" w:cs="Times New Roman"/>
        </w:rPr>
        <w:t>: Used guide RNAs to direct Cas9 to specific sites on a DNA plasmid, demonstrated by gel electrophoresis.</w:t>
      </w:r>
    </w:p>
    <w:p w14:paraId="3C7F1BF6" w14:textId="77777777" w:rsidR="00FC19B1" w:rsidRPr="00F63D89" w:rsidRDefault="00FC19B1" w:rsidP="00FC19B1">
      <w:pPr>
        <w:numPr>
          <w:ilvl w:val="0"/>
          <w:numId w:val="125"/>
        </w:numPr>
        <w:spacing w:after="0"/>
        <w:rPr>
          <w:rFonts w:ascii="Times New Roman" w:hAnsi="Times New Roman" w:cs="Times New Roman"/>
        </w:rPr>
      </w:pPr>
      <w:r w:rsidRPr="00F63D89">
        <w:rPr>
          <w:rFonts w:ascii="Times New Roman" w:hAnsi="Times New Roman" w:cs="Times New Roman"/>
          <w:b/>
          <w:bCs/>
        </w:rPr>
        <w:t>Significance</w:t>
      </w:r>
      <w:r w:rsidRPr="00F63D89">
        <w:rPr>
          <w:rFonts w:ascii="Times New Roman" w:hAnsi="Times New Roman" w:cs="Times New Roman"/>
        </w:rPr>
        <w:t>: Validated the programmability of Cas9, allowing for precise genome editing.</w:t>
      </w:r>
    </w:p>
    <w:p w14:paraId="7360793E"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Applications and Implications</w:t>
      </w:r>
    </w:p>
    <w:p w14:paraId="5718274C" w14:textId="77777777" w:rsidR="00FC19B1" w:rsidRPr="00F63D89" w:rsidRDefault="00FC19B1" w:rsidP="00FC19B1">
      <w:pPr>
        <w:numPr>
          <w:ilvl w:val="0"/>
          <w:numId w:val="126"/>
        </w:numPr>
        <w:spacing w:after="0"/>
        <w:rPr>
          <w:rFonts w:ascii="Times New Roman" w:hAnsi="Times New Roman" w:cs="Times New Roman"/>
        </w:rPr>
      </w:pPr>
      <w:r w:rsidRPr="00F63D89">
        <w:rPr>
          <w:rFonts w:ascii="Times New Roman" w:hAnsi="Times New Roman" w:cs="Times New Roman"/>
          <w:b/>
          <w:bCs/>
        </w:rPr>
        <w:t>Genome Editing</w:t>
      </w:r>
      <w:r w:rsidRPr="00F63D89">
        <w:rPr>
          <w:rFonts w:ascii="Times New Roman" w:hAnsi="Times New Roman" w:cs="Times New Roman"/>
        </w:rPr>
        <w:t>: CRISPR-Cas9 enables targeted gene editing by inducing double-stranded DNA breaks, repaired via non-homologous end joining or homology-directed repair.</w:t>
      </w:r>
    </w:p>
    <w:p w14:paraId="54A87E7A" w14:textId="77777777" w:rsidR="00FC19B1" w:rsidRPr="00F63D89" w:rsidRDefault="00FC19B1" w:rsidP="00FC19B1">
      <w:pPr>
        <w:numPr>
          <w:ilvl w:val="0"/>
          <w:numId w:val="126"/>
        </w:numPr>
        <w:spacing w:after="0"/>
        <w:rPr>
          <w:rFonts w:ascii="Times New Roman" w:hAnsi="Times New Roman" w:cs="Times New Roman"/>
        </w:rPr>
      </w:pPr>
      <w:r w:rsidRPr="00F63D89">
        <w:rPr>
          <w:rFonts w:ascii="Times New Roman" w:hAnsi="Times New Roman" w:cs="Times New Roman"/>
          <w:b/>
          <w:bCs/>
        </w:rPr>
        <w:t>Biological Research</w:t>
      </w:r>
      <w:r w:rsidRPr="00F63D89">
        <w:rPr>
          <w:rFonts w:ascii="Times New Roman" w:hAnsi="Times New Roman" w:cs="Times New Roman"/>
        </w:rPr>
        <w:t>: Facilitates the study of gene function and genetic diseases.</w:t>
      </w:r>
    </w:p>
    <w:p w14:paraId="5F08EF6D" w14:textId="77777777" w:rsidR="00FC19B1" w:rsidRPr="00F63D89" w:rsidRDefault="00FC19B1" w:rsidP="00FC19B1">
      <w:pPr>
        <w:numPr>
          <w:ilvl w:val="0"/>
          <w:numId w:val="126"/>
        </w:numPr>
        <w:spacing w:after="0"/>
        <w:rPr>
          <w:rFonts w:ascii="Times New Roman" w:hAnsi="Times New Roman" w:cs="Times New Roman"/>
        </w:rPr>
      </w:pPr>
      <w:r w:rsidRPr="00F63D89">
        <w:rPr>
          <w:rFonts w:ascii="Times New Roman" w:hAnsi="Times New Roman" w:cs="Times New Roman"/>
          <w:b/>
          <w:bCs/>
        </w:rPr>
        <w:t>Biotechnology and Agriculture</w:t>
      </w:r>
      <w:r w:rsidRPr="00F63D89">
        <w:rPr>
          <w:rFonts w:ascii="Times New Roman" w:hAnsi="Times New Roman" w:cs="Times New Roman"/>
        </w:rPr>
        <w:t>: Potential applications in modifying plants and fungi for industrial uses.</w:t>
      </w:r>
    </w:p>
    <w:p w14:paraId="74D61205" w14:textId="77777777" w:rsidR="00FC19B1" w:rsidRPr="00F63D89" w:rsidRDefault="00FC19B1" w:rsidP="00FC19B1">
      <w:pPr>
        <w:numPr>
          <w:ilvl w:val="0"/>
          <w:numId w:val="126"/>
        </w:numPr>
        <w:spacing w:after="0"/>
        <w:rPr>
          <w:rFonts w:ascii="Times New Roman" w:hAnsi="Times New Roman" w:cs="Times New Roman"/>
        </w:rPr>
      </w:pPr>
      <w:r w:rsidRPr="00F63D89">
        <w:rPr>
          <w:rFonts w:ascii="Times New Roman" w:hAnsi="Times New Roman" w:cs="Times New Roman"/>
          <w:b/>
          <w:bCs/>
        </w:rPr>
        <w:t>Biomedicine</w:t>
      </w:r>
      <w:r w:rsidRPr="00F63D89">
        <w:rPr>
          <w:rFonts w:ascii="Times New Roman" w:hAnsi="Times New Roman" w:cs="Times New Roman"/>
        </w:rPr>
        <w:t>: Promising tool for developing new therapies for genetic diseases.</w:t>
      </w:r>
    </w:p>
    <w:p w14:paraId="537E3975" w14:textId="77777777" w:rsidR="00FC19B1" w:rsidRPr="00F63D89" w:rsidRDefault="00FC19B1" w:rsidP="00FC19B1">
      <w:pPr>
        <w:spacing w:after="0"/>
        <w:rPr>
          <w:rFonts w:ascii="Times New Roman" w:hAnsi="Times New Roman" w:cs="Times New Roman"/>
          <w:b/>
          <w:bCs/>
        </w:rPr>
      </w:pPr>
      <w:r w:rsidRPr="00F63D89">
        <w:rPr>
          <w:rFonts w:ascii="Times New Roman" w:hAnsi="Times New Roman" w:cs="Times New Roman"/>
          <w:b/>
          <w:bCs/>
        </w:rPr>
        <w:t>Future Prospects</w:t>
      </w:r>
    </w:p>
    <w:p w14:paraId="2C6F3012" w14:textId="77777777" w:rsidR="00FC19B1" w:rsidRPr="00F63D89" w:rsidRDefault="00FC19B1" w:rsidP="00FC19B1">
      <w:pPr>
        <w:numPr>
          <w:ilvl w:val="0"/>
          <w:numId w:val="127"/>
        </w:numPr>
        <w:spacing w:after="0"/>
        <w:rPr>
          <w:rFonts w:ascii="Times New Roman" w:hAnsi="Times New Roman" w:cs="Times New Roman"/>
        </w:rPr>
      </w:pPr>
      <w:r w:rsidRPr="00F63D89">
        <w:rPr>
          <w:rFonts w:ascii="Times New Roman" w:hAnsi="Times New Roman" w:cs="Times New Roman"/>
          <w:b/>
          <w:bCs/>
        </w:rPr>
        <w:t>Expansion</w:t>
      </w:r>
      <w:r w:rsidRPr="00F63D89">
        <w:rPr>
          <w:rFonts w:ascii="Times New Roman" w:hAnsi="Times New Roman" w:cs="Times New Roman"/>
        </w:rPr>
        <w:t>: Rapid adoption and creative applications of CRISPR technology in both academic and commercial settings.</w:t>
      </w:r>
    </w:p>
    <w:p w14:paraId="4093F1F7" w14:textId="77777777" w:rsidR="00FC19B1" w:rsidRDefault="00FC19B1" w:rsidP="00FC19B1">
      <w:pPr>
        <w:numPr>
          <w:ilvl w:val="0"/>
          <w:numId w:val="127"/>
        </w:numPr>
        <w:spacing w:after="0"/>
        <w:rPr>
          <w:rFonts w:ascii="Times New Roman" w:hAnsi="Times New Roman" w:cs="Times New Roman"/>
        </w:rPr>
      </w:pPr>
      <w:r w:rsidRPr="00F63D89">
        <w:rPr>
          <w:rFonts w:ascii="Times New Roman" w:hAnsi="Times New Roman" w:cs="Times New Roman"/>
          <w:b/>
          <w:bCs/>
        </w:rPr>
        <w:lastRenderedPageBreak/>
        <w:t>Potential</w:t>
      </w:r>
      <w:r w:rsidRPr="00F63D89">
        <w:rPr>
          <w:rFonts w:ascii="Times New Roman" w:hAnsi="Times New Roman" w:cs="Times New Roman"/>
        </w:rPr>
        <w:t>: Broad and unforeseen applications likely to emerge, driven by ongoing innovations in genome engineering.</w:t>
      </w:r>
    </w:p>
    <w:p w14:paraId="06B658E4" w14:textId="77777777" w:rsidR="00FC19B1" w:rsidRDefault="00FC19B1" w:rsidP="00FC19B1">
      <w:pPr>
        <w:spacing w:after="0"/>
        <w:rPr>
          <w:rFonts w:ascii="Times New Roman" w:hAnsi="Times New Roman" w:cs="Times New Roman"/>
        </w:rPr>
      </w:pPr>
    </w:p>
    <w:p w14:paraId="1C7CD33C" w14:textId="77777777" w:rsidR="00FC19B1" w:rsidRDefault="00FC19B1" w:rsidP="00FC19B1">
      <w:pPr>
        <w:spacing w:after="0"/>
        <w:jc w:val="center"/>
        <w:rPr>
          <w:rFonts w:ascii="Times New Roman" w:hAnsi="Times New Roman" w:cs="Times New Roman"/>
        </w:rPr>
      </w:pPr>
      <w:r>
        <w:rPr>
          <w:rFonts w:ascii="Times New Roman" w:hAnsi="Times New Roman" w:cs="Times New Roman"/>
        </w:rPr>
        <w:t>SiRNA videos</w:t>
      </w:r>
    </w:p>
    <w:p w14:paraId="7BC0654F" w14:textId="77777777" w:rsidR="00FC19B1" w:rsidRPr="00726F70" w:rsidRDefault="00FC19B1" w:rsidP="00FC19B1">
      <w:pPr>
        <w:spacing w:after="0"/>
        <w:rPr>
          <w:rFonts w:ascii="Times New Roman" w:hAnsi="Times New Roman" w:cs="Times New Roman"/>
          <w:b/>
          <w:bCs/>
        </w:rPr>
      </w:pPr>
      <w:r w:rsidRPr="00726F70">
        <w:rPr>
          <w:rFonts w:ascii="Times New Roman" w:hAnsi="Times New Roman" w:cs="Times New Roman"/>
          <w:b/>
          <w:bCs/>
        </w:rPr>
        <w:t>Overview of RNA Interference (RNAi)</w:t>
      </w:r>
    </w:p>
    <w:p w14:paraId="1EFB709A" w14:textId="77777777" w:rsidR="00FC19B1" w:rsidRPr="00726F70" w:rsidRDefault="00FC19B1" w:rsidP="00FC19B1">
      <w:pPr>
        <w:numPr>
          <w:ilvl w:val="0"/>
          <w:numId w:val="128"/>
        </w:numPr>
        <w:spacing w:after="0"/>
        <w:rPr>
          <w:rFonts w:ascii="Times New Roman" w:hAnsi="Times New Roman" w:cs="Times New Roman"/>
        </w:rPr>
      </w:pPr>
      <w:r w:rsidRPr="00726F70">
        <w:rPr>
          <w:rFonts w:ascii="Times New Roman" w:hAnsi="Times New Roman" w:cs="Times New Roman"/>
          <w:b/>
          <w:bCs/>
        </w:rPr>
        <w:t>Function</w:t>
      </w:r>
      <w:r w:rsidRPr="00726F70">
        <w:rPr>
          <w:rFonts w:ascii="Times New Roman" w:hAnsi="Times New Roman" w:cs="Times New Roman"/>
        </w:rPr>
        <w:t>: RNAi is a natural mechanism used by many organisms to control gene expression and can be harnessed as a laboratory tool or potential therapy.</w:t>
      </w:r>
    </w:p>
    <w:p w14:paraId="2F1B82D0" w14:textId="77777777" w:rsidR="00FC19B1" w:rsidRPr="00726F70" w:rsidRDefault="00FC19B1" w:rsidP="00FC19B1">
      <w:pPr>
        <w:numPr>
          <w:ilvl w:val="0"/>
          <w:numId w:val="128"/>
        </w:numPr>
        <w:spacing w:after="0"/>
        <w:rPr>
          <w:rFonts w:ascii="Times New Roman" w:hAnsi="Times New Roman" w:cs="Times New Roman"/>
        </w:rPr>
      </w:pPr>
      <w:r w:rsidRPr="00726F70">
        <w:rPr>
          <w:rFonts w:ascii="Times New Roman" w:hAnsi="Times New Roman" w:cs="Times New Roman"/>
          <w:b/>
          <w:bCs/>
        </w:rPr>
        <w:t>Key Components</w:t>
      </w:r>
      <w:r w:rsidRPr="00726F70">
        <w:rPr>
          <w:rFonts w:ascii="Times New Roman" w:hAnsi="Times New Roman" w:cs="Times New Roman"/>
        </w:rPr>
        <w:t>: Small interfering RNAs (siRNAs) and microRNAs (miRNAs) are crucial types of RNA molecules involved in RNAi.</w:t>
      </w:r>
    </w:p>
    <w:p w14:paraId="4D762840" w14:textId="77777777" w:rsidR="00FC19B1" w:rsidRPr="00726F70" w:rsidRDefault="00FC19B1" w:rsidP="00FC19B1">
      <w:pPr>
        <w:spacing w:after="0"/>
        <w:rPr>
          <w:rFonts w:ascii="Times New Roman" w:hAnsi="Times New Roman" w:cs="Times New Roman"/>
          <w:b/>
          <w:bCs/>
        </w:rPr>
      </w:pPr>
      <w:r w:rsidRPr="00726F70">
        <w:rPr>
          <w:rFonts w:ascii="Times New Roman" w:hAnsi="Times New Roman" w:cs="Times New Roman"/>
          <w:b/>
          <w:bCs/>
        </w:rPr>
        <w:t>Gene Expression and RNAi Mechanism</w:t>
      </w:r>
    </w:p>
    <w:p w14:paraId="48F2EC0D" w14:textId="77777777" w:rsidR="00FC19B1" w:rsidRPr="00726F70" w:rsidRDefault="00FC19B1" w:rsidP="00FC19B1">
      <w:pPr>
        <w:numPr>
          <w:ilvl w:val="0"/>
          <w:numId w:val="129"/>
        </w:numPr>
        <w:spacing w:after="0"/>
        <w:rPr>
          <w:rFonts w:ascii="Times New Roman" w:hAnsi="Times New Roman" w:cs="Times New Roman"/>
        </w:rPr>
      </w:pPr>
      <w:r w:rsidRPr="00726F70">
        <w:rPr>
          <w:rFonts w:ascii="Times New Roman" w:hAnsi="Times New Roman" w:cs="Times New Roman"/>
          <w:b/>
          <w:bCs/>
        </w:rPr>
        <w:t>Gene Transcription</w:t>
      </w:r>
      <w:r w:rsidRPr="00726F70">
        <w:rPr>
          <w:rFonts w:ascii="Times New Roman" w:hAnsi="Times New Roman" w:cs="Times New Roman"/>
        </w:rPr>
        <w:t>: In eukaryotic cells, genes encoding proteins are transcribed into primary RNA transcripts, which are processed into mature messenger RNA (mRNA).</w:t>
      </w:r>
    </w:p>
    <w:p w14:paraId="2A568F88" w14:textId="77777777" w:rsidR="00FC19B1" w:rsidRPr="00726F70" w:rsidRDefault="00FC19B1" w:rsidP="00FC19B1">
      <w:pPr>
        <w:numPr>
          <w:ilvl w:val="0"/>
          <w:numId w:val="129"/>
        </w:numPr>
        <w:spacing w:after="0"/>
        <w:rPr>
          <w:rFonts w:ascii="Times New Roman" w:hAnsi="Times New Roman" w:cs="Times New Roman"/>
        </w:rPr>
      </w:pPr>
      <w:r w:rsidRPr="00726F70">
        <w:rPr>
          <w:rFonts w:ascii="Times New Roman" w:hAnsi="Times New Roman" w:cs="Times New Roman"/>
          <w:b/>
          <w:bCs/>
        </w:rPr>
        <w:t>Translation</w:t>
      </w:r>
      <w:r w:rsidRPr="00726F70">
        <w:rPr>
          <w:rFonts w:ascii="Times New Roman" w:hAnsi="Times New Roman" w:cs="Times New Roman"/>
        </w:rPr>
        <w:t>: mRNA is exported to the cytoplasm where ribosomes translate it into proteins.</w:t>
      </w:r>
    </w:p>
    <w:p w14:paraId="55CD21F5" w14:textId="77777777" w:rsidR="00FC19B1" w:rsidRPr="00726F70" w:rsidRDefault="00FC19B1" w:rsidP="00FC19B1">
      <w:pPr>
        <w:spacing w:after="0"/>
        <w:rPr>
          <w:rFonts w:ascii="Times New Roman" w:hAnsi="Times New Roman" w:cs="Times New Roman"/>
          <w:b/>
          <w:bCs/>
        </w:rPr>
      </w:pPr>
      <w:r w:rsidRPr="00726F70">
        <w:rPr>
          <w:rFonts w:ascii="Times New Roman" w:hAnsi="Times New Roman" w:cs="Times New Roman"/>
          <w:b/>
          <w:bCs/>
        </w:rPr>
        <w:t>Role of Small RNAs in RNAi</w:t>
      </w:r>
    </w:p>
    <w:p w14:paraId="399C8DC5" w14:textId="77777777" w:rsidR="00FC19B1" w:rsidRPr="00726F70" w:rsidRDefault="00FC19B1" w:rsidP="00FC19B1">
      <w:pPr>
        <w:numPr>
          <w:ilvl w:val="0"/>
          <w:numId w:val="130"/>
        </w:numPr>
        <w:spacing w:after="0"/>
        <w:rPr>
          <w:rFonts w:ascii="Times New Roman" w:hAnsi="Times New Roman" w:cs="Times New Roman"/>
        </w:rPr>
      </w:pPr>
      <w:r w:rsidRPr="00726F70">
        <w:rPr>
          <w:rFonts w:ascii="Times New Roman" w:hAnsi="Times New Roman" w:cs="Times New Roman"/>
          <w:b/>
          <w:bCs/>
        </w:rPr>
        <w:t>Types of Small RNAs</w:t>
      </w:r>
      <w:r w:rsidRPr="00726F70">
        <w:rPr>
          <w:rFonts w:ascii="Times New Roman" w:hAnsi="Times New Roman" w:cs="Times New Roman"/>
        </w:rPr>
        <w:t>:</w:t>
      </w:r>
    </w:p>
    <w:p w14:paraId="45F78945" w14:textId="77777777" w:rsidR="00FC19B1" w:rsidRPr="00726F70" w:rsidRDefault="00FC19B1" w:rsidP="00FC19B1">
      <w:pPr>
        <w:numPr>
          <w:ilvl w:val="1"/>
          <w:numId w:val="130"/>
        </w:numPr>
        <w:spacing w:after="0"/>
        <w:rPr>
          <w:rFonts w:ascii="Times New Roman" w:hAnsi="Times New Roman" w:cs="Times New Roman"/>
        </w:rPr>
      </w:pPr>
      <w:r w:rsidRPr="00726F70">
        <w:rPr>
          <w:rFonts w:ascii="Times New Roman" w:hAnsi="Times New Roman" w:cs="Times New Roman"/>
          <w:b/>
          <w:bCs/>
        </w:rPr>
        <w:t>siRNAs</w:t>
      </w:r>
      <w:r w:rsidRPr="00726F70">
        <w:rPr>
          <w:rFonts w:ascii="Times New Roman" w:hAnsi="Times New Roman" w:cs="Times New Roman"/>
        </w:rPr>
        <w:t>: Derived from longer double-stranded RNAs, either produced internally or experimentally introduced to silence genes.</w:t>
      </w:r>
    </w:p>
    <w:p w14:paraId="4459F994" w14:textId="77777777" w:rsidR="00FC19B1" w:rsidRPr="00726F70" w:rsidRDefault="00FC19B1" w:rsidP="00FC19B1">
      <w:pPr>
        <w:numPr>
          <w:ilvl w:val="1"/>
          <w:numId w:val="130"/>
        </w:numPr>
        <w:spacing w:after="0"/>
        <w:rPr>
          <w:rFonts w:ascii="Times New Roman" w:hAnsi="Times New Roman" w:cs="Times New Roman"/>
        </w:rPr>
      </w:pPr>
      <w:r w:rsidRPr="00726F70">
        <w:rPr>
          <w:rFonts w:ascii="Times New Roman" w:hAnsi="Times New Roman" w:cs="Times New Roman"/>
          <w:b/>
          <w:bCs/>
        </w:rPr>
        <w:t>miRNAs</w:t>
      </w:r>
      <w:r w:rsidRPr="00726F70">
        <w:rPr>
          <w:rFonts w:ascii="Times New Roman" w:hAnsi="Times New Roman" w:cs="Times New Roman"/>
        </w:rPr>
        <w:t>: Originate from RNAs transcribed in the nucleus, processed into double-stranded precursors, and exported to the cytoplasm.</w:t>
      </w:r>
    </w:p>
    <w:p w14:paraId="4AC8709E" w14:textId="77777777" w:rsidR="00FC19B1" w:rsidRPr="00726F70" w:rsidRDefault="00FC19B1" w:rsidP="00FC19B1">
      <w:pPr>
        <w:numPr>
          <w:ilvl w:val="0"/>
          <w:numId w:val="130"/>
        </w:numPr>
        <w:spacing w:after="0"/>
        <w:rPr>
          <w:rFonts w:ascii="Times New Roman" w:hAnsi="Times New Roman" w:cs="Times New Roman"/>
        </w:rPr>
      </w:pPr>
      <w:r w:rsidRPr="00726F70">
        <w:rPr>
          <w:rFonts w:ascii="Times New Roman" w:hAnsi="Times New Roman" w:cs="Times New Roman"/>
          <w:b/>
          <w:bCs/>
        </w:rPr>
        <w:t>Processing by Dicer</w:t>
      </w:r>
      <w:r w:rsidRPr="00726F70">
        <w:rPr>
          <w:rFonts w:ascii="Times New Roman" w:hAnsi="Times New Roman" w:cs="Times New Roman"/>
        </w:rPr>
        <w:t>: Both siRNAs and miRNAs are cut by the enzyme Dicer into short, roughly 21-nucleotide segments.</w:t>
      </w:r>
    </w:p>
    <w:p w14:paraId="06952CAD" w14:textId="77777777" w:rsidR="00FC19B1" w:rsidRPr="00726F70" w:rsidRDefault="00FC19B1" w:rsidP="00FC19B1">
      <w:pPr>
        <w:spacing w:after="0"/>
        <w:rPr>
          <w:rFonts w:ascii="Times New Roman" w:hAnsi="Times New Roman" w:cs="Times New Roman"/>
          <w:b/>
          <w:bCs/>
        </w:rPr>
      </w:pPr>
      <w:r w:rsidRPr="00726F70">
        <w:rPr>
          <w:rFonts w:ascii="Times New Roman" w:hAnsi="Times New Roman" w:cs="Times New Roman"/>
          <w:b/>
          <w:bCs/>
        </w:rPr>
        <w:t>Formation and Function of the RISC</w:t>
      </w:r>
    </w:p>
    <w:p w14:paraId="23DFA312" w14:textId="77777777" w:rsidR="00FC19B1" w:rsidRPr="00726F70" w:rsidRDefault="00FC19B1" w:rsidP="00FC19B1">
      <w:pPr>
        <w:numPr>
          <w:ilvl w:val="0"/>
          <w:numId w:val="131"/>
        </w:numPr>
        <w:spacing w:after="0"/>
        <w:rPr>
          <w:rFonts w:ascii="Times New Roman" w:hAnsi="Times New Roman" w:cs="Times New Roman"/>
        </w:rPr>
      </w:pPr>
      <w:r w:rsidRPr="00726F70">
        <w:rPr>
          <w:rFonts w:ascii="Times New Roman" w:hAnsi="Times New Roman" w:cs="Times New Roman"/>
          <w:b/>
          <w:bCs/>
        </w:rPr>
        <w:t>RISC Assembly</w:t>
      </w:r>
      <w:r w:rsidRPr="00726F70">
        <w:rPr>
          <w:rFonts w:ascii="Times New Roman" w:hAnsi="Times New Roman" w:cs="Times New Roman"/>
        </w:rPr>
        <w:t>: Short double-stranded RNAs bind to an argonaut protein, forming the RNA-induced silencing complex (RISC) with one RNA strand (guide strand).</w:t>
      </w:r>
    </w:p>
    <w:p w14:paraId="557FA22F" w14:textId="77777777" w:rsidR="00FC19B1" w:rsidRPr="00726F70" w:rsidRDefault="00FC19B1" w:rsidP="00FC19B1">
      <w:pPr>
        <w:numPr>
          <w:ilvl w:val="0"/>
          <w:numId w:val="131"/>
        </w:numPr>
        <w:spacing w:after="0"/>
        <w:rPr>
          <w:rFonts w:ascii="Times New Roman" w:hAnsi="Times New Roman" w:cs="Times New Roman"/>
        </w:rPr>
      </w:pPr>
      <w:r w:rsidRPr="00726F70">
        <w:rPr>
          <w:rFonts w:ascii="Times New Roman" w:hAnsi="Times New Roman" w:cs="Times New Roman"/>
          <w:b/>
          <w:bCs/>
        </w:rPr>
        <w:t>Function of RISC</w:t>
      </w:r>
      <w:r w:rsidRPr="00726F70">
        <w:rPr>
          <w:rFonts w:ascii="Times New Roman" w:hAnsi="Times New Roman" w:cs="Times New Roman"/>
        </w:rPr>
        <w:t>:</w:t>
      </w:r>
    </w:p>
    <w:p w14:paraId="1C7DCB34" w14:textId="77777777" w:rsidR="00FC19B1" w:rsidRPr="00726F70" w:rsidRDefault="00FC19B1" w:rsidP="00FC19B1">
      <w:pPr>
        <w:numPr>
          <w:ilvl w:val="1"/>
          <w:numId w:val="131"/>
        </w:numPr>
        <w:spacing w:after="0"/>
        <w:rPr>
          <w:rFonts w:ascii="Times New Roman" w:hAnsi="Times New Roman" w:cs="Times New Roman"/>
        </w:rPr>
      </w:pPr>
      <w:r w:rsidRPr="00726F70">
        <w:rPr>
          <w:rFonts w:ascii="Times New Roman" w:hAnsi="Times New Roman" w:cs="Times New Roman"/>
          <w:b/>
          <w:bCs/>
        </w:rPr>
        <w:t>siRNA</w:t>
      </w:r>
      <w:r w:rsidRPr="00726F70">
        <w:rPr>
          <w:rFonts w:ascii="Times New Roman" w:hAnsi="Times New Roman" w:cs="Times New Roman"/>
        </w:rPr>
        <w:t>: Directs RISC to bind to specific mRNAs based on perfect complementary base pairing, leading to mRNA cleavage and degradation.</w:t>
      </w:r>
    </w:p>
    <w:p w14:paraId="20E95379" w14:textId="77777777" w:rsidR="00FC19B1" w:rsidRPr="00726F70" w:rsidRDefault="00FC19B1" w:rsidP="00FC19B1">
      <w:pPr>
        <w:numPr>
          <w:ilvl w:val="1"/>
          <w:numId w:val="131"/>
        </w:numPr>
        <w:spacing w:after="0"/>
        <w:rPr>
          <w:rFonts w:ascii="Times New Roman" w:hAnsi="Times New Roman" w:cs="Times New Roman"/>
        </w:rPr>
      </w:pPr>
      <w:r w:rsidRPr="00726F70">
        <w:rPr>
          <w:rFonts w:ascii="Times New Roman" w:hAnsi="Times New Roman" w:cs="Times New Roman"/>
          <w:b/>
          <w:bCs/>
        </w:rPr>
        <w:t>miRNA</w:t>
      </w:r>
      <w:r w:rsidRPr="00726F70">
        <w:rPr>
          <w:rFonts w:ascii="Times New Roman" w:hAnsi="Times New Roman" w:cs="Times New Roman"/>
        </w:rPr>
        <w:t>: Guides RISC to target mRNAs using partial base pairing via the miRNA seed region, leading to mRNA degradation or inhibition of translation.</w:t>
      </w:r>
    </w:p>
    <w:p w14:paraId="32340AAC" w14:textId="77777777" w:rsidR="00FC19B1" w:rsidRPr="00726F70" w:rsidRDefault="00FC19B1" w:rsidP="00FC19B1">
      <w:pPr>
        <w:spacing w:after="0"/>
        <w:rPr>
          <w:rFonts w:ascii="Times New Roman" w:hAnsi="Times New Roman" w:cs="Times New Roman"/>
          <w:b/>
          <w:bCs/>
        </w:rPr>
      </w:pPr>
      <w:r w:rsidRPr="00726F70">
        <w:rPr>
          <w:rFonts w:ascii="Times New Roman" w:hAnsi="Times New Roman" w:cs="Times New Roman"/>
          <w:b/>
          <w:bCs/>
        </w:rPr>
        <w:t>Biological and Research Implications</w:t>
      </w:r>
    </w:p>
    <w:p w14:paraId="118A276D" w14:textId="77777777" w:rsidR="00FC19B1" w:rsidRPr="00726F70" w:rsidRDefault="00FC19B1" w:rsidP="00FC19B1">
      <w:pPr>
        <w:numPr>
          <w:ilvl w:val="0"/>
          <w:numId w:val="132"/>
        </w:numPr>
        <w:spacing w:after="0"/>
        <w:rPr>
          <w:rFonts w:ascii="Times New Roman" w:hAnsi="Times New Roman" w:cs="Times New Roman"/>
        </w:rPr>
      </w:pPr>
      <w:r w:rsidRPr="00726F70">
        <w:rPr>
          <w:rFonts w:ascii="Times New Roman" w:hAnsi="Times New Roman" w:cs="Times New Roman"/>
          <w:b/>
          <w:bCs/>
        </w:rPr>
        <w:t>Regulatory Role</w:t>
      </w:r>
      <w:r w:rsidRPr="00726F70">
        <w:rPr>
          <w:rFonts w:ascii="Times New Roman" w:hAnsi="Times New Roman" w:cs="Times New Roman"/>
        </w:rPr>
        <w:t>: Small RNAs regulate gene expression by targeting mRNAs for silencing, playing a role in controlling protein production.</w:t>
      </w:r>
    </w:p>
    <w:p w14:paraId="7C174A40" w14:textId="77777777" w:rsidR="00FC19B1" w:rsidRPr="00726F70" w:rsidRDefault="00FC19B1" w:rsidP="00FC19B1">
      <w:pPr>
        <w:numPr>
          <w:ilvl w:val="0"/>
          <w:numId w:val="132"/>
        </w:numPr>
        <w:spacing w:after="0"/>
        <w:rPr>
          <w:rFonts w:ascii="Times New Roman" w:hAnsi="Times New Roman" w:cs="Times New Roman"/>
        </w:rPr>
      </w:pPr>
      <w:r w:rsidRPr="00726F70">
        <w:rPr>
          <w:rFonts w:ascii="Times New Roman" w:hAnsi="Times New Roman" w:cs="Times New Roman"/>
          <w:b/>
          <w:bCs/>
        </w:rPr>
        <w:t>Applications</w:t>
      </w:r>
      <w:r w:rsidRPr="00726F70">
        <w:rPr>
          <w:rFonts w:ascii="Times New Roman" w:hAnsi="Times New Roman" w:cs="Times New Roman"/>
        </w:rPr>
        <w:t>: RNAi is instrumental in research for gene function studies and holds potential for therapeutic applications targeting specific genes.</w:t>
      </w:r>
    </w:p>
    <w:p w14:paraId="2488684C" w14:textId="77777777" w:rsidR="00FC19B1" w:rsidRPr="00726F70" w:rsidRDefault="00FC19B1" w:rsidP="00FC19B1">
      <w:pPr>
        <w:numPr>
          <w:ilvl w:val="0"/>
          <w:numId w:val="132"/>
        </w:numPr>
        <w:spacing w:after="0"/>
        <w:rPr>
          <w:rFonts w:ascii="Times New Roman" w:hAnsi="Times New Roman" w:cs="Times New Roman"/>
        </w:rPr>
      </w:pPr>
      <w:r w:rsidRPr="00726F70">
        <w:rPr>
          <w:rFonts w:ascii="Times New Roman" w:hAnsi="Times New Roman" w:cs="Times New Roman"/>
          <w:b/>
          <w:bCs/>
        </w:rPr>
        <w:t>Presence Across Species</w:t>
      </w:r>
      <w:r w:rsidRPr="00726F70">
        <w:rPr>
          <w:rFonts w:ascii="Times New Roman" w:hAnsi="Times New Roman" w:cs="Times New Roman"/>
        </w:rPr>
        <w:t>: Argonaut proteins and their associated small RNAs are found in various organisms including plants, animals, fungi, and some bacteria, highlighting their widespread importance in biological processes.</w:t>
      </w:r>
    </w:p>
    <w:p w14:paraId="2015E66E" w14:textId="77777777" w:rsidR="00FC19B1" w:rsidRDefault="00FC19B1" w:rsidP="00FC19B1">
      <w:pPr>
        <w:spacing w:after="0"/>
        <w:rPr>
          <w:rFonts w:ascii="Times New Roman" w:hAnsi="Times New Roman" w:cs="Times New Roman"/>
        </w:rPr>
      </w:pPr>
    </w:p>
    <w:p w14:paraId="0335D3FE" w14:textId="77777777" w:rsidR="00FC19B1" w:rsidRPr="00726F70" w:rsidRDefault="00FC19B1" w:rsidP="00FC19B1">
      <w:pPr>
        <w:spacing w:after="0"/>
        <w:rPr>
          <w:rFonts w:ascii="Times New Roman" w:hAnsi="Times New Roman" w:cs="Times New Roman"/>
          <w:b/>
          <w:bCs/>
        </w:rPr>
      </w:pPr>
      <w:r w:rsidRPr="00726F70">
        <w:rPr>
          <w:rFonts w:ascii="Times New Roman" w:hAnsi="Times New Roman" w:cs="Times New Roman"/>
          <w:b/>
          <w:bCs/>
        </w:rPr>
        <w:t>Overview of siRNA</w:t>
      </w:r>
    </w:p>
    <w:p w14:paraId="43127C6F" w14:textId="77777777" w:rsidR="00FC19B1" w:rsidRPr="00726F70" w:rsidRDefault="00FC19B1" w:rsidP="00FC19B1">
      <w:pPr>
        <w:numPr>
          <w:ilvl w:val="0"/>
          <w:numId w:val="133"/>
        </w:numPr>
        <w:spacing w:after="0"/>
        <w:rPr>
          <w:rFonts w:ascii="Times New Roman" w:hAnsi="Times New Roman" w:cs="Times New Roman"/>
        </w:rPr>
      </w:pPr>
      <w:r w:rsidRPr="00726F70">
        <w:rPr>
          <w:rFonts w:ascii="Times New Roman" w:hAnsi="Times New Roman" w:cs="Times New Roman"/>
          <w:b/>
          <w:bCs/>
        </w:rPr>
        <w:lastRenderedPageBreak/>
        <w:t>Function</w:t>
      </w:r>
      <w:r w:rsidRPr="00726F70">
        <w:rPr>
          <w:rFonts w:ascii="Times New Roman" w:hAnsi="Times New Roman" w:cs="Times New Roman"/>
        </w:rPr>
        <w:t>: siRNA is primarily an anti-viral defense mechanism in cells that prevents viral RNA from integrating into the cell's genetic material.</w:t>
      </w:r>
    </w:p>
    <w:p w14:paraId="373C7AE7" w14:textId="77777777" w:rsidR="00FC19B1" w:rsidRPr="00726F70" w:rsidRDefault="00FC19B1" w:rsidP="00FC19B1">
      <w:pPr>
        <w:numPr>
          <w:ilvl w:val="0"/>
          <w:numId w:val="133"/>
        </w:numPr>
        <w:spacing w:after="0"/>
        <w:rPr>
          <w:rFonts w:ascii="Times New Roman" w:hAnsi="Times New Roman" w:cs="Times New Roman"/>
        </w:rPr>
      </w:pPr>
      <w:r w:rsidRPr="00726F70">
        <w:rPr>
          <w:rFonts w:ascii="Times New Roman" w:hAnsi="Times New Roman" w:cs="Times New Roman"/>
          <w:b/>
          <w:bCs/>
        </w:rPr>
        <w:t>Action</w:t>
      </w:r>
      <w:r w:rsidRPr="00726F70">
        <w:rPr>
          <w:rFonts w:ascii="Times New Roman" w:hAnsi="Times New Roman" w:cs="Times New Roman"/>
        </w:rPr>
        <w:t>: Described metaphorically as a "genome ninja," siRNA locates and cuts double-stranded RNA to prevent harm to the cell.</w:t>
      </w:r>
    </w:p>
    <w:p w14:paraId="2643D2D3" w14:textId="77777777" w:rsidR="00FC19B1" w:rsidRPr="00726F70" w:rsidRDefault="00FC19B1" w:rsidP="00FC19B1">
      <w:pPr>
        <w:spacing w:after="0"/>
        <w:rPr>
          <w:rFonts w:ascii="Times New Roman" w:hAnsi="Times New Roman" w:cs="Times New Roman"/>
          <w:b/>
          <w:bCs/>
        </w:rPr>
      </w:pPr>
      <w:r w:rsidRPr="00726F70">
        <w:rPr>
          <w:rFonts w:ascii="Times New Roman" w:hAnsi="Times New Roman" w:cs="Times New Roman"/>
          <w:b/>
          <w:bCs/>
        </w:rPr>
        <w:t>Utilization in Research and Therapy</w:t>
      </w:r>
    </w:p>
    <w:p w14:paraId="12FBB981" w14:textId="77777777" w:rsidR="00FC19B1" w:rsidRPr="00726F70" w:rsidRDefault="00FC19B1" w:rsidP="00FC19B1">
      <w:pPr>
        <w:numPr>
          <w:ilvl w:val="0"/>
          <w:numId w:val="134"/>
        </w:numPr>
        <w:spacing w:after="0"/>
        <w:rPr>
          <w:rFonts w:ascii="Times New Roman" w:hAnsi="Times New Roman" w:cs="Times New Roman"/>
        </w:rPr>
      </w:pPr>
      <w:r w:rsidRPr="00726F70">
        <w:rPr>
          <w:rFonts w:ascii="Times New Roman" w:hAnsi="Times New Roman" w:cs="Times New Roman"/>
          <w:b/>
          <w:bCs/>
        </w:rPr>
        <w:t>Gene Silencing</w:t>
      </w:r>
      <w:r w:rsidRPr="00726F70">
        <w:rPr>
          <w:rFonts w:ascii="Times New Roman" w:hAnsi="Times New Roman" w:cs="Times New Roman"/>
        </w:rPr>
        <w:t>: Molecular biologists exploit siRNA's natural process to induce gene silencing effects in the laboratory, which has significant implications for gene therapy and research.</w:t>
      </w:r>
    </w:p>
    <w:p w14:paraId="5E083CF6" w14:textId="77777777" w:rsidR="00FC19B1" w:rsidRPr="00726F70" w:rsidRDefault="00FC19B1" w:rsidP="00FC19B1">
      <w:pPr>
        <w:numPr>
          <w:ilvl w:val="0"/>
          <w:numId w:val="134"/>
        </w:numPr>
        <w:spacing w:after="0"/>
        <w:rPr>
          <w:rFonts w:ascii="Times New Roman" w:hAnsi="Times New Roman" w:cs="Times New Roman"/>
        </w:rPr>
      </w:pPr>
      <w:r w:rsidRPr="00726F70">
        <w:rPr>
          <w:rFonts w:ascii="Times New Roman" w:hAnsi="Times New Roman" w:cs="Times New Roman"/>
          <w:b/>
          <w:bCs/>
        </w:rPr>
        <w:t>Central Dogma of Protein Synthesis</w:t>
      </w:r>
      <w:r w:rsidRPr="00726F70">
        <w:rPr>
          <w:rFonts w:ascii="Times New Roman" w:hAnsi="Times New Roman" w:cs="Times New Roman"/>
        </w:rPr>
        <w:t>: Gene expression follows DNA to mRNA to protein. siRNA targets the RNA stage to prevent translation into protein.</w:t>
      </w:r>
    </w:p>
    <w:p w14:paraId="7D17A4EC" w14:textId="77777777" w:rsidR="00FC19B1" w:rsidRPr="00726F70" w:rsidRDefault="00FC19B1" w:rsidP="00FC19B1">
      <w:pPr>
        <w:spacing w:after="0"/>
        <w:rPr>
          <w:rFonts w:ascii="Times New Roman" w:hAnsi="Times New Roman" w:cs="Times New Roman"/>
          <w:b/>
          <w:bCs/>
        </w:rPr>
      </w:pPr>
      <w:r w:rsidRPr="00726F70">
        <w:rPr>
          <w:rFonts w:ascii="Times New Roman" w:hAnsi="Times New Roman" w:cs="Times New Roman"/>
          <w:b/>
          <w:bCs/>
        </w:rPr>
        <w:t>Mechanism of Gene Silencing via siRNA</w:t>
      </w:r>
    </w:p>
    <w:p w14:paraId="0F1EDFBB" w14:textId="77777777" w:rsidR="00FC19B1" w:rsidRPr="00726F70" w:rsidRDefault="00FC19B1" w:rsidP="00FC19B1">
      <w:pPr>
        <w:numPr>
          <w:ilvl w:val="0"/>
          <w:numId w:val="135"/>
        </w:numPr>
        <w:spacing w:after="0"/>
        <w:rPr>
          <w:rFonts w:ascii="Times New Roman" w:hAnsi="Times New Roman" w:cs="Times New Roman"/>
        </w:rPr>
      </w:pPr>
      <w:r w:rsidRPr="00726F70">
        <w:rPr>
          <w:rFonts w:ascii="Times New Roman" w:hAnsi="Times New Roman" w:cs="Times New Roman"/>
          <w:b/>
          <w:bCs/>
        </w:rPr>
        <w:t>Production and Introduction</w:t>
      </w:r>
      <w:r w:rsidRPr="00726F70">
        <w:rPr>
          <w:rFonts w:ascii="Times New Roman" w:hAnsi="Times New Roman" w:cs="Times New Roman"/>
        </w:rPr>
        <w:t>: In the lab, a double-stranded RNA complementary to the target mRNA is synthesized and introduced into the cell.</w:t>
      </w:r>
    </w:p>
    <w:p w14:paraId="2E79D549" w14:textId="77777777" w:rsidR="00FC19B1" w:rsidRPr="00726F70" w:rsidRDefault="00FC19B1" w:rsidP="00FC19B1">
      <w:pPr>
        <w:numPr>
          <w:ilvl w:val="0"/>
          <w:numId w:val="135"/>
        </w:numPr>
        <w:spacing w:after="0"/>
        <w:rPr>
          <w:rFonts w:ascii="Times New Roman" w:hAnsi="Times New Roman" w:cs="Times New Roman"/>
        </w:rPr>
      </w:pPr>
      <w:r w:rsidRPr="00726F70">
        <w:rPr>
          <w:rFonts w:ascii="Times New Roman" w:hAnsi="Times New Roman" w:cs="Times New Roman"/>
          <w:b/>
          <w:bCs/>
        </w:rPr>
        <w:t>Cellular Processing</w:t>
      </w:r>
      <w:r w:rsidRPr="00726F70">
        <w:rPr>
          <w:rFonts w:ascii="Times New Roman" w:hAnsi="Times New Roman" w:cs="Times New Roman"/>
        </w:rPr>
        <w:t>:</w:t>
      </w:r>
    </w:p>
    <w:p w14:paraId="12F82EE2" w14:textId="77777777" w:rsidR="00FC19B1" w:rsidRPr="00726F70" w:rsidRDefault="00FC19B1" w:rsidP="00FC19B1">
      <w:pPr>
        <w:numPr>
          <w:ilvl w:val="1"/>
          <w:numId w:val="135"/>
        </w:numPr>
        <w:spacing w:after="0"/>
        <w:rPr>
          <w:rFonts w:ascii="Times New Roman" w:hAnsi="Times New Roman" w:cs="Times New Roman"/>
        </w:rPr>
      </w:pPr>
      <w:r w:rsidRPr="00726F70">
        <w:rPr>
          <w:rFonts w:ascii="Times New Roman" w:hAnsi="Times New Roman" w:cs="Times New Roman"/>
          <w:b/>
          <w:bCs/>
        </w:rPr>
        <w:t>DICER Action</w:t>
      </w:r>
      <w:r w:rsidRPr="00726F70">
        <w:rPr>
          <w:rFonts w:ascii="Times New Roman" w:hAnsi="Times New Roman" w:cs="Times New Roman"/>
        </w:rPr>
        <w:t>: The anti-viral enzyme DICER recognizes the double-stranded RNA as foreign, cutting it into smaller fragments.</w:t>
      </w:r>
    </w:p>
    <w:p w14:paraId="562B5404" w14:textId="77777777" w:rsidR="00FC19B1" w:rsidRPr="00726F70" w:rsidRDefault="00FC19B1" w:rsidP="00FC19B1">
      <w:pPr>
        <w:numPr>
          <w:ilvl w:val="1"/>
          <w:numId w:val="135"/>
        </w:numPr>
        <w:spacing w:after="0"/>
        <w:rPr>
          <w:rFonts w:ascii="Times New Roman" w:hAnsi="Times New Roman" w:cs="Times New Roman"/>
        </w:rPr>
      </w:pPr>
      <w:r w:rsidRPr="00726F70">
        <w:rPr>
          <w:rFonts w:ascii="Times New Roman" w:hAnsi="Times New Roman" w:cs="Times New Roman"/>
          <w:b/>
          <w:bCs/>
        </w:rPr>
        <w:t>Formation of RISC</w:t>
      </w:r>
      <w:r w:rsidRPr="00726F70">
        <w:rPr>
          <w:rFonts w:ascii="Times New Roman" w:hAnsi="Times New Roman" w:cs="Times New Roman"/>
        </w:rPr>
        <w:t>: These fragments then associate with DICER to form the RNA Induced Silencing Complex (RISC).</w:t>
      </w:r>
    </w:p>
    <w:p w14:paraId="5742F4F8" w14:textId="77777777" w:rsidR="00FC19B1" w:rsidRPr="00726F70" w:rsidRDefault="00FC19B1" w:rsidP="00FC19B1">
      <w:pPr>
        <w:numPr>
          <w:ilvl w:val="0"/>
          <w:numId w:val="135"/>
        </w:numPr>
        <w:spacing w:after="0"/>
        <w:rPr>
          <w:rFonts w:ascii="Times New Roman" w:hAnsi="Times New Roman" w:cs="Times New Roman"/>
        </w:rPr>
      </w:pPr>
      <w:r w:rsidRPr="00726F70">
        <w:rPr>
          <w:rFonts w:ascii="Times New Roman" w:hAnsi="Times New Roman" w:cs="Times New Roman"/>
          <w:b/>
          <w:bCs/>
        </w:rPr>
        <w:t>Activation of RISC</w:t>
      </w:r>
      <w:r w:rsidRPr="00726F70">
        <w:rPr>
          <w:rFonts w:ascii="Times New Roman" w:hAnsi="Times New Roman" w:cs="Times New Roman"/>
        </w:rPr>
        <w:t>: RISC discards the sense strand and retains the anti-sense strand to locate and bind to complementary mRNA sequences.</w:t>
      </w:r>
    </w:p>
    <w:p w14:paraId="3EBCADED" w14:textId="77777777" w:rsidR="00FC19B1" w:rsidRPr="00726F70" w:rsidRDefault="00FC19B1" w:rsidP="00FC19B1">
      <w:pPr>
        <w:numPr>
          <w:ilvl w:val="0"/>
          <w:numId w:val="135"/>
        </w:numPr>
        <w:spacing w:after="0"/>
        <w:rPr>
          <w:rFonts w:ascii="Times New Roman" w:hAnsi="Times New Roman" w:cs="Times New Roman"/>
        </w:rPr>
      </w:pPr>
      <w:r w:rsidRPr="00726F70">
        <w:rPr>
          <w:rFonts w:ascii="Times New Roman" w:hAnsi="Times New Roman" w:cs="Times New Roman"/>
          <w:b/>
          <w:bCs/>
        </w:rPr>
        <w:t>mRNA Cleavage</w:t>
      </w:r>
      <w:r w:rsidRPr="00726F70">
        <w:rPr>
          <w:rFonts w:ascii="Times New Roman" w:hAnsi="Times New Roman" w:cs="Times New Roman"/>
        </w:rPr>
        <w:t>: RISC cleaves the targeted mRNA, which is then rapidly degraded, preventing the synthesis of the corresponding protein.</w:t>
      </w:r>
    </w:p>
    <w:p w14:paraId="67694326" w14:textId="77777777" w:rsidR="00FC19B1" w:rsidRPr="00726F70" w:rsidRDefault="00FC19B1" w:rsidP="00FC19B1">
      <w:pPr>
        <w:spacing w:after="0"/>
        <w:rPr>
          <w:rFonts w:ascii="Times New Roman" w:hAnsi="Times New Roman" w:cs="Times New Roman"/>
          <w:b/>
          <w:bCs/>
        </w:rPr>
      </w:pPr>
      <w:r w:rsidRPr="00726F70">
        <w:rPr>
          <w:rFonts w:ascii="Times New Roman" w:hAnsi="Times New Roman" w:cs="Times New Roman"/>
          <w:b/>
          <w:bCs/>
        </w:rPr>
        <w:t>Advantages of Using siRNA</w:t>
      </w:r>
    </w:p>
    <w:p w14:paraId="4C41F1C7" w14:textId="77777777" w:rsidR="00FC19B1" w:rsidRPr="00726F70" w:rsidRDefault="00FC19B1" w:rsidP="00FC19B1">
      <w:pPr>
        <w:numPr>
          <w:ilvl w:val="0"/>
          <w:numId w:val="136"/>
        </w:numPr>
        <w:spacing w:after="0"/>
        <w:rPr>
          <w:rFonts w:ascii="Times New Roman" w:hAnsi="Times New Roman" w:cs="Times New Roman"/>
        </w:rPr>
      </w:pPr>
      <w:r w:rsidRPr="00726F70">
        <w:rPr>
          <w:rFonts w:ascii="Times New Roman" w:hAnsi="Times New Roman" w:cs="Times New Roman"/>
          <w:b/>
          <w:bCs/>
        </w:rPr>
        <w:t>Ethical and Practical Considerations</w:t>
      </w:r>
      <w:r w:rsidRPr="00726F70">
        <w:rPr>
          <w:rFonts w:ascii="Times New Roman" w:hAnsi="Times New Roman" w:cs="Times New Roman"/>
        </w:rPr>
        <w:t>: Targeting RNA (versus DNA) avoids the ethical and technical complexities associated with permanent genetic modifications.</w:t>
      </w:r>
    </w:p>
    <w:p w14:paraId="18E54B7E" w14:textId="77777777" w:rsidR="00FC19B1" w:rsidRPr="00726F70" w:rsidRDefault="00FC19B1" w:rsidP="00FC19B1">
      <w:pPr>
        <w:numPr>
          <w:ilvl w:val="0"/>
          <w:numId w:val="136"/>
        </w:numPr>
        <w:spacing w:after="0"/>
        <w:rPr>
          <w:rFonts w:ascii="Times New Roman" w:hAnsi="Times New Roman" w:cs="Times New Roman"/>
        </w:rPr>
      </w:pPr>
      <w:r w:rsidRPr="00726F70">
        <w:rPr>
          <w:rFonts w:ascii="Times New Roman" w:hAnsi="Times New Roman" w:cs="Times New Roman"/>
          <w:b/>
          <w:bCs/>
        </w:rPr>
        <w:t>Effectiveness</w:t>
      </w:r>
      <w:r w:rsidRPr="00726F70">
        <w:rPr>
          <w:rFonts w:ascii="Times New Roman" w:hAnsi="Times New Roman" w:cs="Times New Roman"/>
        </w:rPr>
        <w:t>: The process effectively silences genes without altering the underlying DNA sequence.</w:t>
      </w:r>
    </w:p>
    <w:p w14:paraId="2F8DDF57" w14:textId="77777777" w:rsidR="00FC19B1" w:rsidRPr="00726F70" w:rsidRDefault="00FC19B1" w:rsidP="00FC19B1">
      <w:pPr>
        <w:spacing w:after="0"/>
        <w:rPr>
          <w:rFonts w:ascii="Times New Roman" w:hAnsi="Times New Roman" w:cs="Times New Roman"/>
          <w:b/>
          <w:bCs/>
        </w:rPr>
      </w:pPr>
      <w:r w:rsidRPr="00726F70">
        <w:rPr>
          <w:rFonts w:ascii="Times New Roman" w:hAnsi="Times New Roman" w:cs="Times New Roman"/>
          <w:b/>
          <w:bCs/>
        </w:rPr>
        <w:t>Mechanism of RNAi</w:t>
      </w:r>
    </w:p>
    <w:p w14:paraId="70BDD9C7" w14:textId="77777777" w:rsidR="00FC19B1" w:rsidRPr="00726F70" w:rsidRDefault="00FC19B1" w:rsidP="00FC19B1">
      <w:pPr>
        <w:numPr>
          <w:ilvl w:val="0"/>
          <w:numId w:val="137"/>
        </w:numPr>
        <w:spacing w:after="0"/>
        <w:rPr>
          <w:rFonts w:ascii="Times New Roman" w:hAnsi="Times New Roman" w:cs="Times New Roman"/>
        </w:rPr>
      </w:pPr>
      <w:r w:rsidRPr="00726F70">
        <w:rPr>
          <w:rFonts w:ascii="Times New Roman" w:hAnsi="Times New Roman" w:cs="Times New Roman"/>
          <w:b/>
          <w:bCs/>
        </w:rPr>
        <w:t>siRNA and miRNA</w:t>
      </w:r>
      <w:r w:rsidRPr="00726F70">
        <w:rPr>
          <w:rFonts w:ascii="Times New Roman" w:hAnsi="Times New Roman" w:cs="Times New Roman"/>
        </w:rPr>
        <w:t>: These small RNA molecules play a crucial role in gene regulation by interfering with the expression at the mRNA level.</w:t>
      </w:r>
    </w:p>
    <w:p w14:paraId="3E58AAF1" w14:textId="77777777" w:rsidR="00FC19B1" w:rsidRPr="00726F70" w:rsidRDefault="00FC19B1" w:rsidP="00FC19B1">
      <w:pPr>
        <w:numPr>
          <w:ilvl w:val="0"/>
          <w:numId w:val="137"/>
        </w:numPr>
        <w:spacing w:after="0"/>
        <w:rPr>
          <w:rFonts w:ascii="Times New Roman" w:hAnsi="Times New Roman" w:cs="Times New Roman"/>
        </w:rPr>
      </w:pPr>
      <w:r w:rsidRPr="00726F70">
        <w:rPr>
          <w:rFonts w:ascii="Times New Roman" w:hAnsi="Times New Roman" w:cs="Times New Roman"/>
          <w:b/>
          <w:bCs/>
        </w:rPr>
        <w:t>Gene Silencing Process</w:t>
      </w:r>
      <w:r w:rsidRPr="00726F70">
        <w:rPr>
          <w:rFonts w:ascii="Times New Roman" w:hAnsi="Times New Roman" w:cs="Times New Roman"/>
        </w:rPr>
        <w:t>:</w:t>
      </w:r>
    </w:p>
    <w:p w14:paraId="6AA2BEEF" w14:textId="77777777" w:rsidR="00FC19B1" w:rsidRPr="00726F70" w:rsidRDefault="00FC19B1" w:rsidP="00FC19B1">
      <w:pPr>
        <w:numPr>
          <w:ilvl w:val="1"/>
          <w:numId w:val="137"/>
        </w:numPr>
        <w:spacing w:after="0"/>
        <w:rPr>
          <w:rFonts w:ascii="Times New Roman" w:hAnsi="Times New Roman" w:cs="Times New Roman"/>
        </w:rPr>
      </w:pPr>
      <w:r w:rsidRPr="00726F70">
        <w:rPr>
          <w:rFonts w:ascii="Times New Roman" w:hAnsi="Times New Roman" w:cs="Times New Roman"/>
        </w:rPr>
        <w:t>Double-stranded RNA is introduced into the cell.</w:t>
      </w:r>
    </w:p>
    <w:p w14:paraId="0083B96F" w14:textId="77777777" w:rsidR="00FC19B1" w:rsidRPr="00726F70" w:rsidRDefault="00FC19B1" w:rsidP="00FC19B1">
      <w:pPr>
        <w:numPr>
          <w:ilvl w:val="1"/>
          <w:numId w:val="137"/>
        </w:numPr>
        <w:spacing w:after="0"/>
        <w:rPr>
          <w:rFonts w:ascii="Times New Roman" w:hAnsi="Times New Roman" w:cs="Times New Roman"/>
        </w:rPr>
      </w:pPr>
      <w:r w:rsidRPr="00726F70">
        <w:rPr>
          <w:rFonts w:ascii="Times New Roman" w:hAnsi="Times New Roman" w:cs="Times New Roman"/>
        </w:rPr>
        <w:t>Dicer enzyme cuts the RNA into smaller pieces.</w:t>
      </w:r>
    </w:p>
    <w:p w14:paraId="586D8C4C" w14:textId="77777777" w:rsidR="00FC19B1" w:rsidRPr="00726F70" w:rsidRDefault="00FC19B1" w:rsidP="00FC19B1">
      <w:pPr>
        <w:numPr>
          <w:ilvl w:val="1"/>
          <w:numId w:val="137"/>
        </w:numPr>
        <w:spacing w:after="0"/>
        <w:rPr>
          <w:rFonts w:ascii="Times New Roman" w:hAnsi="Times New Roman" w:cs="Times New Roman"/>
        </w:rPr>
      </w:pPr>
      <w:r w:rsidRPr="00726F70">
        <w:rPr>
          <w:rFonts w:ascii="Times New Roman" w:hAnsi="Times New Roman" w:cs="Times New Roman"/>
        </w:rPr>
        <w:t>These pieces form the RNA-Induced Silencing Complex (RISC).</w:t>
      </w:r>
    </w:p>
    <w:p w14:paraId="7DAC298E" w14:textId="77777777" w:rsidR="00FC19B1" w:rsidRPr="00726F70" w:rsidRDefault="00FC19B1" w:rsidP="00FC19B1">
      <w:pPr>
        <w:numPr>
          <w:ilvl w:val="1"/>
          <w:numId w:val="137"/>
        </w:numPr>
        <w:spacing w:after="0"/>
        <w:rPr>
          <w:rFonts w:ascii="Times New Roman" w:hAnsi="Times New Roman" w:cs="Times New Roman"/>
        </w:rPr>
      </w:pPr>
      <w:r w:rsidRPr="00726F70">
        <w:rPr>
          <w:rFonts w:ascii="Times New Roman" w:hAnsi="Times New Roman" w:cs="Times New Roman"/>
        </w:rPr>
        <w:t>RISC uses one strand of RNA to locate and cleave complementary mRNA, preventing translation into protein.</w:t>
      </w:r>
    </w:p>
    <w:p w14:paraId="50C3321C" w14:textId="77777777" w:rsidR="00FC19B1" w:rsidRPr="00726F70" w:rsidRDefault="00FC19B1" w:rsidP="00FC19B1">
      <w:pPr>
        <w:spacing w:after="0"/>
        <w:rPr>
          <w:rFonts w:ascii="Times New Roman" w:hAnsi="Times New Roman" w:cs="Times New Roman"/>
          <w:b/>
          <w:bCs/>
        </w:rPr>
      </w:pPr>
      <w:r w:rsidRPr="00726F70">
        <w:rPr>
          <w:rFonts w:ascii="Times New Roman" w:hAnsi="Times New Roman" w:cs="Times New Roman"/>
          <w:b/>
          <w:bCs/>
        </w:rPr>
        <w:t>Applications of RNAi</w:t>
      </w:r>
    </w:p>
    <w:p w14:paraId="6B6629DF" w14:textId="77777777" w:rsidR="00FC19B1" w:rsidRPr="00726F70" w:rsidRDefault="00FC19B1" w:rsidP="00FC19B1">
      <w:pPr>
        <w:numPr>
          <w:ilvl w:val="0"/>
          <w:numId w:val="138"/>
        </w:numPr>
        <w:spacing w:after="0"/>
        <w:rPr>
          <w:rFonts w:ascii="Times New Roman" w:hAnsi="Times New Roman" w:cs="Times New Roman"/>
        </w:rPr>
      </w:pPr>
      <w:r w:rsidRPr="00726F70">
        <w:rPr>
          <w:rFonts w:ascii="Times New Roman" w:hAnsi="Times New Roman" w:cs="Times New Roman"/>
          <w:b/>
          <w:bCs/>
        </w:rPr>
        <w:t>Research and Therapy</w:t>
      </w:r>
      <w:r w:rsidRPr="00726F70">
        <w:rPr>
          <w:rFonts w:ascii="Times New Roman" w:hAnsi="Times New Roman" w:cs="Times New Roman"/>
        </w:rPr>
        <w:t>: RNAi's role in gene therapy is highlighted as a powerful tool for artificially regulating gene expression without altering the DNA itself.</w:t>
      </w:r>
    </w:p>
    <w:p w14:paraId="496137B6" w14:textId="77777777" w:rsidR="00FC19B1" w:rsidRPr="00726F70" w:rsidRDefault="00FC19B1" w:rsidP="00FC19B1">
      <w:pPr>
        <w:numPr>
          <w:ilvl w:val="0"/>
          <w:numId w:val="138"/>
        </w:numPr>
        <w:spacing w:after="0"/>
        <w:rPr>
          <w:rFonts w:ascii="Times New Roman" w:hAnsi="Times New Roman" w:cs="Times New Roman"/>
        </w:rPr>
      </w:pPr>
      <w:r w:rsidRPr="00726F70">
        <w:rPr>
          <w:rFonts w:ascii="Times New Roman" w:hAnsi="Times New Roman" w:cs="Times New Roman"/>
          <w:b/>
          <w:bCs/>
        </w:rPr>
        <w:lastRenderedPageBreak/>
        <w:t>Practical Demonstration</w:t>
      </w:r>
      <w:r w:rsidRPr="00726F70">
        <w:rPr>
          <w:rFonts w:ascii="Times New Roman" w:hAnsi="Times New Roman" w:cs="Times New Roman"/>
        </w:rPr>
        <w:t>: The process shows how targeting mRNA with RNAi can effectively silence specific genes.</w:t>
      </w:r>
    </w:p>
    <w:p w14:paraId="31A329F1" w14:textId="77777777" w:rsidR="00FC19B1" w:rsidRPr="00726F70" w:rsidRDefault="00FC19B1" w:rsidP="00FC19B1">
      <w:pPr>
        <w:spacing w:after="0"/>
        <w:rPr>
          <w:rFonts w:ascii="Times New Roman" w:hAnsi="Times New Roman" w:cs="Times New Roman"/>
          <w:b/>
          <w:bCs/>
        </w:rPr>
      </w:pPr>
      <w:r w:rsidRPr="00726F70">
        <w:rPr>
          <w:rFonts w:ascii="Times New Roman" w:hAnsi="Times New Roman" w:cs="Times New Roman"/>
          <w:b/>
          <w:bCs/>
        </w:rPr>
        <w:t>Ethical and Practical Considerations</w:t>
      </w:r>
    </w:p>
    <w:p w14:paraId="5B8CE0CF" w14:textId="77777777" w:rsidR="00FC19B1" w:rsidRPr="00726F70" w:rsidRDefault="00FC19B1" w:rsidP="00FC19B1">
      <w:pPr>
        <w:numPr>
          <w:ilvl w:val="0"/>
          <w:numId w:val="139"/>
        </w:numPr>
        <w:spacing w:after="0"/>
        <w:rPr>
          <w:rFonts w:ascii="Times New Roman" w:hAnsi="Times New Roman" w:cs="Times New Roman"/>
        </w:rPr>
      </w:pPr>
      <w:r w:rsidRPr="00726F70">
        <w:rPr>
          <w:rFonts w:ascii="Times New Roman" w:hAnsi="Times New Roman" w:cs="Times New Roman"/>
          <w:b/>
          <w:bCs/>
        </w:rPr>
        <w:t>Preference for RNAi</w:t>
      </w:r>
      <w:r w:rsidRPr="00726F70">
        <w:rPr>
          <w:rFonts w:ascii="Times New Roman" w:hAnsi="Times New Roman" w:cs="Times New Roman"/>
        </w:rPr>
        <w:t>: Due to ethical concerns around genetic engineering, RNAi is preferred as it does not involve altering the DNA directly.</w:t>
      </w:r>
    </w:p>
    <w:p w14:paraId="4699525F" w14:textId="77777777" w:rsidR="00FC19B1" w:rsidRPr="00726F70" w:rsidRDefault="00FC19B1" w:rsidP="00FC19B1">
      <w:pPr>
        <w:numPr>
          <w:ilvl w:val="0"/>
          <w:numId w:val="139"/>
        </w:numPr>
        <w:spacing w:after="0"/>
        <w:rPr>
          <w:rFonts w:ascii="Times New Roman" w:hAnsi="Times New Roman" w:cs="Times New Roman"/>
        </w:rPr>
      </w:pPr>
      <w:r w:rsidRPr="00726F70">
        <w:rPr>
          <w:rFonts w:ascii="Times New Roman" w:hAnsi="Times New Roman" w:cs="Times New Roman"/>
          <w:b/>
          <w:bCs/>
        </w:rPr>
        <w:t>Versatility and Safety</w:t>
      </w:r>
      <w:r w:rsidRPr="00726F70">
        <w:rPr>
          <w:rFonts w:ascii="Times New Roman" w:hAnsi="Times New Roman" w:cs="Times New Roman"/>
        </w:rPr>
        <w:t>: RNAi is presented as a safe and versatile method for gene regulation, particularly in complex cellular environments.</w:t>
      </w:r>
    </w:p>
    <w:p w14:paraId="02F9D2F1" w14:textId="77777777" w:rsidR="00FC19B1" w:rsidRDefault="00FC19B1" w:rsidP="00FC19B1">
      <w:pPr>
        <w:spacing w:after="0"/>
        <w:rPr>
          <w:rFonts w:ascii="Times New Roman" w:hAnsi="Times New Roman" w:cs="Times New Roman"/>
        </w:rPr>
      </w:pPr>
    </w:p>
    <w:p w14:paraId="451E2584" w14:textId="77777777" w:rsidR="00FC19B1" w:rsidRDefault="00FC19B1" w:rsidP="00FC19B1">
      <w:pPr>
        <w:spacing w:after="0"/>
        <w:jc w:val="center"/>
        <w:rPr>
          <w:rFonts w:ascii="Times New Roman" w:hAnsi="Times New Roman" w:cs="Times New Roman"/>
        </w:rPr>
      </w:pPr>
      <w:r>
        <w:rPr>
          <w:rFonts w:ascii="Times New Roman" w:hAnsi="Times New Roman" w:cs="Times New Roman"/>
        </w:rPr>
        <w:t>Lecture Notes</w:t>
      </w:r>
    </w:p>
    <w:p w14:paraId="30921B1D" w14:textId="77777777" w:rsidR="00FC19B1" w:rsidRDefault="00FC19B1" w:rsidP="00FC19B1">
      <w:pPr>
        <w:spacing w:after="0"/>
        <w:rPr>
          <w:rFonts w:ascii="Times New Roman" w:hAnsi="Times New Roman" w:cs="Times New Roman"/>
        </w:rPr>
      </w:pPr>
    </w:p>
    <w:p w14:paraId="7026F010" w14:textId="77777777" w:rsidR="00FC19B1" w:rsidRDefault="00FC19B1" w:rsidP="00FC19B1">
      <w:pPr>
        <w:spacing w:after="0"/>
        <w:rPr>
          <w:rFonts w:ascii="Times New Roman" w:hAnsi="Times New Roman" w:cs="Times New Roman"/>
        </w:rPr>
      </w:pPr>
      <w:r w:rsidRPr="00074183">
        <w:rPr>
          <w:rFonts w:ascii="Times New Roman" w:hAnsi="Times New Roman" w:cs="Times New Roman"/>
        </w:rPr>
        <w:t>Genetic Engineering/DNA Manipulation</w:t>
      </w:r>
    </w:p>
    <w:p w14:paraId="20D48F6C" w14:textId="77777777" w:rsidR="00FC19B1" w:rsidRDefault="00FC19B1" w:rsidP="00FC19B1">
      <w:pPr>
        <w:pStyle w:val="ListParagraph"/>
        <w:numPr>
          <w:ilvl w:val="0"/>
          <w:numId w:val="110"/>
        </w:numPr>
        <w:spacing w:after="0"/>
        <w:rPr>
          <w:rFonts w:ascii="Times New Roman" w:hAnsi="Times New Roman" w:cs="Times New Roman"/>
        </w:rPr>
      </w:pPr>
      <w:r w:rsidRPr="00074183">
        <w:rPr>
          <w:rFonts w:ascii="Times New Roman" w:hAnsi="Times New Roman" w:cs="Times New Roman"/>
        </w:rPr>
        <w:t>Goal: The aim is to insert and express a gene (a piece of DNA) in a model organism or cell to study its function.</w:t>
      </w:r>
    </w:p>
    <w:p w14:paraId="158EF495" w14:textId="5686E789" w:rsidR="00FC19B1" w:rsidRDefault="00FC19B1" w:rsidP="00FC19B1">
      <w:pPr>
        <w:pStyle w:val="ListParagraph"/>
        <w:numPr>
          <w:ilvl w:val="1"/>
          <w:numId w:val="110"/>
        </w:numPr>
        <w:spacing w:after="0"/>
        <w:rPr>
          <w:rFonts w:ascii="Times New Roman" w:hAnsi="Times New Roman" w:cs="Times New Roman"/>
        </w:rPr>
      </w:pPr>
      <w:r>
        <w:rPr>
          <w:rFonts w:ascii="Times New Roman" w:hAnsi="Times New Roman" w:cs="Times New Roman"/>
        </w:rPr>
        <w:t xml:space="preserve">Allows expression in </w:t>
      </w:r>
      <w:r w:rsidR="00597698">
        <w:rPr>
          <w:rFonts w:ascii="Times New Roman" w:hAnsi="Times New Roman" w:cs="Times New Roman"/>
        </w:rPr>
        <w:t>transgenic</w:t>
      </w:r>
      <w:r>
        <w:rPr>
          <w:rFonts w:ascii="Times New Roman" w:hAnsi="Times New Roman" w:cs="Times New Roman"/>
        </w:rPr>
        <w:t xml:space="preserve"> </w:t>
      </w:r>
      <w:r w:rsidR="007E6F34">
        <w:rPr>
          <w:rFonts w:ascii="Times New Roman" w:hAnsi="Times New Roman" w:cs="Times New Roman"/>
        </w:rPr>
        <w:t>organisms</w:t>
      </w:r>
      <w:r>
        <w:rPr>
          <w:rFonts w:ascii="Times New Roman" w:hAnsi="Times New Roman" w:cs="Times New Roman"/>
        </w:rPr>
        <w:t>/ models, as mutations</w:t>
      </w:r>
    </w:p>
    <w:p w14:paraId="2849C382" w14:textId="77777777" w:rsidR="00FC19B1" w:rsidRDefault="00FC19B1" w:rsidP="00FC19B1">
      <w:pPr>
        <w:pStyle w:val="ListParagraph"/>
        <w:numPr>
          <w:ilvl w:val="0"/>
          <w:numId w:val="110"/>
        </w:numPr>
        <w:spacing w:after="0"/>
        <w:rPr>
          <w:rFonts w:ascii="Times New Roman" w:hAnsi="Times New Roman" w:cs="Times New Roman"/>
        </w:rPr>
      </w:pPr>
      <w:r w:rsidRPr="00074183">
        <w:rPr>
          <w:rFonts w:ascii="Times New Roman" w:hAnsi="Times New Roman" w:cs="Times New Roman"/>
        </w:rPr>
        <w:t xml:space="preserve">Key Terms </w:t>
      </w:r>
    </w:p>
    <w:p w14:paraId="30DE21BA" w14:textId="77777777" w:rsidR="00FC19B1"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rPr>
        <w:t>mRNA (messenger RNA): A type of RNA that carries instructions from DNA to make proteins.</w:t>
      </w:r>
    </w:p>
    <w:p w14:paraId="54C0ABB2" w14:textId="77777777" w:rsidR="00FC19B1"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rPr>
        <w:t>cDNA (complementary DNA): A form of DNA made from mRNA, useful for studying genes.</w:t>
      </w:r>
    </w:p>
    <w:p w14:paraId="7E879E4E" w14:textId="0ACF9E0E" w:rsidR="00FC19B1" w:rsidRDefault="00FC19B1" w:rsidP="00FC19B1">
      <w:pPr>
        <w:pStyle w:val="ListParagraph"/>
        <w:numPr>
          <w:ilvl w:val="1"/>
          <w:numId w:val="110"/>
        </w:numPr>
        <w:spacing w:after="0"/>
        <w:rPr>
          <w:rFonts w:ascii="Times New Roman" w:hAnsi="Times New Roman" w:cs="Times New Roman"/>
        </w:rPr>
      </w:pPr>
      <w:r>
        <w:rPr>
          <w:rFonts w:ascii="Times New Roman" w:hAnsi="Times New Roman" w:cs="Times New Roman"/>
        </w:rPr>
        <w:t xml:space="preserve">ORF – open reading frame: length of RNA/ DNA that can be </w:t>
      </w:r>
      <w:r w:rsidR="00597698">
        <w:rPr>
          <w:rFonts w:ascii="Times New Roman" w:hAnsi="Times New Roman" w:cs="Times New Roman"/>
        </w:rPr>
        <w:t>translated</w:t>
      </w:r>
      <w:r>
        <w:rPr>
          <w:rFonts w:ascii="Times New Roman" w:hAnsi="Times New Roman" w:cs="Times New Roman"/>
        </w:rPr>
        <w:t xml:space="preserve"> into protein </w:t>
      </w:r>
    </w:p>
    <w:p w14:paraId="33D123F4" w14:textId="48B88CE1" w:rsidR="00FC19B1" w:rsidRDefault="00FC19B1" w:rsidP="00FC19B1">
      <w:pPr>
        <w:pStyle w:val="ListParagraph"/>
        <w:numPr>
          <w:ilvl w:val="2"/>
          <w:numId w:val="110"/>
        </w:numPr>
        <w:spacing w:after="0"/>
        <w:rPr>
          <w:rFonts w:ascii="Times New Roman" w:hAnsi="Times New Roman" w:cs="Times New Roman"/>
        </w:rPr>
      </w:pPr>
      <w:r>
        <w:rPr>
          <w:rFonts w:ascii="Times New Roman" w:hAnsi="Times New Roman" w:cs="Times New Roman"/>
        </w:rPr>
        <w:t xml:space="preserve">Start and stop codon and triplets of </w:t>
      </w:r>
      <w:r w:rsidR="00597698">
        <w:rPr>
          <w:rFonts w:ascii="Times New Roman" w:hAnsi="Times New Roman" w:cs="Times New Roman"/>
        </w:rPr>
        <w:t>nucleotides</w:t>
      </w:r>
      <w:r>
        <w:rPr>
          <w:rFonts w:ascii="Times New Roman" w:hAnsi="Times New Roman" w:cs="Times New Roman"/>
        </w:rPr>
        <w:t xml:space="preserve"> </w:t>
      </w:r>
    </w:p>
    <w:p w14:paraId="795D06A7" w14:textId="77777777" w:rsidR="00FC19B1" w:rsidRDefault="00FC19B1" w:rsidP="00FC19B1">
      <w:pPr>
        <w:pStyle w:val="ListParagraph"/>
        <w:numPr>
          <w:ilvl w:val="1"/>
          <w:numId w:val="110"/>
        </w:numPr>
        <w:spacing w:after="0"/>
        <w:rPr>
          <w:rFonts w:ascii="Times New Roman" w:hAnsi="Times New Roman" w:cs="Times New Roman"/>
        </w:rPr>
      </w:pPr>
      <w:r>
        <w:rPr>
          <w:rFonts w:ascii="Times New Roman" w:hAnsi="Times New Roman" w:cs="Times New Roman"/>
        </w:rPr>
        <w:t xml:space="preserve">Coding sequence- part of the ORF that codes for protein </w:t>
      </w:r>
    </w:p>
    <w:p w14:paraId="00D52BA9" w14:textId="77777777" w:rsidR="00FC19B1" w:rsidRDefault="00FC19B1" w:rsidP="00FC19B1">
      <w:pPr>
        <w:pStyle w:val="ListParagraph"/>
        <w:numPr>
          <w:ilvl w:val="1"/>
          <w:numId w:val="110"/>
        </w:numPr>
        <w:spacing w:after="0"/>
        <w:rPr>
          <w:rFonts w:ascii="Times New Roman" w:hAnsi="Times New Roman" w:cs="Times New Roman"/>
        </w:rPr>
      </w:pPr>
      <w:r w:rsidRPr="00074183">
        <w:rPr>
          <w:rFonts w:ascii="Times New Roman" w:hAnsi="Times New Roman" w:cs="Times New Roman"/>
        </w:rPr>
        <w:t>PCR (Polymerase Chain Reaction): A method to make many copies of a specific DNA segment.</w:t>
      </w:r>
    </w:p>
    <w:p w14:paraId="0CF89098" w14:textId="77777777" w:rsidR="00FC19B1" w:rsidRPr="00726F70" w:rsidRDefault="00FC19B1" w:rsidP="00FC19B1">
      <w:pPr>
        <w:pStyle w:val="ListParagraph"/>
        <w:numPr>
          <w:ilvl w:val="1"/>
          <w:numId w:val="110"/>
        </w:numPr>
        <w:spacing w:after="0"/>
        <w:rPr>
          <w:rFonts w:ascii="Times New Roman" w:hAnsi="Times New Roman" w:cs="Times New Roman"/>
        </w:rPr>
      </w:pPr>
      <w:r w:rsidRPr="00726F70">
        <w:rPr>
          <w:rFonts w:ascii="Times New Roman" w:hAnsi="Times New Roman" w:cs="Times New Roman"/>
        </w:rPr>
        <w:t>Plasmid: A small circular piece of DNA used to insert genes into cells.</w:t>
      </w:r>
    </w:p>
    <w:p w14:paraId="36CFD26A" w14:textId="77777777" w:rsidR="00FC19B1" w:rsidRDefault="00FC19B1" w:rsidP="00FC19B1">
      <w:pPr>
        <w:pStyle w:val="ListParagraph"/>
        <w:numPr>
          <w:ilvl w:val="1"/>
          <w:numId w:val="140"/>
        </w:numPr>
        <w:spacing w:after="0"/>
        <w:rPr>
          <w:rFonts w:ascii="Times New Roman" w:hAnsi="Times New Roman" w:cs="Times New Roman"/>
        </w:rPr>
      </w:pPr>
      <w:r w:rsidRPr="00726F70">
        <w:rPr>
          <w:rFonts w:ascii="Times New Roman" w:hAnsi="Times New Roman" w:cs="Times New Roman"/>
        </w:rPr>
        <w:t>Restriction Digest: A process that cuts DNA at specific spots to study or modify it.</w:t>
      </w:r>
    </w:p>
    <w:p w14:paraId="5DC7FE84" w14:textId="5C05FC04" w:rsidR="00FC19B1" w:rsidRDefault="00597698" w:rsidP="00FC19B1">
      <w:pPr>
        <w:pStyle w:val="ListParagraph"/>
        <w:numPr>
          <w:ilvl w:val="2"/>
          <w:numId w:val="140"/>
        </w:numPr>
        <w:spacing w:after="0"/>
        <w:rPr>
          <w:rFonts w:ascii="Times New Roman" w:hAnsi="Times New Roman" w:cs="Times New Roman"/>
        </w:rPr>
      </w:pPr>
      <w:r>
        <w:rPr>
          <w:rFonts w:ascii="Times New Roman" w:hAnsi="Times New Roman" w:cs="Times New Roman"/>
        </w:rPr>
        <w:t>Preparative</w:t>
      </w:r>
      <w:r w:rsidR="00FC19B1">
        <w:rPr>
          <w:rFonts w:ascii="Times New Roman" w:hAnsi="Times New Roman" w:cs="Times New Roman"/>
        </w:rPr>
        <w:t xml:space="preserve"> – to insert </w:t>
      </w:r>
      <w:r>
        <w:rPr>
          <w:rFonts w:ascii="Times New Roman" w:hAnsi="Times New Roman" w:cs="Times New Roman"/>
        </w:rPr>
        <w:t>something</w:t>
      </w:r>
    </w:p>
    <w:p w14:paraId="5C7BF38E" w14:textId="205ADDD0" w:rsidR="00FC19B1" w:rsidRPr="00726F70" w:rsidRDefault="00597698" w:rsidP="00FC19B1">
      <w:pPr>
        <w:pStyle w:val="ListParagraph"/>
        <w:numPr>
          <w:ilvl w:val="2"/>
          <w:numId w:val="140"/>
        </w:numPr>
        <w:spacing w:after="0"/>
        <w:rPr>
          <w:rFonts w:ascii="Times New Roman" w:hAnsi="Times New Roman" w:cs="Times New Roman"/>
        </w:rPr>
      </w:pPr>
      <w:r>
        <w:rPr>
          <w:rFonts w:ascii="Times New Roman" w:hAnsi="Times New Roman" w:cs="Times New Roman"/>
        </w:rPr>
        <w:t>Diagnostic</w:t>
      </w:r>
      <w:r w:rsidR="00FC19B1">
        <w:rPr>
          <w:rFonts w:ascii="Times New Roman" w:hAnsi="Times New Roman" w:cs="Times New Roman"/>
        </w:rPr>
        <w:t xml:space="preserve"> – looking for something </w:t>
      </w:r>
    </w:p>
    <w:p w14:paraId="1A3B741E" w14:textId="77777777" w:rsidR="00FC19B1" w:rsidRPr="00726F70" w:rsidRDefault="00FC19B1" w:rsidP="00FC19B1">
      <w:pPr>
        <w:pStyle w:val="ListParagraph"/>
        <w:numPr>
          <w:ilvl w:val="1"/>
          <w:numId w:val="140"/>
        </w:numPr>
        <w:spacing w:after="0"/>
        <w:rPr>
          <w:rFonts w:ascii="Times New Roman" w:hAnsi="Times New Roman" w:cs="Times New Roman"/>
        </w:rPr>
      </w:pPr>
      <w:r w:rsidRPr="00726F70">
        <w:rPr>
          <w:rFonts w:ascii="Times New Roman" w:hAnsi="Times New Roman" w:cs="Times New Roman"/>
        </w:rPr>
        <w:t>DNA Ligation: Joining pieces of DNA together.</w:t>
      </w:r>
    </w:p>
    <w:p w14:paraId="75E25B17" w14:textId="77777777" w:rsidR="00FC19B1" w:rsidRPr="00726F70" w:rsidRDefault="00FC19B1" w:rsidP="00FC19B1">
      <w:pPr>
        <w:pStyle w:val="ListParagraph"/>
        <w:numPr>
          <w:ilvl w:val="1"/>
          <w:numId w:val="140"/>
        </w:numPr>
        <w:spacing w:after="0"/>
        <w:rPr>
          <w:rFonts w:ascii="Times New Roman" w:hAnsi="Times New Roman" w:cs="Times New Roman"/>
        </w:rPr>
      </w:pPr>
      <w:r w:rsidRPr="00726F70">
        <w:rPr>
          <w:rFonts w:ascii="Times New Roman" w:hAnsi="Times New Roman" w:cs="Times New Roman"/>
        </w:rPr>
        <w:t>Recombination-Based Cloning: A method to insert a gene into a plasmid or another piece of DNA using enzymes.</w:t>
      </w:r>
    </w:p>
    <w:p w14:paraId="07CD8A67" w14:textId="77777777" w:rsidR="00FC19B1" w:rsidRPr="00726F70" w:rsidRDefault="00FC19B1" w:rsidP="00FC19B1">
      <w:pPr>
        <w:pStyle w:val="ListParagraph"/>
        <w:numPr>
          <w:ilvl w:val="1"/>
          <w:numId w:val="140"/>
        </w:numPr>
        <w:spacing w:after="0"/>
        <w:rPr>
          <w:rFonts w:ascii="Times New Roman" w:hAnsi="Times New Roman" w:cs="Times New Roman"/>
        </w:rPr>
      </w:pPr>
      <w:r w:rsidRPr="00726F70">
        <w:rPr>
          <w:rFonts w:ascii="Times New Roman" w:hAnsi="Times New Roman" w:cs="Times New Roman"/>
        </w:rPr>
        <w:t>**Example**: Fluorescent proteins like GFP (green fluorescent protein) are often attached to other proteins to study them.</w:t>
      </w:r>
    </w:p>
    <w:p w14:paraId="73434D6F" w14:textId="77777777" w:rsidR="00FC19B1" w:rsidRPr="00092A41" w:rsidRDefault="00FC19B1" w:rsidP="00FC19B1">
      <w:pPr>
        <w:spacing w:after="0"/>
        <w:rPr>
          <w:rFonts w:ascii="Times New Roman" w:hAnsi="Times New Roman" w:cs="Times New Roman"/>
        </w:rPr>
      </w:pPr>
      <w:r>
        <w:rPr>
          <w:noProof/>
        </w:rPr>
        <w:lastRenderedPageBreak/>
        <w:drawing>
          <wp:anchor distT="0" distB="0" distL="114300" distR="114300" simplePos="0" relativeHeight="251662336" behindDoc="0" locked="0" layoutInCell="1" allowOverlap="1" wp14:anchorId="79226310" wp14:editId="373F44BD">
            <wp:simplePos x="0" y="0"/>
            <wp:positionH relativeFrom="column">
              <wp:posOffset>1584582</wp:posOffset>
            </wp:positionH>
            <wp:positionV relativeFrom="paragraph">
              <wp:posOffset>194</wp:posOffset>
            </wp:positionV>
            <wp:extent cx="3101009" cy="2263803"/>
            <wp:effectExtent l="0" t="0" r="0" b="0"/>
            <wp:wrapSquare wrapText="bothSides"/>
            <wp:docPr id="139658188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81888" name="Picture 1" descr="A diagram of a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1009" cy="2263803"/>
                    </a:xfrm>
                    <a:prstGeom prst="rect">
                      <a:avLst/>
                    </a:prstGeom>
                  </pic:spPr>
                </pic:pic>
              </a:graphicData>
            </a:graphic>
          </wp:anchor>
        </w:drawing>
      </w:r>
      <w:r w:rsidRPr="00092A41">
        <w:rPr>
          <w:rFonts w:ascii="Times New Roman" w:hAnsi="Times New Roman" w:cs="Times New Roman"/>
        </w:rPr>
        <w:br w:type="textWrapping" w:clear="all"/>
      </w:r>
    </w:p>
    <w:p w14:paraId="77FE881E" w14:textId="0662BE23" w:rsidR="00FC19B1" w:rsidRDefault="00FC19B1" w:rsidP="00FC19B1">
      <w:pPr>
        <w:spacing w:after="0"/>
        <w:rPr>
          <w:rFonts w:ascii="Times New Roman" w:hAnsi="Times New Roman" w:cs="Times New Roman"/>
        </w:rPr>
      </w:pPr>
      <w:r>
        <w:rPr>
          <w:rFonts w:ascii="Times New Roman" w:hAnsi="Times New Roman" w:cs="Times New Roman"/>
        </w:rPr>
        <w:t xml:space="preserve">Gene </w:t>
      </w:r>
      <w:r w:rsidR="00597698">
        <w:rPr>
          <w:rFonts w:ascii="Times New Roman" w:hAnsi="Times New Roman" w:cs="Times New Roman"/>
        </w:rPr>
        <w:t>knocks</w:t>
      </w:r>
      <w:r>
        <w:rPr>
          <w:rFonts w:ascii="Times New Roman" w:hAnsi="Times New Roman" w:cs="Times New Roman"/>
        </w:rPr>
        <w:t xml:space="preserve"> down and knock out </w:t>
      </w:r>
    </w:p>
    <w:p w14:paraId="7AB8DD35" w14:textId="0DC75856" w:rsidR="00FC19B1" w:rsidRDefault="00FC19B1" w:rsidP="00FC19B1">
      <w:pPr>
        <w:pStyle w:val="ListParagraph"/>
        <w:numPr>
          <w:ilvl w:val="0"/>
          <w:numId w:val="140"/>
        </w:numPr>
        <w:spacing w:after="0"/>
        <w:rPr>
          <w:rFonts w:ascii="Times New Roman" w:hAnsi="Times New Roman" w:cs="Times New Roman"/>
        </w:rPr>
      </w:pPr>
      <w:r>
        <w:rPr>
          <w:rFonts w:ascii="Times New Roman" w:hAnsi="Times New Roman" w:cs="Times New Roman"/>
        </w:rPr>
        <w:t xml:space="preserve">Knock down = certain protein is overexpressed = </w:t>
      </w:r>
      <w:r w:rsidR="00597698">
        <w:rPr>
          <w:rFonts w:ascii="Times New Roman" w:hAnsi="Times New Roman" w:cs="Times New Roman"/>
        </w:rPr>
        <w:t>downregulate</w:t>
      </w:r>
      <w:r>
        <w:rPr>
          <w:rFonts w:ascii="Times New Roman" w:hAnsi="Times New Roman" w:cs="Times New Roman"/>
        </w:rPr>
        <w:t xml:space="preserve"> it </w:t>
      </w:r>
    </w:p>
    <w:p w14:paraId="210B3344" w14:textId="668CEAFF" w:rsidR="00FC19B1" w:rsidRDefault="00FC19B1" w:rsidP="00FC19B1">
      <w:pPr>
        <w:pStyle w:val="ListParagraph"/>
        <w:numPr>
          <w:ilvl w:val="0"/>
          <w:numId w:val="140"/>
        </w:numPr>
        <w:spacing w:after="0"/>
        <w:rPr>
          <w:rFonts w:ascii="Times New Roman" w:hAnsi="Times New Roman" w:cs="Times New Roman"/>
        </w:rPr>
      </w:pPr>
      <w:r>
        <w:rPr>
          <w:rFonts w:ascii="Times New Roman" w:hAnsi="Times New Roman" w:cs="Times New Roman"/>
        </w:rPr>
        <w:t xml:space="preserve">Knock out = </w:t>
      </w:r>
      <w:r w:rsidR="00597698">
        <w:rPr>
          <w:rFonts w:ascii="Times New Roman" w:hAnsi="Times New Roman" w:cs="Times New Roman"/>
        </w:rPr>
        <w:t>completely</w:t>
      </w:r>
      <w:r>
        <w:rPr>
          <w:rFonts w:ascii="Times New Roman" w:hAnsi="Times New Roman" w:cs="Times New Roman"/>
        </w:rPr>
        <w:t xml:space="preserve"> take out gene entirely </w:t>
      </w:r>
    </w:p>
    <w:p w14:paraId="45BA78AA" w14:textId="77777777" w:rsidR="00FC19B1" w:rsidRDefault="00FC19B1" w:rsidP="00FC19B1">
      <w:pPr>
        <w:spacing w:after="0"/>
        <w:rPr>
          <w:rFonts w:ascii="Times New Roman" w:hAnsi="Times New Roman" w:cs="Times New Roman"/>
        </w:rPr>
      </w:pPr>
    </w:p>
    <w:p w14:paraId="1DB3FE1B" w14:textId="106DCF33" w:rsidR="00FC19B1" w:rsidRPr="006D57B5" w:rsidRDefault="00FC19B1" w:rsidP="00FC19B1">
      <w:pPr>
        <w:spacing w:after="0"/>
        <w:rPr>
          <w:rFonts w:ascii="Times New Roman" w:hAnsi="Times New Roman" w:cs="Times New Roman"/>
        </w:rPr>
      </w:pPr>
      <w:r>
        <w:rPr>
          <w:rFonts w:ascii="Times New Roman" w:hAnsi="Times New Roman" w:cs="Times New Roman"/>
        </w:rPr>
        <w:t xml:space="preserve">SiRNA= </w:t>
      </w:r>
      <w:r w:rsidR="00597698">
        <w:rPr>
          <w:rFonts w:ascii="Times New Roman" w:hAnsi="Times New Roman" w:cs="Times New Roman"/>
        </w:rPr>
        <w:t>interfere</w:t>
      </w:r>
      <w:r>
        <w:rPr>
          <w:rFonts w:ascii="Times New Roman" w:hAnsi="Times New Roman" w:cs="Times New Roman"/>
        </w:rPr>
        <w:t xml:space="preserve"> with the RNA to known down the gene </w:t>
      </w:r>
    </w:p>
    <w:p w14:paraId="1D281E50" w14:textId="77777777" w:rsidR="00FC19B1" w:rsidRDefault="00FC19B1" w:rsidP="00FC19B1">
      <w:pPr>
        <w:spacing w:after="0"/>
        <w:rPr>
          <w:rFonts w:ascii="Times New Roman" w:hAnsi="Times New Roman" w:cs="Times New Roman"/>
        </w:rPr>
      </w:pPr>
    </w:p>
    <w:p w14:paraId="271FA800" w14:textId="4EBEA737" w:rsidR="00FC19B1" w:rsidRDefault="00FC19B1" w:rsidP="00FC19B1">
      <w:pPr>
        <w:spacing w:after="0"/>
        <w:rPr>
          <w:rFonts w:ascii="Times New Roman" w:hAnsi="Times New Roman" w:cs="Times New Roman"/>
        </w:rPr>
      </w:pPr>
      <w:r>
        <w:rPr>
          <w:rFonts w:ascii="Times New Roman" w:hAnsi="Times New Roman" w:cs="Times New Roman"/>
        </w:rPr>
        <w:t xml:space="preserve">New </w:t>
      </w:r>
      <w:r w:rsidR="00597698">
        <w:rPr>
          <w:rFonts w:ascii="Times New Roman" w:hAnsi="Times New Roman" w:cs="Times New Roman"/>
        </w:rPr>
        <w:t>technology</w:t>
      </w:r>
      <w:r>
        <w:rPr>
          <w:rFonts w:ascii="Times New Roman" w:hAnsi="Times New Roman" w:cs="Times New Roman"/>
        </w:rPr>
        <w:t xml:space="preserve">: Deep </w:t>
      </w:r>
      <w:r w:rsidR="007E6F34">
        <w:rPr>
          <w:rFonts w:ascii="Times New Roman" w:hAnsi="Times New Roman" w:cs="Times New Roman"/>
        </w:rPr>
        <w:t>Sequencing</w:t>
      </w:r>
      <w:r>
        <w:rPr>
          <w:rFonts w:ascii="Times New Roman" w:hAnsi="Times New Roman" w:cs="Times New Roman"/>
        </w:rPr>
        <w:t xml:space="preserve"> </w:t>
      </w:r>
    </w:p>
    <w:p w14:paraId="047CBFAD" w14:textId="08677DE3" w:rsidR="00FC19B1" w:rsidRDefault="00FC19B1" w:rsidP="00FC19B1">
      <w:pPr>
        <w:pStyle w:val="ListParagraph"/>
        <w:numPr>
          <w:ilvl w:val="0"/>
          <w:numId w:val="140"/>
        </w:numPr>
        <w:spacing w:after="0"/>
        <w:rPr>
          <w:rFonts w:ascii="Times New Roman" w:hAnsi="Times New Roman" w:cs="Times New Roman"/>
        </w:rPr>
      </w:pPr>
      <w:r>
        <w:rPr>
          <w:rFonts w:ascii="Times New Roman" w:hAnsi="Times New Roman" w:cs="Times New Roman"/>
        </w:rPr>
        <w:t xml:space="preserve">DNA </w:t>
      </w:r>
      <w:r w:rsidR="00597698">
        <w:rPr>
          <w:rFonts w:ascii="Times New Roman" w:hAnsi="Times New Roman" w:cs="Times New Roman"/>
        </w:rPr>
        <w:t>sequencing</w:t>
      </w:r>
      <w:r>
        <w:rPr>
          <w:rFonts w:ascii="Times New Roman" w:hAnsi="Times New Roman" w:cs="Times New Roman"/>
        </w:rPr>
        <w:t xml:space="preserve"> with increased depth </w:t>
      </w:r>
    </w:p>
    <w:p w14:paraId="40D201C0" w14:textId="33B223E9" w:rsidR="00FC19B1" w:rsidRDefault="00FC19B1" w:rsidP="00FC19B1">
      <w:pPr>
        <w:pStyle w:val="ListParagraph"/>
        <w:numPr>
          <w:ilvl w:val="0"/>
          <w:numId w:val="140"/>
        </w:numPr>
        <w:spacing w:after="0"/>
        <w:rPr>
          <w:rFonts w:ascii="Times New Roman" w:hAnsi="Times New Roman" w:cs="Times New Roman"/>
        </w:rPr>
      </w:pPr>
      <w:r>
        <w:rPr>
          <w:rFonts w:ascii="Times New Roman" w:hAnsi="Times New Roman" w:cs="Times New Roman"/>
        </w:rPr>
        <w:t xml:space="preserve">Depth = higher coverage of sequenced </w:t>
      </w:r>
      <w:r w:rsidR="00597698">
        <w:rPr>
          <w:rFonts w:ascii="Times New Roman" w:hAnsi="Times New Roman" w:cs="Times New Roman"/>
        </w:rPr>
        <w:t>material</w:t>
      </w:r>
      <w:r>
        <w:rPr>
          <w:rFonts w:ascii="Times New Roman" w:hAnsi="Times New Roman" w:cs="Times New Roman"/>
        </w:rPr>
        <w:t xml:space="preserve"> </w:t>
      </w:r>
    </w:p>
    <w:p w14:paraId="5399FB8A" w14:textId="7496F03B" w:rsidR="00FC19B1" w:rsidRDefault="00FC19B1" w:rsidP="00FC19B1">
      <w:pPr>
        <w:pStyle w:val="ListParagraph"/>
        <w:numPr>
          <w:ilvl w:val="1"/>
          <w:numId w:val="140"/>
        </w:numPr>
        <w:spacing w:after="0"/>
        <w:rPr>
          <w:rFonts w:ascii="Times New Roman" w:hAnsi="Times New Roman" w:cs="Times New Roman"/>
        </w:rPr>
      </w:pPr>
      <w:r>
        <w:rPr>
          <w:rFonts w:ascii="Times New Roman" w:hAnsi="Times New Roman" w:cs="Times New Roman"/>
        </w:rPr>
        <w:t xml:space="preserve">Same DNA strand </w:t>
      </w:r>
      <w:r w:rsidR="00597698">
        <w:rPr>
          <w:rFonts w:ascii="Times New Roman" w:hAnsi="Times New Roman" w:cs="Times New Roman"/>
        </w:rPr>
        <w:t>sequenced</w:t>
      </w:r>
      <w:r>
        <w:rPr>
          <w:rFonts w:ascii="Times New Roman" w:hAnsi="Times New Roman" w:cs="Times New Roman"/>
        </w:rPr>
        <w:t xml:space="preserve"> multiple times </w:t>
      </w:r>
    </w:p>
    <w:p w14:paraId="5553C056" w14:textId="77777777" w:rsidR="00FC19B1" w:rsidRDefault="00FC19B1" w:rsidP="00FC19B1">
      <w:pPr>
        <w:pStyle w:val="ListParagraph"/>
        <w:numPr>
          <w:ilvl w:val="0"/>
          <w:numId w:val="140"/>
        </w:numPr>
        <w:spacing w:after="0"/>
        <w:rPr>
          <w:rFonts w:ascii="Times New Roman" w:hAnsi="Times New Roman" w:cs="Times New Roman"/>
        </w:rPr>
      </w:pPr>
      <w:r>
        <w:rPr>
          <w:rFonts w:ascii="Times New Roman" w:hAnsi="Times New Roman" w:cs="Times New Roman"/>
        </w:rPr>
        <w:t xml:space="preserve">Rapid and more accurate coverage of sequencing </w:t>
      </w:r>
    </w:p>
    <w:p w14:paraId="09068FF8" w14:textId="77777777" w:rsidR="00FC19B1" w:rsidRPr="004816AD" w:rsidRDefault="00FC19B1" w:rsidP="00FC19B1">
      <w:pPr>
        <w:pStyle w:val="ListParagraph"/>
        <w:spacing w:after="0"/>
        <w:rPr>
          <w:rFonts w:ascii="Times New Roman" w:hAnsi="Times New Roman" w:cs="Times New Roman"/>
        </w:rPr>
      </w:pPr>
    </w:p>
    <w:p w14:paraId="5BCDBFB6" w14:textId="77777777" w:rsidR="00FC19B1" w:rsidRDefault="00FC19B1" w:rsidP="00FC19B1">
      <w:pPr>
        <w:spacing w:after="0"/>
        <w:rPr>
          <w:rFonts w:ascii="Times New Roman" w:hAnsi="Times New Roman" w:cs="Times New Roman"/>
        </w:rPr>
      </w:pPr>
      <w:r w:rsidRPr="00074183">
        <w:rPr>
          <w:rFonts w:ascii="Times New Roman" w:hAnsi="Times New Roman" w:cs="Times New Roman"/>
        </w:rPr>
        <w:t>Analyzing Gene Expression</w:t>
      </w:r>
    </w:p>
    <w:p w14:paraId="7F407FCE" w14:textId="77777777" w:rsidR="00FC19B1" w:rsidRDefault="00FC19B1" w:rsidP="00FC19B1">
      <w:pPr>
        <w:pStyle w:val="ListParagraph"/>
        <w:numPr>
          <w:ilvl w:val="0"/>
          <w:numId w:val="141"/>
        </w:numPr>
        <w:spacing w:after="0"/>
        <w:rPr>
          <w:rFonts w:ascii="Times New Roman" w:hAnsi="Times New Roman" w:cs="Times New Roman"/>
        </w:rPr>
      </w:pPr>
      <w:r w:rsidRPr="00726F70">
        <w:rPr>
          <w:rFonts w:ascii="Times New Roman" w:hAnsi="Times New Roman" w:cs="Times New Roman"/>
        </w:rPr>
        <w:t>Goal: To measure how much a gene is "turned on" (expressed) and how much of its corresponding mRNA is made.</w:t>
      </w:r>
    </w:p>
    <w:p w14:paraId="6874081B" w14:textId="77777777" w:rsidR="00FC19B1" w:rsidRPr="0091717B" w:rsidRDefault="00FC19B1" w:rsidP="00FC19B1">
      <w:pPr>
        <w:pStyle w:val="ListParagraph"/>
        <w:numPr>
          <w:ilvl w:val="1"/>
          <w:numId w:val="141"/>
        </w:numPr>
        <w:spacing w:after="0"/>
        <w:rPr>
          <w:rFonts w:ascii="Times New Roman" w:hAnsi="Times New Roman" w:cs="Times New Roman"/>
        </w:rPr>
      </w:pPr>
      <w:r w:rsidRPr="0091717B">
        <w:rPr>
          <w:rFonts w:ascii="Times New Roman" w:hAnsi="Times New Roman" w:cs="Times New Roman"/>
          <w:lang w:val="en-US"/>
        </w:rPr>
        <w:t>quantitatively assess the expression of single or multiple genes (transcriptome)</w:t>
      </w:r>
      <w:r w:rsidRPr="0091717B">
        <w:rPr>
          <w:rFonts w:ascii="Times New Roman" w:hAnsi="Times New Roman" w:cs="Times New Roman"/>
        </w:rPr>
        <w:t>​</w:t>
      </w:r>
    </w:p>
    <w:p w14:paraId="4667E0D4" w14:textId="77777777" w:rsidR="00FC19B1" w:rsidRPr="00726F70" w:rsidRDefault="00FC19B1" w:rsidP="00FC19B1">
      <w:pPr>
        <w:pStyle w:val="ListParagraph"/>
        <w:numPr>
          <w:ilvl w:val="0"/>
          <w:numId w:val="141"/>
        </w:numPr>
        <w:spacing w:after="0"/>
        <w:rPr>
          <w:rFonts w:ascii="Times New Roman" w:hAnsi="Times New Roman" w:cs="Times New Roman"/>
        </w:rPr>
      </w:pPr>
      <w:r w:rsidRPr="00726F70">
        <w:rPr>
          <w:rFonts w:ascii="Times New Roman" w:hAnsi="Times New Roman" w:cs="Times New Roman"/>
        </w:rPr>
        <w:t>Methods</w:t>
      </w:r>
    </w:p>
    <w:p w14:paraId="1A2909DF" w14:textId="77777777" w:rsidR="00FC19B1" w:rsidRPr="00726F70" w:rsidRDefault="00FC19B1" w:rsidP="00FC19B1">
      <w:pPr>
        <w:pStyle w:val="ListParagraph"/>
        <w:numPr>
          <w:ilvl w:val="0"/>
          <w:numId w:val="142"/>
        </w:numPr>
        <w:spacing w:after="0"/>
        <w:rPr>
          <w:rFonts w:ascii="Times New Roman" w:hAnsi="Times New Roman" w:cs="Times New Roman"/>
        </w:rPr>
      </w:pPr>
      <w:r>
        <w:rPr>
          <w:rFonts w:ascii="Times New Roman" w:hAnsi="Times New Roman" w:cs="Times New Roman"/>
        </w:rPr>
        <w:t>N</w:t>
      </w:r>
      <w:r w:rsidRPr="00726F70">
        <w:rPr>
          <w:rFonts w:ascii="Times New Roman" w:hAnsi="Times New Roman" w:cs="Times New Roman"/>
        </w:rPr>
        <w:t>orthern Blot: A technique to detect specific RNA molecules in a sample.</w:t>
      </w:r>
    </w:p>
    <w:p w14:paraId="336C7638" w14:textId="77777777" w:rsidR="00FC19B1" w:rsidRPr="00726F70" w:rsidRDefault="00FC19B1" w:rsidP="00FC19B1">
      <w:pPr>
        <w:pStyle w:val="ListParagraph"/>
        <w:numPr>
          <w:ilvl w:val="0"/>
          <w:numId w:val="142"/>
        </w:numPr>
        <w:spacing w:after="0"/>
        <w:rPr>
          <w:rFonts w:ascii="Times New Roman" w:hAnsi="Times New Roman" w:cs="Times New Roman"/>
        </w:rPr>
      </w:pPr>
      <w:r w:rsidRPr="00726F70">
        <w:rPr>
          <w:rFonts w:ascii="Times New Roman" w:hAnsi="Times New Roman" w:cs="Times New Roman"/>
        </w:rPr>
        <w:t>RT-qPCR (Reverse Transcriptase Quantitative PCR): Converts RNA back into DNA and then measures how much of it there is to determine gene expression.</w:t>
      </w:r>
    </w:p>
    <w:p w14:paraId="630023C0" w14:textId="77777777" w:rsidR="00FC19B1" w:rsidRPr="00726F70" w:rsidRDefault="00FC19B1" w:rsidP="00FC19B1">
      <w:pPr>
        <w:pStyle w:val="ListParagraph"/>
        <w:numPr>
          <w:ilvl w:val="0"/>
          <w:numId w:val="142"/>
        </w:numPr>
        <w:spacing w:after="0"/>
        <w:rPr>
          <w:rFonts w:ascii="Times New Roman" w:hAnsi="Times New Roman" w:cs="Times New Roman"/>
        </w:rPr>
      </w:pPr>
      <w:r w:rsidRPr="00726F70">
        <w:rPr>
          <w:rFonts w:ascii="Times New Roman" w:hAnsi="Times New Roman" w:cs="Times New Roman"/>
        </w:rPr>
        <w:t>Microarray &amp; RNAseq: These methods measure the expression of many or all genes at once. RNAseq is more detailed and requires computational analysis.</w:t>
      </w:r>
    </w:p>
    <w:p w14:paraId="17685BB0" w14:textId="77777777" w:rsidR="00FC19B1" w:rsidRDefault="00FC19B1" w:rsidP="00FC19B1">
      <w:pPr>
        <w:spacing w:after="0"/>
        <w:rPr>
          <w:rFonts w:ascii="Times New Roman" w:hAnsi="Times New Roman" w:cs="Times New Roman"/>
        </w:rPr>
      </w:pPr>
    </w:p>
    <w:p w14:paraId="199227BC" w14:textId="77777777" w:rsidR="00FC19B1" w:rsidRDefault="00FC19B1" w:rsidP="00FC19B1">
      <w:pPr>
        <w:spacing w:after="0"/>
        <w:rPr>
          <w:rFonts w:ascii="Times New Roman" w:hAnsi="Times New Roman" w:cs="Times New Roman"/>
        </w:rPr>
      </w:pPr>
      <w:r w:rsidRPr="00074183">
        <w:rPr>
          <w:rFonts w:ascii="Times New Roman" w:hAnsi="Times New Roman" w:cs="Times New Roman"/>
        </w:rPr>
        <w:t>ChIP (Chromatin Immunoprecipitation)</w:t>
      </w:r>
    </w:p>
    <w:p w14:paraId="170B2500" w14:textId="77777777" w:rsidR="00FC19B1" w:rsidRDefault="00FC19B1" w:rsidP="00FC19B1">
      <w:pPr>
        <w:pStyle w:val="ListParagraph"/>
        <w:numPr>
          <w:ilvl w:val="0"/>
          <w:numId w:val="143"/>
        </w:numPr>
        <w:spacing w:after="0"/>
        <w:rPr>
          <w:rFonts w:ascii="Times New Roman" w:hAnsi="Times New Roman" w:cs="Times New Roman"/>
        </w:rPr>
      </w:pPr>
      <w:r w:rsidRPr="00726F70">
        <w:rPr>
          <w:rFonts w:ascii="Times New Roman" w:hAnsi="Times New Roman" w:cs="Times New Roman"/>
        </w:rPr>
        <w:t>Goal: To understand how proteins interact with DNA, such as which DNA segments proteins bind to.</w:t>
      </w:r>
    </w:p>
    <w:p w14:paraId="21973257" w14:textId="77777777" w:rsidR="00FC19B1" w:rsidRPr="00726F70" w:rsidRDefault="00FC19B1" w:rsidP="00FC19B1">
      <w:pPr>
        <w:pStyle w:val="ListParagraph"/>
        <w:numPr>
          <w:ilvl w:val="0"/>
          <w:numId w:val="143"/>
        </w:numPr>
        <w:spacing w:after="0"/>
        <w:rPr>
          <w:rFonts w:ascii="Times New Roman" w:hAnsi="Times New Roman" w:cs="Times New Roman"/>
        </w:rPr>
      </w:pPr>
      <w:r w:rsidRPr="00726F70">
        <w:rPr>
          <w:rFonts w:ascii="Times New Roman" w:hAnsi="Times New Roman" w:cs="Times New Roman"/>
        </w:rPr>
        <w:t>ChIP-on-ChIP and ChIPseq: These methods help identify which sections of DNA are bound by specific proteins, such as transcription factors, across the entire genome.</w:t>
      </w:r>
    </w:p>
    <w:p w14:paraId="4072F611" w14:textId="77777777" w:rsidR="00FC19B1" w:rsidRPr="00074183" w:rsidRDefault="00FC19B1" w:rsidP="00FC19B1">
      <w:pPr>
        <w:spacing w:after="0"/>
        <w:rPr>
          <w:rFonts w:ascii="Times New Roman" w:hAnsi="Times New Roman" w:cs="Times New Roman"/>
        </w:rPr>
      </w:pPr>
    </w:p>
    <w:p w14:paraId="1556C870" w14:textId="77777777" w:rsidR="00FC19B1" w:rsidRPr="00074183" w:rsidRDefault="00FC19B1" w:rsidP="00FC19B1">
      <w:pPr>
        <w:spacing w:after="0"/>
        <w:rPr>
          <w:rFonts w:ascii="Times New Roman" w:hAnsi="Times New Roman" w:cs="Times New Roman"/>
        </w:rPr>
      </w:pPr>
      <w:r w:rsidRPr="00074183">
        <w:rPr>
          <w:rFonts w:ascii="Times New Roman" w:hAnsi="Times New Roman" w:cs="Times New Roman"/>
        </w:rPr>
        <w:t>Protein Analysis</w:t>
      </w:r>
    </w:p>
    <w:p w14:paraId="3D54377F" w14:textId="77777777" w:rsidR="00FC19B1" w:rsidRPr="00726F70" w:rsidRDefault="00FC19B1" w:rsidP="00FC19B1">
      <w:pPr>
        <w:pStyle w:val="ListParagraph"/>
        <w:numPr>
          <w:ilvl w:val="0"/>
          <w:numId w:val="144"/>
        </w:numPr>
        <w:spacing w:after="0"/>
        <w:rPr>
          <w:rFonts w:ascii="Times New Roman" w:hAnsi="Times New Roman" w:cs="Times New Roman"/>
        </w:rPr>
      </w:pPr>
      <w:r w:rsidRPr="00726F70">
        <w:rPr>
          <w:rFonts w:ascii="Times New Roman" w:hAnsi="Times New Roman" w:cs="Times New Roman"/>
        </w:rPr>
        <w:t>Goal: To study proteins, their interactions, and their levels inside cells.</w:t>
      </w:r>
    </w:p>
    <w:p w14:paraId="62E1CF90" w14:textId="77777777" w:rsidR="00FC19B1" w:rsidRPr="00726F70" w:rsidRDefault="00FC19B1" w:rsidP="00FC19B1">
      <w:pPr>
        <w:pStyle w:val="ListParagraph"/>
        <w:numPr>
          <w:ilvl w:val="0"/>
          <w:numId w:val="144"/>
        </w:numPr>
        <w:spacing w:after="0"/>
        <w:rPr>
          <w:rFonts w:ascii="Times New Roman" w:hAnsi="Times New Roman" w:cs="Times New Roman"/>
        </w:rPr>
      </w:pPr>
      <w:r w:rsidRPr="00726F70">
        <w:rPr>
          <w:rFonts w:ascii="Times New Roman" w:hAnsi="Times New Roman" w:cs="Times New Roman"/>
        </w:rPr>
        <w:t>Methods</w:t>
      </w:r>
    </w:p>
    <w:p w14:paraId="0BE4ABA5" w14:textId="77777777" w:rsidR="00FC19B1" w:rsidRPr="004E29BD" w:rsidRDefault="00FC19B1" w:rsidP="00FC19B1">
      <w:pPr>
        <w:pStyle w:val="ListParagraph"/>
        <w:numPr>
          <w:ilvl w:val="1"/>
          <w:numId w:val="144"/>
        </w:numPr>
        <w:spacing w:after="0"/>
        <w:rPr>
          <w:rFonts w:ascii="Times New Roman" w:hAnsi="Times New Roman" w:cs="Times New Roman"/>
        </w:rPr>
      </w:pPr>
      <w:r w:rsidRPr="00726F70">
        <w:rPr>
          <w:rFonts w:ascii="Times New Roman" w:hAnsi="Times New Roman" w:cs="Times New Roman"/>
        </w:rPr>
        <w:t>Protein Extraction: Collect proteins from cells or tissues, then break open cells and isolate the proteins.</w:t>
      </w:r>
    </w:p>
    <w:p w14:paraId="5E9994BC" w14:textId="77777777" w:rsidR="00FC19B1" w:rsidRPr="00726F70" w:rsidRDefault="00FC19B1" w:rsidP="00FC19B1">
      <w:pPr>
        <w:pStyle w:val="ListParagraph"/>
        <w:numPr>
          <w:ilvl w:val="1"/>
          <w:numId w:val="144"/>
        </w:numPr>
        <w:spacing w:after="0"/>
        <w:rPr>
          <w:rFonts w:ascii="Times New Roman" w:hAnsi="Times New Roman" w:cs="Times New Roman"/>
        </w:rPr>
      </w:pPr>
      <w:r w:rsidRPr="00726F70">
        <w:rPr>
          <w:rFonts w:ascii="Times New Roman" w:hAnsi="Times New Roman" w:cs="Times New Roman"/>
        </w:rPr>
        <w:t>Western Blot: This method checks whether a specific protein is present in a sample and how much is there using antibodies (proteins that recognize other proteins).</w:t>
      </w:r>
    </w:p>
    <w:p w14:paraId="44EBC830" w14:textId="77777777" w:rsidR="00FC19B1" w:rsidRPr="00726F70" w:rsidRDefault="00FC19B1" w:rsidP="00FC19B1">
      <w:pPr>
        <w:pStyle w:val="ListParagraph"/>
        <w:numPr>
          <w:ilvl w:val="1"/>
          <w:numId w:val="144"/>
        </w:numPr>
        <w:spacing w:after="0"/>
        <w:rPr>
          <w:rFonts w:ascii="Times New Roman" w:hAnsi="Times New Roman" w:cs="Times New Roman"/>
        </w:rPr>
      </w:pPr>
      <w:r>
        <w:rPr>
          <w:rFonts w:ascii="Times New Roman" w:hAnsi="Times New Roman" w:cs="Times New Roman"/>
        </w:rPr>
        <w:t>S</w:t>
      </w:r>
      <w:r w:rsidRPr="00726F70">
        <w:rPr>
          <w:rFonts w:ascii="Times New Roman" w:hAnsi="Times New Roman" w:cs="Times New Roman"/>
        </w:rPr>
        <w:t>DS-PAGE: Separates proteins by size to analyze them.</w:t>
      </w:r>
    </w:p>
    <w:p w14:paraId="246BB5C0" w14:textId="77777777" w:rsidR="00FC19B1" w:rsidRPr="00726F70" w:rsidRDefault="00FC19B1" w:rsidP="00FC19B1">
      <w:pPr>
        <w:pStyle w:val="ListParagraph"/>
        <w:numPr>
          <w:ilvl w:val="1"/>
          <w:numId w:val="144"/>
        </w:numPr>
        <w:spacing w:after="0"/>
        <w:rPr>
          <w:rFonts w:ascii="Times New Roman" w:hAnsi="Times New Roman" w:cs="Times New Roman"/>
        </w:rPr>
      </w:pPr>
      <w:r w:rsidRPr="00726F70">
        <w:rPr>
          <w:rFonts w:ascii="Times New Roman" w:hAnsi="Times New Roman" w:cs="Times New Roman"/>
        </w:rPr>
        <w:t>ELISA (Enzyme-Linked Immunosorbent Assay): A method to detect specific proteins using antibodies, good for studying known proteins in many samples.</w:t>
      </w:r>
    </w:p>
    <w:p w14:paraId="53285832" w14:textId="77777777" w:rsidR="00FC19B1" w:rsidRPr="00726F70" w:rsidRDefault="00FC19B1" w:rsidP="00FC19B1">
      <w:pPr>
        <w:pStyle w:val="ListParagraph"/>
        <w:numPr>
          <w:ilvl w:val="1"/>
          <w:numId w:val="144"/>
        </w:numPr>
        <w:spacing w:after="0"/>
        <w:rPr>
          <w:rFonts w:ascii="Times New Roman" w:hAnsi="Times New Roman" w:cs="Times New Roman"/>
        </w:rPr>
      </w:pPr>
      <w:r w:rsidRPr="00726F70">
        <w:rPr>
          <w:rFonts w:ascii="Times New Roman" w:hAnsi="Times New Roman" w:cs="Times New Roman"/>
        </w:rPr>
        <w:t>Immunoprecipitation: A way to "pull out" a specific protein from a mixture to study it, often used to understand protein interactions.</w:t>
      </w:r>
    </w:p>
    <w:p w14:paraId="4DCC6103" w14:textId="77777777" w:rsidR="00FC19B1" w:rsidRPr="00074183" w:rsidRDefault="00FC19B1" w:rsidP="00FC19B1">
      <w:pPr>
        <w:spacing w:after="0"/>
        <w:rPr>
          <w:rFonts w:ascii="Times New Roman" w:hAnsi="Times New Roman" w:cs="Times New Roman"/>
        </w:rPr>
      </w:pPr>
    </w:p>
    <w:p w14:paraId="34B28AAE" w14:textId="77777777" w:rsidR="00FC19B1" w:rsidRPr="00074183" w:rsidRDefault="00FC19B1" w:rsidP="00FC19B1">
      <w:pPr>
        <w:spacing w:after="0"/>
        <w:rPr>
          <w:rFonts w:ascii="Times New Roman" w:hAnsi="Times New Roman" w:cs="Times New Roman"/>
        </w:rPr>
      </w:pPr>
      <w:r w:rsidRPr="00074183">
        <w:rPr>
          <w:rFonts w:ascii="Times New Roman" w:hAnsi="Times New Roman" w:cs="Times New Roman"/>
        </w:rPr>
        <w:t>Pulse-Chase Experiments</w:t>
      </w:r>
    </w:p>
    <w:p w14:paraId="407EFFD7" w14:textId="77777777" w:rsidR="00FC19B1" w:rsidRPr="00726F70" w:rsidRDefault="00FC19B1" w:rsidP="00FC19B1">
      <w:pPr>
        <w:pStyle w:val="ListParagraph"/>
        <w:numPr>
          <w:ilvl w:val="0"/>
          <w:numId w:val="145"/>
        </w:numPr>
        <w:spacing w:after="0"/>
        <w:rPr>
          <w:rFonts w:ascii="Times New Roman" w:hAnsi="Times New Roman" w:cs="Times New Roman"/>
        </w:rPr>
      </w:pPr>
      <w:r w:rsidRPr="00726F70">
        <w:rPr>
          <w:rFonts w:ascii="Times New Roman" w:hAnsi="Times New Roman" w:cs="Times New Roman"/>
        </w:rPr>
        <w:t>Goal: To study the lifespan or stability of a protein.</w:t>
      </w:r>
    </w:p>
    <w:p w14:paraId="6329B1A5" w14:textId="77777777" w:rsidR="00FC19B1" w:rsidRPr="00726F70" w:rsidRDefault="00FC19B1" w:rsidP="00FC19B1">
      <w:pPr>
        <w:pStyle w:val="ListParagraph"/>
        <w:numPr>
          <w:ilvl w:val="0"/>
          <w:numId w:val="145"/>
        </w:numPr>
        <w:spacing w:after="0"/>
        <w:rPr>
          <w:rFonts w:ascii="Times New Roman" w:hAnsi="Times New Roman" w:cs="Times New Roman"/>
        </w:rPr>
      </w:pPr>
      <w:r w:rsidRPr="00726F70">
        <w:rPr>
          <w:rFonts w:ascii="Times New Roman" w:hAnsi="Times New Roman" w:cs="Times New Roman"/>
        </w:rPr>
        <w:t>How it Works: You "label" proteins for a short time (pulse) and then follow what happens to them over time (chase), allowing you to see how long proteins stick around or degrade.</w:t>
      </w:r>
    </w:p>
    <w:p w14:paraId="5190FF47" w14:textId="77777777" w:rsidR="00FC19B1" w:rsidRPr="00074183" w:rsidRDefault="00FC19B1" w:rsidP="00FC19B1">
      <w:pPr>
        <w:spacing w:after="0"/>
        <w:rPr>
          <w:rFonts w:ascii="Times New Roman" w:hAnsi="Times New Roman" w:cs="Times New Roman"/>
        </w:rPr>
      </w:pPr>
    </w:p>
    <w:p w14:paraId="429E15B1" w14:textId="77777777" w:rsidR="00FC19B1" w:rsidRPr="00074183" w:rsidRDefault="00FC19B1" w:rsidP="00FC19B1">
      <w:pPr>
        <w:spacing w:after="0"/>
        <w:rPr>
          <w:rFonts w:ascii="Times New Roman" w:hAnsi="Times New Roman" w:cs="Times New Roman"/>
        </w:rPr>
      </w:pPr>
      <w:r w:rsidRPr="00074183">
        <w:rPr>
          <w:rFonts w:ascii="Times New Roman" w:hAnsi="Times New Roman" w:cs="Times New Roman"/>
        </w:rPr>
        <w:t>Subcellular Fractionation</w:t>
      </w:r>
    </w:p>
    <w:p w14:paraId="45B30B68" w14:textId="77777777" w:rsidR="00FC19B1" w:rsidRPr="00726F70" w:rsidRDefault="00FC19B1" w:rsidP="00FC19B1">
      <w:pPr>
        <w:pStyle w:val="ListParagraph"/>
        <w:numPr>
          <w:ilvl w:val="0"/>
          <w:numId w:val="146"/>
        </w:numPr>
        <w:spacing w:after="0"/>
        <w:rPr>
          <w:rFonts w:ascii="Times New Roman" w:hAnsi="Times New Roman" w:cs="Times New Roman"/>
        </w:rPr>
      </w:pPr>
      <w:r w:rsidRPr="00726F70">
        <w:rPr>
          <w:rFonts w:ascii="Times New Roman" w:hAnsi="Times New Roman" w:cs="Times New Roman"/>
        </w:rPr>
        <w:t>Goal: To study where in a cell different proteins are located (nucleus, membrane, etc.).</w:t>
      </w:r>
    </w:p>
    <w:p w14:paraId="00C96209" w14:textId="77777777" w:rsidR="00FC19B1" w:rsidRPr="00726F70" w:rsidRDefault="00FC19B1" w:rsidP="00FC19B1">
      <w:pPr>
        <w:pStyle w:val="ListParagraph"/>
        <w:numPr>
          <w:ilvl w:val="0"/>
          <w:numId w:val="146"/>
        </w:numPr>
        <w:spacing w:after="0"/>
        <w:rPr>
          <w:rFonts w:ascii="Times New Roman" w:hAnsi="Times New Roman" w:cs="Times New Roman"/>
        </w:rPr>
      </w:pPr>
      <w:r w:rsidRPr="00726F70">
        <w:rPr>
          <w:rFonts w:ascii="Times New Roman" w:hAnsi="Times New Roman" w:cs="Times New Roman"/>
        </w:rPr>
        <w:t>How it Works: You break cells apart and separate their components (like the nucleus, mitochondria, etc.) to see where a protein resides.</w:t>
      </w:r>
    </w:p>
    <w:p w14:paraId="48C2B129" w14:textId="77777777" w:rsidR="00FC19B1" w:rsidRPr="00074183" w:rsidRDefault="00FC19B1" w:rsidP="00FC19B1">
      <w:pPr>
        <w:spacing w:after="0"/>
        <w:rPr>
          <w:rFonts w:ascii="Times New Roman" w:hAnsi="Times New Roman" w:cs="Times New Roman"/>
        </w:rPr>
      </w:pPr>
    </w:p>
    <w:p w14:paraId="70134D15" w14:textId="77777777" w:rsidR="00FC19B1" w:rsidRPr="00074183" w:rsidRDefault="00FC19B1" w:rsidP="00FC19B1">
      <w:pPr>
        <w:spacing w:after="0"/>
        <w:rPr>
          <w:rFonts w:ascii="Times New Roman" w:hAnsi="Times New Roman" w:cs="Times New Roman"/>
        </w:rPr>
      </w:pPr>
      <w:r w:rsidRPr="00074183">
        <w:rPr>
          <w:rFonts w:ascii="Times New Roman" w:hAnsi="Times New Roman" w:cs="Times New Roman"/>
        </w:rPr>
        <w:t>Laboratory Diagnosis of Genetic Diseases</w:t>
      </w:r>
    </w:p>
    <w:p w14:paraId="2F81061B" w14:textId="77777777" w:rsidR="00FC19B1" w:rsidRPr="00726F70" w:rsidRDefault="00FC19B1" w:rsidP="00FC19B1">
      <w:pPr>
        <w:pStyle w:val="ListParagraph"/>
        <w:numPr>
          <w:ilvl w:val="3"/>
          <w:numId w:val="147"/>
        </w:numPr>
        <w:spacing w:after="0"/>
        <w:rPr>
          <w:rFonts w:ascii="Times New Roman" w:hAnsi="Times New Roman" w:cs="Times New Roman"/>
        </w:rPr>
      </w:pPr>
      <w:r w:rsidRPr="00726F70">
        <w:rPr>
          <w:rFonts w:ascii="Times New Roman" w:hAnsi="Times New Roman" w:cs="Times New Roman"/>
        </w:rPr>
        <w:t>Karyotype and Chromosomal Banding: These methods look at chromosomes (large structures containing DNA) to find abnormalities that might cause genetic diseases.</w:t>
      </w:r>
    </w:p>
    <w:p w14:paraId="03D40DCF" w14:textId="77777777" w:rsidR="00FC19B1" w:rsidRDefault="00FC19B1" w:rsidP="00FC19B1">
      <w:pPr>
        <w:pStyle w:val="ListParagraph"/>
        <w:numPr>
          <w:ilvl w:val="3"/>
          <w:numId w:val="147"/>
        </w:numPr>
        <w:spacing w:after="0"/>
        <w:rPr>
          <w:rFonts w:ascii="Times New Roman" w:hAnsi="Times New Roman" w:cs="Times New Roman"/>
        </w:rPr>
      </w:pPr>
      <w:r w:rsidRPr="00726F70">
        <w:rPr>
          <w:rFonts w:ascii="Times New Roman" w:hAnsi="Times New Roman" w:cs="Times New Roman"/>
        </w:rPr>
        <w:t>Deep Sequencing: A new method that sequences (reads) DNA much more deeply to find even small errors in DNA more accurately.</w:t>
      </w:r>
    </w:p>
    <w:p w14:paraId="464654EF" w14:textId="77777777" w:rsidR="00FC19B1" w:rsidRDefault="00FC19B1" w:rsidP="00FC19B1">
      <w:pPr>
        <w:rPr>
          <w:rFonts w:ascii="Times New Roman" w:hAnsi="Times New Roman" w:cs="Times New Roman"/>
        </w:rPr>
      </w:pPr>
    </w:p>
    <w:p w14:paraId="6FF07E43" w14:textId="77777777" w:rsidR="00FC19B1" w:rsidRDefault="00FC19B1" w:rsidP="00FC19B1">
      <w:pPr>
        <w:rPr>
          <w:rFonts w:ascii="Times New Roman" w:hAnsi="Times New Roman" w:cs="Times New Roman"/>
        </w:rPr>
      </w:pPr>
      <w:r w:rsidRPr="00FC19B1">
        <w:rPr>
          <w:rFonts w:ascii="Times New Roman" w:hAnsi="Times New Roman" w:cs="Times New Roman"/>
        </w:rPr>
        <w:t>Lecture 6</w:t>
      </w:r>
    </w:p>
    <w:p w14:paraId="6C2095D1" w14:textId="77777777" w:rsidR="00FC19B1" w:rsidRDefault="00FC19B1" w:rsidP="00FC19B1">
      <w:pPr>
        <w:rPr>
          <w:rFonts w:ascii="Times New Roman" w:hAnsi="Times New Roman" w:cs="Times New Roman"/>
        </w:rPr>
      </w:pPr>
      <w:r w:rsidRPr="00FC19B1">
        <w:rPr>
          <w:rFonts w:ascii="Times New Roman" w:hAnsi="Times New Roman" w:cs="Times New Roman"/>
        </w:rPr>
        <w:t>Monday October 28, 2024</w:t>
      </w:r>
    </w:p>
    <w:p w14:paraId="07DB5E05" w14:textId="6ADAEF70" w:rsidR="00FC19B1" w:rsidRPr="00FC19B1" w:rsidRDefault="00FC19B1" w:rsidP="00FC19B1">
      <w:pPr>
        <w:rPr>
          <w:rFonts w:ascii="Times New Roman" w:hAnsi="Times New Roman" w:cs="Times New Roman"/>
        </w:rPr>
      </w:pPr>
      <w:r>
        <w:rPr>
          <w:noProof/>
        </w:rPr>
        <w:lastRenderedPageBreak/>
        <w:drawing>
          <wp:anchor distT="0" distB="0" distL="114300" distR="114300" simplePos="0" relativeHeight="251664384" behindDoc="0" locked="0" layoutInCell="1" allowOverlap="1" wp14:anchorId="63DB87CE" wp14:editId="77F5C7DE">
            <wp:simplePos x="0" y="0"/>
            <wp:positionH relativeFrom="margin">
              <wp:posOffset>-835565</wp:posOffset>
            </wp:positionH>
            <wp:positionV relativeFrom="margin">
              <wp:posOffset>1516974</wp:posOffset>
            </wp:positionV>
            <wp:extent cx="7733030" cy="7075170"/>
            <wp:effectExtent l="0" t="0" r="1270" b="0"/>
            <wp:wrapSquare wrapText="bothSides"/>
            <wp:docPr id="15610294" name="Picture 1" descr="A diagram of a protein purifica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294" name="Picture 1" descr="A diagram of a protein purification proces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733030" cy="7075170"/>
                    </a:xfrm>
                    <a:prstGeom prst="rect">
                      <a:avLst/>
                    </a:prstGeom>
                  </pic:spPr>
                </pic:pic>
              </a:graphicData>
            </a:graphic>
            <wp14:sizeRelH relativeFrom="margin">
              <wp14:pctWidth>0</wp14:pctWidth>
            </wp14:sizeRelH>
            <wp14:sizeRelV relativeFrom="margin">
              <wp14:pctHeight>0</wp14:pctHeight>
            </wp14:sizeRelV>
          </wp:anchor>
        </w:drawing>
      </w:r>
    </w:p>
    <w:sectPr w:rsidR="00FC19B1" w:rsidRPr="00FC19B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5144F"/>
    <w:multiLevelType w:val="multilevel"/>
    <w:tmpl w:val="C266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715E9"/>
    <w:multiLevelType w:val="hybridMultilevel"/>
    <w:tmpl w:val="EF5EA508"/>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3"/>
      <w:numFmt w:val="bullet"/>
      <w:lvlText w:val=""/>
      <w:lvlJc w:val="left"/>
      <w:pPr>
        <w:ind w:left="2880" w:hanging="360"/>
      </w:pPr>
      <w:rPr>
        <w:rFonts w:ascii="Symbol" w:eastAsiaTheme="minorHAnsi" w:hAnsi="Symbol"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6766F7"/>
    <w:multiLevelType w:val="multilevel"/>
    <w:tmpl w:val="D362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C284C"/>
    <w:multiLevelType w:val="multilevel"/>
    <w:tmpl w:val="51BC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4629CA"/>
    <w:multiLevelType w:val="multilevel"/>
    <w:tmpl w:val="A5BE1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887BC4"/>
    <w:multiLevelType w:val="multilevel"/>
    <w:tmpl w:val="C9229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A60A93"/>
    <w:multiLevelType w:val="multilevel"/>
    <w:tmpl w:val="99AE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5A7F1B"/>
    <w:multiLevelType w:val="multilevel"/>
    <w:tmpl w:val="29B0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622E9D"/>
    <w:multiLevelType w:val="multilevel"/>
    <w:tmpl w:val="CE56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5E00D8"/>
    <w:multiLevelType w:val="multilevel"/>
    <w:tmpl w:val="F6D27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EA025D"/>
    <w:multiLevelType w:val="multilevel"/>
    <w:tmpl w:val="9F8A1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3E0497"/>
    <w:multiLevelType w:val="multilevel"/>
    <w:tmpl w:val="A8D21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910089"/>
    <w:multiLevelType w:val="hybridMultilevel"/>
    <w:tmpl w:val="498AC8C2"/>
    <w:lvl w:ilvl="0" w:tplc="D696C35A">
      <w:start w:val="3"/>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AD38D8"/>
    <w:multiLevelType w:val="multilevel"/>
    <w:tmpl w:val="E9842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611CFD"/>
    <w:multiLevelType w:val="multilevel"/>
    <w:tmpl w:val="7650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912541"/>
    <w:multiLevelType w:val="multilevel"/>
    <w:tmpl w:val="B0B6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D95E19"/>
    <w:multiLevelType w:val="multilevel"/>
    <w:tmpl w:val="70606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F51A71"/>
    <w:multiLevelType w:val="multilevel"/>
    <w:tmpl w:val="2A4C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771011"/>
    <w:multiLevelType w:val="multilevel"/>
    <w:tmpl w:val="3962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E5005D"/>
    <w:multiLevelType w:val="multilevel"/>
    <w:tmpl w:val="42DC7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1D772C"/>
    <w:multiLevelType w:val="multilevel"/>
    <w:tmpl w:val="2A92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E90426"/>
    <w:multiLevelType w:val="multilevel"/>
    <w:tmpl w:val="8B5A7B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0817B2"/>
    <w:multiLevelType w:val="multilevel"/>
    <w:tmpl w:val="9496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104088"/>
    <w:multiLevelType w:val="multilevel"/>
    <w:tmpl w:val="D82A5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2F515F"/>
    <w:multiLevelType w:val="multilevel"/>
    <w:tmpl w:val="DCB6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105DF6"/>
    <w:multiLevelType w:val="multilevel"/>
    <w:tmpl w:val="FD5E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0CE534B"/>
    <w:multiLevelType w:val="multilevel"/>
    <w:tmpl w:val="3362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270005F"/>
    <w:multiLevelType w:val="multilevel"/>
    <w:tmpl w:val="D9F0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38B0241"/>
    <w:multiLevelType w:val="multilevel"/>
    <w:tmpl w:val="39747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3D74859"/>
    <w:multiLevelType w:val="multilevel"/>
    <w:tmpl w:val="A5E84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7641BAF"/>
    <w:multiLevelType w:val="multilevel"/>
    <w:tmpl w:val="6ACE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9E0B9D"/>
    <w:multiLevelType w:val="multilevel"/>
    <w:tmpl w:val="4E346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9C3008F"/>
    <w:multiLevelType w:val="multilevel"/>
    <w:tmpl w:val="2AD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AE86C94"/>
    <w:multiLevelType w:val="multilevel"/>
    <w:tmpl w:val="62C4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B460693"/>
    <w:multiLevelType w:val="multilevel"/>
    <w:tmpl w:val="AFEC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83217A"/>
    <w:multiLevelType w:val="multilevel"/>
    <w:tmpl w:val="DAEA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D3B245B"/>
    <w:multiLevelType w:val="multilevel"/>
    <w:tmpl w:val="D7B6D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D625E1B"/>
    <w:multiLevelType w:val="multilevel"/>
    <w:tmpl w:val="E296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EA72479"/>
    <w:multiLevelType w:val="multilevel"/>
    <w:tmpl w:val="FCD03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E363E7"/>
    <w:multiLevelType w:val="multilevel"/>
    <w:tmpl w:val="DA4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30479A6"/>
    <w:multiLevelType w:val="multilevel"/>
    <w:tmpl w:val="32286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37747E6"/>
    <w:multiLevelType w:val="multilevel"/>
    <w:tmpl w:val="303491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3E66F92"/>
    <w:multiLevelType w:val="multilevel"/>
    <w:tmpl w:val="E550B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56707D8"/>
    <w:multiLevelType w:val="multilevel"/>
    <w:tmpl w:val="2AD45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69B548D"/>
    <w:multiLevelType w:val="multilevel"/>
    <w:tmpl w:val="B8DAF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7EA05B2"/>
    <w:multiLevelType w:val="multilevel"/>
    <w:tmpl w:val="80522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87418E1"/>
    <w:multiLevelType w:val="multilevel"/>
    <w:tmpl w:val="275EB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89A6816"/>
    <w:multiLevelType w:val="multilevel"/>
    <w:tmpl w:val="A4A4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9E44017"/>
    <w:multiLevelType w:val="multilevel"/>
    <w:tmpl w:val="DB46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9EC0373"/>
    <w:multiLevelType w:val="hybridMultilevel"/>
    <w:tmpl w:val="F1A27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263108"/>
    <w:multiLevelType w:val="hybridMultilevel"/>
    <w:tmpl w:val="1418240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BC84FA4"/>
    <w:multiLevelType w:val="multilevel"/>
    <w:tmpl w:val="209A3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CF84FFF"/>
    <w:multiLevelType w:val="hybridMultilevel"/>
    <w:tmpl w:val="C49AD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101578"/>
    <w:multiLevelType w:val="multilevel"/>
    <w:tmpl w:val="835A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0C36A0D"/>
    <w:multiLevelType w:val="multilevel"/>
    <w:tmpl w:val="9136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17523A4"/>
    <w:multiLevelType w:val="multilevel"/>
    <w:tmpl w:val="09A6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1AC56EE"/>
    <w:multiLevelType w:val="multilevel"/>
    <w:tmpl w:val="7122C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25C3B54"/>
    <w:multiLevelType w:val="multilevel"/>
    <w:tmpl w:val="A268E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2E95354"/>
    <w:multiLevelType w:val="multilevel"/>
    <w:tmpl w:val="057C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4D0509B"/>
    <w:multiLevelType w:val="multilevel"/>
    <w:tmpl w:val="0666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509568C"/>
    <w:multiLevelType w:val="multilevel"/>
    <w:tmpl w:val="E53C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5FC4EF3"/>
    <w:multiLevelType w:val="multilevel"/>
    <w:tmpl w:val="01DE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3D75A4"/>
    <w:multiLevelType w:val="multilevel"/>
    <w:tmpl w:val="BA96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65923C8"/>
    <w:multiLevelType w:val="multilevel"/>
    <w:tmpl w:val="D646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728284B"/>
    <w:multiLevelType w:val="multilevel"/>
    <w:tmpl w:val="19D8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7E765C4"/>
    <w:multiLevelType w:val="multilevel"/>
    <w:tmpl w:val="A9B06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8E26394"/>
    <w:multiLevelType w:val="multilevel"/>
    <w:tmpl w:val="FC249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908371B"/>
    <w:multiLevelType w:val="multilevel"/>
    <w:tmpl w:val="6AAC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9122059"/>
    <w:multiLevelType w:val="multilevel"/>
    <w:tmpl w:val="7870D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9BE7B65"/>
    <w:multiLevelType w:val="multilevel"/>
    <w:tmpl w:val="636E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9CE531D"/>
    <w:multiLevelType w:val="hybridMultilevel"/>
    <w:tmpl w:val="67B28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A8F5291"/>
    <w:multiLevelType w:val="multilevel"/>
    <w:tmpl w:val="7396B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AA17016"/>
    <w:multiLevelType w:val="multilevel"/>
    <w:tmpl w:val="B112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D4C5B04"/>
    <w:multiLevelType w:val="hybridMultilevel"/>
    <w:tmpl w:val="C824B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E353045"/>
    <w:multiLevelType w:val="multilevel"/>
    <w:tmpl w:val="0F849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E7C6659"/>
    <w:multiLevelType w:val="multilevel"/>
    <w:tmpl w:val="5FB0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E964A9B"/>
    <w:multiLevelType w:val="multilevel"/>
    <w:tmpl w:val="9C10B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EDB2A10"/>
    <w:multiLevelType w:val="multilevel"/>
    <w:tmpl w:val="DF4C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0D141F0"/>
    <w:multiLevelType w:val="multilevel"/>
    <w:tmpl w:val="C1F45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4036D1B"/>
    <w:multiLevelType w:val="multilevel"/>
    <w:tmpl w:val="D0B8D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4065EDC"/>
    <w:multiLevelType w:val="multilevel"/>
    <w:tmpl w:val="BB46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42159E7"/>
    <w:multiLevelType w:val="multilevel"/>
    <w:tmpl w:val="52B6A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43B439E"/>
    <w:multiLevelType w:val="multilevel"/>
    <w:tmpl w:val="884EC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4D42D52"/>
    <w:multiLevelType w:val="multilevel"/>
    <w:tmpl w:val="B6EC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5E06171"/>
    <w:multiLevelType w:val="multilevel"/>
    <w:tmpl w:val="CED67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72E7342"/>
    <w:multiLevelType w:val="multilevel"/>
    <w:tmpl w:val="0F102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9F3392C"/>
    <w:multiLevelType w:val="hybridMultilevel"/>
    <w:tmpl w:val="FC700E0C"/>
    <w:lvl w:ilvl="0" w:tplc="D696C35A">
      <w:start w:val="3"/>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9FD20BB"/>
    <w:multiLevelType w:val="multilevel"/>
    <w:tmpl w:val="9678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A98637B"/>
    <w:multiLevelType w:val="multilevel"/>
    <w:tmpl w:val="7C58B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B8865DE"/>
    <w:multiLevelType w:val="multilevel"/>
    <w:tmpl w:val="A24E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BA66151"/>
    <w:multiLevelType w:val="multilevel"/>
    <w:tmpl w:val="547A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CF217B5"/>
    <w:multiLevelType w:val="multilevel"/>
    <w:tmpl w:val="54BA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E23641D"/>
    <w:multiLevelType w:val="multilevel"/>
    <w:tmpl w:val="D8D4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EC51204"/>
    <w:multiLevelType w:val="multilevel"/>
    <w:tmpl w:val="BA58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F2C22CA"/>
    <w:multiLevelType w:val="multilevel"/>
    <w:tmpl w:val="C5F6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121290E"/>
    <w:multiLevelType w:val="multilevel"/>
    <w:tmpl w:val="5D44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1353547"/>
    <w:multiLevelType w:val="multilevel"/>
    <w:tmpl w:val="4F0E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28C1AF8"/>
    <w:multiLevelType w:val="multilevel"/>
    <w:tmpl w:val="8AF09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3B04E46"/>
    <w:multiLevelType w:val="multilevel"/>
    <w:tmpl w:val="5260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4B55C00"/>
    <w:multiLevelType w:val="multilevel"/>
    <w:tmpl w:val="48E8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5F014DB"/>
    <w:multiLevelType w:val="multilevel"/>
    <w:tmpl w:val="7D604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6E84BB3"/>
    <w:multiLevelType w:val="multilevel"/>
    <w:tmpl w:val="A1884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85F7385"/>
    <w:multiLevelType w:val="multilevel"/>
    <w:tmpl w:val="FEB2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86306A9"/>
    <w:multiLevelType w:val="multilevel"/>
    <w:tmpl w:val="7B0E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9833EAD"/>
    <w:multiLevelType w:val="hybridMultilevel"/>
    <w:tmpl w:val="61BC07E8"/>
    <w:lvl w:ilvl="0" w:tplc="D696C35A">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B07A8D"/>
    <w:multiLevelType w:val="multilevel"/>
    <w:tmpl w:val="907E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D415B95"/>
    <w:multiLevelType w:val="multilevel"/>
    <w:tmpl w:val="78F4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DB071B0"/>
    <w:multiLevelType w:val="hybridMultilevel"/>
    <w:tmpl w:val="AB24FB0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5E081CB0"/>
    <w:multiLevelType w:val="multilevel"/>
    <w:tmpl w:val="87A8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EA40463"/>
    <w:multiLevelType w:val="multilevel"/>
    <w:tmpl w:val="E228C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EE362BE"/>
    <w:multiLevelType w:val="multilevel"/>
    <w:tmpl w:val="B64C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FF166A8"/>
    <w:multiLevelType w:val="multilevel"/>
    <w:tmpl w:val="F9CC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42E7DB8"/>
    <w:multiLevelType w:val="multilevel"/>
    <w:tmpl w:val="97A0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49E6055"/>
    <w:multiLevelType w:val="multilevel"/>
    <w:tmpl w:val="F5321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51C382E"/>
    <w:multiLevelType w:val="multilevel"/>
    <w:tmpl w:val="FE4C5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54A19D0"/>
    <w:multiLevelType w:val="multilevel"/>
    <w:tmpl w:val="E1F63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55077A7"/>
    <w:multiLevelType w:val="multilevel"/>
    <w:tmpl w:val="03F2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63A176F"/>
    <w:multiLevelType w:val="multilevel"/>
    <w:tmpl w:val="716E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6B156CB"/>
    <w:multiLevelType w:val="multilevel"/>
    <w:tmpl w:val="E860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70451D5"/>
    <w:multiLevelType w:val="multilevel"/>
    <w:tmpl w:val="4CD4B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77968FB"/>
    <w:multiLevelType w:val="multilevel"/>
    <w:tmpl w:val="405A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7C670B7"/>
    <w:multiLevelType w:val="multilevel"/>
    <w:tmpl w:val="CEA2A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81002CC"/>
    <w:multiLevelType w:val="multilevel"/>
    <w:tmpl w:val="1BA27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A853ACE"/>
    <w:multiLevelType w:val="multilevel"/>
    <w:tmpl w:val="7B0C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AE06C31"/>
    <w:multiLevelType w:val="multilevel"/>
    <w:tmpl w:val="EA6E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B8175A4"/>
    <w:multiLevelType w:val="multilevel"/>
    <w:tmpl w:val="DE6A4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CAA72B0"/>
    <w:multiLevelType w:val="hybridMultilevel"/>
    <w:tmpl w:val="66B49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CE20012">
      <w:start w:val="7"/>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CB8185A"/>
    <w:multiLevelType w:val="multilevel"/>
    <w:tmpl w:val="C4100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D604DF9"/>
    <w:multiLevelType w:val="multilevel"/>
    <w:tmpl w:val="25580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E7B2FF4"/>
    <w:multiLevelType w:val="multilevel"/>
    <w:tmpl w:val="A656B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05D652F"/>
    <w:multiLevelType w:val="multilevel"/>
    <w:tmpl w:val="32D0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09B4A57"/>
    <w:multiLevelType w:val="multilevel"/>
    <w:tmpl w:val="63F2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1AA5E7F"/>
    <w:multiLevelType w:val="hybridMultilevel"/>
    <w:tmpl w:val="154A0936"/>
    <w:lvl w:ilvl="0" w:tplc="D696C35A">
      <w:start w:val="3"/>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0C664E"/>
    <w:multiLevelType w:val="multilevel"/>
    <w:tmpl w:val="1774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3862476"/>
    <w:multiLevelType w:val="multilevel"/>
    <w:tmpl w:val="D9E82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4A821B2"/>
    <w:multiLevelType w:val="multilevel"/>
    <w:tmpl w:val="E4A4E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4CC05B7"/>
    <w:multiLevelType w:val="multilevel"/>
    <w:tmpl w:val="FEEC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4FC2F2E"/>
    <w:multiLevelType w:val="multilevel"/>
    <w:tmpl w:val="4328D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5730579"/>
    <w:multiLevelType w:val="multilevel"/>
    <w:tmpl w:val="271E1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79F6095"/>
    <w:multiLevelType w:val="multilevel"/>
    <w:tmpl w:val="EC64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7AD0ADD"/>
    <w:multiLevelType w:val="multilevel"/>
    <w:tmpl w:val="E8C0B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8977ABA"/>
    <w:multiLevelType w:val="multilevel"/>
    <w:tmpl w:val="F32E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95B577F"/>
    <w:multiLevelType w:val="multilevel"/>
    <w:tmpl w:val="E020E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95E61D3"/>
    <w:multiLevelType w:val="multilevel"/>
    <w:tmpl w:val="69C4F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A350E22"/>
    <w:multiLevelType w:val="multilevel"/>
    <w:tmpl w:val="B362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B820AAA"/>
    <w:multiLevelType w:val="multilevel"/>
    <w:tmpl w:val="85E6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C482714"/>
    <w:multiLevelType w:val="multilevel"/>
    <w:tmpl w:val="E696B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CEE1A57"/>
    <w:multiLevelType w:val="multilevel"/>
    <w:tmpl w:val="88DCC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DC84626"/>
    <w:multiLevelType w:val="multilevel"/>
    <w:tmpl w:val="B9383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FAF2DA5"/>
    <w:multiLevelType w:val="multilevel"/>
    <w:tmpl w:val="B7F25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FB50BA4"/>
    <w:multiLevelType w:val="multilevel"/>
    <w:tmpl w:val="8164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702178">
    <w:abstractNumId w:val="100"/>
  </w:num>
  <w:num w:numId="2" w16cid:durableId="32847982">
    <w:abstractNumId w:val="31"/>
  </w:num>
  <w:num w:numId="3" w16cid:durableId="408582795">
    <w:abstractNumId w:val="86"/>
  </w:num>
  <w:num w:numId="4" w16cid:durableId="1682198630">
    <w:abstractNumId w:val="36"/>
  </w:num>
  <w:num w:numId="5" w16cid:durableId="1644121187">
    <w:abstractNumId w:val="19"/>
  </w:num>
  <w:num w:numId="6" w16cid:durableId="2144230133">
    <w:abstractNumId w:val="58"/>
  </w:num>
  <w:num w:numId="7" w16cid:durableId="1495952773">
    <w:abstractNumId w:val="129"/>
  </w:num>
  <w:num w:numId="8" w16cid:durableId="1798061121">
    <w:abstractNumId w:val="23"/>
  </w:num>
  <w:num w:numId="9" w16cid:durableId="1317220217">
    <w:abstractNumId w:val="74"/>
  </w:num>
  <w:num w:numId="10" w16cid:durableId="1996298824">
    <w:abstractNumId w:val="102"/>
  </w:num>
  <w:num w:numId="11" w16cid:durableId="93785978">
    <w:abstractNumId w:val="145"/>
  </w:num>
  <w:num w:numId="12" w16cid:durableId="1743062784">
    <w:abstractNumId w:val="124"/>
  </w:num>
  <w:num w:numId="13" w16cid:durableId="203256590">
    <w:abstractNumId w:val="105"/>
  </w:num>
  <w:num w:numId="14" w16cid:durableId="237639058">
    <w:abstractNumId w:val="47"/>
  </w:num>
  <w:num w:numId="15" w16cid:durableId="2008484170">
    <w:abstractNumId w:val="69"/>
  </w:num>
  <w:num w:numId="16" w16cid:durableId="1122385970">
    <w:abstractNumId w:val="32"/>
  </w:num>
  <w:num w:numId="17" w16cid:durableId="418063183">
    <w:abstractNumId w:val="22"/>
  </w:num>
  <w:num w:numId="18" w16cid:durableId="1278950595">
    <w:abstractNumId w:val="83"/>
  </w:num>
  <w:num w:numId="19" w16cid:durableId="1373268595">
    <w:abstractNumId w:val="94"/>
  </w:num>
  <w:num w:numId="20" w16cid:durableId="76751243">
    <w:abstractNumId w:val="13"/>
  </w:num>
  <w:num w:numId="21" w16cid:durableId="1450663314">
    <w:abstractNumId w:val="56"/>
  </w:num>
  <w:num w:numId="22" w16cid:durableId="2084064169">
    <w:abstractNumId w:val="119"/>
  </w:num>
  <w:num w:numId="23" w16cid:durableId="1491947988">
    <w:abstractNumId w:val="12"/>
  </w:num>
  <w:num w:numId="24" w16cid:durableId="1495075016">
    <w:abstractNumId w:val="144"/>
  </w:num>
  <w:num w:numId="25" w16cid:durableId="1685277311">
    <w:abstractNumId w:val="34"/>
  </w:num>
  <w:num w:numId="26" w16cid:durableId="27415964">
    <w:abstractNumId w:val="62"/>
  </w:num>
  <w:num w:numId="27" w16cid:durableId="929313187">
    <w:abstractNumId w:val="148"/>
  </w:num>
  <w:num w:numId="28" w16cid:durableId="1196310781">
    <w:abstractNumId w:val="130"/>
  </w:num>
  <w:num w:numId="29" w16cid:durableId="2032605281">
    <w:abstractNumId w:val="140"/>
  </w:num>
  <w:num w:numId="30" w16cid:durableId="984317573">
    <w:abstractNumId w:val="150"/>
  </w:num>
  <w:num w:numId="31" w16cid:durableId="607546026">
    <w:abstractNumId w:val="139"/>
  </w:num>
  <w:num w:numId="32" w16cid:durableId="1130435029">
    <w:abstractNumId w:val="96"/>
  </w:num>
  <w:num w:numId="33" w16cid:durableId="826364722">
    <w:abstractNumId w:val="84"/>
  </w:num>
  <w:num w:numId="34" w16cid:durableId="216743288">
    <w:abstractNumId w:val="137"/>
  </w:num>
  <w:num w:numId="35" w16cid:durableId="502934438">
    <w:abstractNumId w:val="122"/>
  </w:num>
  <w:num w:numId="36" w16cid:durableId="250087004">
    <w:abstractNumId w:val="77"/>
  </w:num>
  <w:num w:numId="37" w16cid:durableId="1998991658">
    <w:abstractNumId w:val="0"/>
  </w:num>
  <w:num w:numId="38" w16cid:durableId="65343578">
    <w:abstractNumId w:val="80"/>
  </w:num>
  <w:num w:numId="39" w16cid:durableId="1166944729">
    <w:abstractNumId w:val="4"/>
  </w:num>
  <w:num w:numId="40" w16cid:durableId="493760080">
    <w:abstractNumId w:val="37"/>
  </w:num>
  <w:num w:numId="41" w16cid:durableId="603343960">
    <w:abstractNumId w:val="133"/>
  </w:num>
  <w:num w:numId="42" w16cid:durableId="2018845466">
    <w:abstractNumId w:val="9"/>
  </w:num>
  <w:num w:numId="43" w16cid:durableId="699864249">
    <w:abstractNumId w:val="10"/>
  </w:num>
  <w:num w:numId="44" w16cid:durableId="1297641042">
    <w:abstractNumId w:val="65"/>
  </w:num>
  <w:num w:numId="45" w16cid:durableId="733701251">
    <w:abstractNumId w:val="29"/>
  </w:num>
  <w:num w:numId="46" w16cid:durableId="7416408">
    <w:abstractNumId w:val="82"/>
  </w:num>
  <w:num w:numId="47" w16cid:durableId="515387819">
    <w:abstractNumId w:val="46"/>
  </w:num>
  <w:num w:numId="48" w16cid:durableId="558176002">
    <w:abstractNumId w:val="40"/>
  </w:num>
  <w:num w:numId="49" w16cid:durableId="1524660823">
    <w:abstractNumId w:val="109"/>
  </w:num>
  <w:num w:numId="50" w16cid:durableId="1932275084">
    <w:abstractNumId w:val="42"/>
  </w:num>
  <w:num w:numId="51" w16cid:durableId="1407461918">
    <w:abstractNumId w:val="28"/>
  </w:num>
  <w:num w:numId="52" w16cid:durableId="966545523">
    <w:abstractNumId w:val="14"/>
  </w:num>
  <w:num w:numId="53" w16cid:durableId="1142039536">
    <w:abstractNumId w:val="55"/>
  </w:num>
  <w:num w:numId="54" w16cid:durableId="1654286768">
    <w:abstractNumId w:val="128"/>
  </w:num>
  <w:num w:numId="55" w16cid:durableId="1826164268">
    <w:abstractNumId w:val="99"/>
  </w:num>
  <w:num w:numId="56" w16cid:durableId="2049716997">
    <w:abstractNumId w:val="114"/>
  </w:num>
  <w:num w:numId="57" w16cid:durableId="986859816">
    <w:abstractNumId w:val="138"/>
  </w:num>
  <w:num w:numId="58" w16cid:durableId="8340209">
    <w:abstractNumId w:val="78"/>
  </w:num>
  <w:num w:numId="59" w16cid:durableId="217212179">
    <w:abstractNumId w:val="118"/>
  </w:num>
  <w:num w:numId="60" w16cid:durableId="786463959">
    <w:abstractNumId w:val="116"/>
  </w:num>
  <w:num w:numId="61" w16cid:durableId="935558314">
    <w:abstractNumId w:val="15"/>
  </w:num>
  <w:num w:numId="62" w16cid:durableId="1112361284">
    <w:abstractNumId w:val="95"/>
  </w:num>
  <w:num w:numId="63" w16cid:durableId="133059613">
    <w:abstractNumId w:val="7"/>
  </w:num>
  <w:num w:numId="64" w16cid:durableId="1937978326">
    <w:abstractNumId w:val="59"/>
  </w:num>
  <w:num w:numId="65" w16cid:durableId="1133329924">
    <w:abstractNumId w:val="115"/>
  </w:num>
  <w:num w:numId="66" w16cid:durableId="1364819088">
    <w:abstractNumId w:val="123"/>
  </w:num>
  <w:num w:numId="67" w16cid:durableId="1442342254">
    <w:abstractNumId w:val="30"/>
  </w:num>
  <w:num w:numId="68" w16cid:durableId="1551382260">
    <w:abstractNumId w:val="17"/>
  </w:num>
  <w:num w:numId="69" w16cid:durableId="1509906585">
    <w:abstractNumId w:val="136"/>
  </w:num>
  <w:num w:numId="70" w16cid:durableId="1517421261">
    <w:abstractNumId w:val="51"/>
  </w:num>
  <w:num w:numId="71" w16cid:durableId="430198355">
    <w:abstractNumId w:val="35"/>
  </w:num>
  <w:num w:numId="72" w16cid:durableId="1423841024">
    <w:abstractNumId w:val="20"/>
  </w:num>
  <w:num w:numId="73" w16cid:durableId="1940411765">
    <w:abstractNumId w:val="6"/>
  </w:num>
  <w:num w:numId="74" w16cid:durableId="1731922553">
    <w:abstractNumId w:val="63"/>
  </w:num>
  <w:num w:numId="75" w16cid:durableId="1484278673">
    <w:abstractNumId w:val="120"/>
  </w:num>
  <w:num w:numId="76" w16cid:durableId="575818304">
    <w:abstractNumId w:val="87"/>
  </w:num>
  <w:num w:numId="77" w16cid:durableId="459997761">
    <w:abstractNumId w:val="54"/>
  </w:num>
  <w:num w:numId="78" w16cid:durableId="198013384">
    <w:abstractNumId w:val="33"/>
  </w:num>
  <w:num w:numId="79" w16cid:durableId="1597322755">
    <w:abstractNumId w:val="98"/>
  </w:num>
  <w:num w:numId="80" w16cid:durableId="197015552">
    <w:abstractNumId w:val="91"/>
  </w:num>
  <w:num w:numId="81" w16cid:durableId="1385178956">
    <w:abstractNumId w:val="18"/>
  </w:num>
  <w:num w:numId="82" w16cid:durableId="1171019433">
    <w:abstractNumId w:val="93"/>
  </w:num>
  <w:num w:numId="83" w16cid:durableId="1706100520">
    <w:abstractNumId w:val="88"/>
  </w:num>
  <w:num w:numId="84" w16cid:durableId="783378761">
    <w:abstractNumId w:val="89"/>
  </w:num>
  <w:num w:numId="85" w16cid:durableId="1489513793">
    <w:abstractNumId w:val="97"/>
  </w:num>
  <w:num w:numId="86" w16cid:durableId="375543210">
    <w:abstractNumId w:val="103"/>
  </w:num>
  <w:num w:numId="87" w16cid:durableId="1218786355">
    <w:abstractNumId w:val="73"/>
  </w:num>
  <w:num w:numId="88" w16cid:durableId="2075616542">
    <w:abstractNumId w:val="8"/>
  </w:num>
  <w:num w:numId="89" w16cid:durableId="231963849">
    <w:abstractNumId w:val="134"/>
  </w:num>
  <w:num w:numId="90" w16cid:durableId="473260224">
    <w:abstractNumId w:val="125"/>
  </w:num>
  <w:num w:numId="91" w16cid:durableId="1085416824">
    <w:abstractNumId w:val="117"/>
  </w:num>
  <w:num w:numId="92" w16cid:durableId="886648725">
    <w:abstractNumId w:val="67"/>
  </w:num>
  <w:num w:numId="93" w16cid:durableId="1262253034">
    <w:abstractNumId w:val="26"/>
  </w:num>
  <w:num w:numId="94" w16cid:durableId="893661516">
    <w:abstractNumId w:val="131"/>
  </w:num>
  <w:num w:numId="95" w16cid:durableId="279530738">
    <w:abstractNumId w:val="106"/>
  </w:num>
  <w:num w:numId="96" w16cid:durableId="670644165">
    <w:abstractNumId w:val="53"/>
  </w:num>
  <w:num w:numId="97" w16cid:durableId="273096007">
    <w:abstractNumId w:val="92"/>
  </w:num>
  <w:num w:numId="98" w16cid:durableId="962157984">
    <w:abstractNumId w:val="108"/>
  </w:num>
  <w:num w:numId="99" w16cid:durableId="543756943">
    <w:abstractNumId w:val="27"/>
  </w:num>
  <w:num w:numId="100" w16cid:durableId="1670981138">
    <w:abstractNumId w:val="64"/>
  </w:num>
  <w:num w:numId="101" w16cid:durableId="1108499953">
    <w:abstractNumId w:val="57"/>
  </w:num>
  <w:num w:numId="102" w16cid:durableId="1547376536">
    <w:abstractNumId w:val="66"/>
  </w:num>
  <w:num w:numId="103" w16cid:durableId="1998458805">
    <w:abstractNumId w:val="3"/>
  </w:num>
  <w:num w:numId="104" w16cid:durableId="605582203">
    <w:abstractNumId w:val="60"/>
  </w:num>
  <w:num w:numId="105" w16cid:durableId="2101095803">
    <w:abstractNumId w:val="16"/>
  </w:num>
  <w:num w:numId="106" w16cid:durableId="1131630071">
    <w:abstractNumId w:val="141"/>
  </w:num>
  <w:num w:numId="107" w16cid:durableId="1134757996">
    <w:abstractNumId w:val="90"/>
  </w:num>
  <w:num w:numId="108" w16cid:durableId="1870072200">
    <w:abstractNumId w:val="72"/>
  </w:num>
  <w:num w:numId="109" w16cid:durableId="1788698947">
    <w:abstractNumId w:val="85"/>
  </w:num>
  <w:num w:numId="110" w16cid:durableId="1829204455">
    <w:abstractNumId w:val="126"/>
  </w:num>
  <w:num w:numId="111" w16cid:durableId="133067959">
    <w:abstractNumId w:val="5"/>
  </w:num>
  <w:num w:numId="112" w16cid:durableId="931816770">
    <w:abstractNumId w:val="113"/>
  </w:num>
  <w:num w:numId="113" w16cid:durableId="63457486">
    <w:abstractNumId w:val="135"/>
  </w:num>
  <w:num w:numId="114" w16cid:durableId="456801508">
    <w:abstractNumId w:val="68"/>
  </w:num>
  <w:num w:numId="115" w16cid:durableId="1764108897">
    <w:abstractNumId w:val="48"/>
  </w:num>
  <w:num w:numId="116" w16cid:durableId="379210822">
    <w:abstractNumId w:val="24"/>
  </w:num>
  <w:num w:numId="117" w16cid:durableId="677315090">
    <w:abstractNumId w:val="121"/>
  </w:num>
  <w:num w:numId="118" w16cid:durableId="826820996">
    <w:abstractNumId w:val="45"/>
  </w:num>
  <w:num w:numId="119" w16cid:durableId="31655448">
    <w:abstractNumId w:val="149"/>
  </w:num>
  <w:num w:numId="120" w16cid:durableId="398018808">
    <w:abstractNumId w:val="146"/>
  </w:num>
  <w:num w:numId="121" w16cid:durableId="559437075">
    <w:abstractNumId w:val="61"/>
  </w:num>
  <w:num w:numId="122" w16cid:durableId="1630547783">
    <w:abstractNumId w:val="142"/>
  </w:num>
  <w:num w:numId="123" w16cid:durableId="999624697">
    <w:abstractNumId w:val="2"/>
  </w:num>
  <w:num w:numId="124" w16cid:durableId="1665551189">
    <w:abstractNumId w:val="127"/>
  </w:num>
  <w:num w:numId="125" w16cid:durableId="1619095497">
    <w:abstractNumId w:val="75"/>
  </w:num>
  <w:num w:numId="126" w16cid:durableId="1828396161">
    <w:abstractNumId w:val="79"/>
  </w:num>
  <w:num w:numId="127" w16cid:durableId="2044359648">
    <w:abstractNumId w:val="71"/>
  </w:num>
  <w:num w:numId="128" w16cid:durableId="1791322062">
    <w:abstractNumId w:val="112"/>
  </w:num>
  <w:num w:numId="129" w16cid:durableId="314146095">
    <w:abstractNumId w:val="25"/>
  </w:num>
  <w:num w:numId="130" w16cid:durableId="2018922427">
    <w:abstractNumId w:val="81"/>
  </w:num>
  <w:num w:numId="131" w16cid:durableId="501235542">
    <w:abstractNumId w:val="11"/>
  </w:num>
  <w:num w:numId="132" w16cid:durableId="1576280791">
    <w:abstractNumId w:val="143"/>
  </w:num>
  <w:num w:numId="133" w16cid:durableId="543912519">
    <w:abstractNumId w:val="38"/>
  </w:num>
  <w:num w:numId="134" w16cid:durableId="1891990937">
    <w:abstractNumId w:val="111"/>
  </w:num>
  <w:num w:numId="135" w16cid:durableId="2098095157">
    <w:abstractNumId w:val="43"/>
  </w:num>
  <w:num w:numId="136" w16cid:durableId="1780561810">
    <w:abstractNumId w:val="39"/>
  </w:num>
  <w:num w:numId="137" w16cid:durableId="2019886991">
    <w:abstractNumId w:val="147"/>
  </w:num>
  <w:num w:numId="138" w16cid:durableId="375786358">
    <w:abstractNumId w:val="44"/>
  </w:num>
  <w:num w:numId="139" w16cid:durableId="1568414411">
    <w:abstractNumId w:val="110"/>
  </w:num>
  <w:num w:numId="140" w16cid:durableId="1114406149">
    <w:abstractNumId w:val="50"/>
  </w:num>
  <w:num w:numId="141" w16cid:durableId="1765026586">
    <w:abstractNumId w:val="52"/>
  </w:num>
  <w:num w:numId="142" w16cid:durableId="823202916">
    <w:abstractNumId w:val="1"/>
  </w:num>
  <w:num w:numId="143" w16cid:durableId="184829481">
    <w:abstractNumId w:val="104"/>
  </w:num>
  <w:num w:numId="144" w16cid:durableId="1356274945">
    <w:abstractNumId w:val="132"/>
  </w:num>
  <w:num w:numId="145" w16cid:durableId="399135453">
    <w:abstractNumId w:val="49"/>
  </w:num>
  <w:num w:numId="146" w16cid:durableId="1693801005">
    <w:abstractNumId w:val="70"/>
  </w:num>
  <w:num w:numId="147" w16cid:durableId="961575956">
    <w:abstractNumId w:val="107"/>
  </w:num>
  <w:num w:numId="148" w16cid:durableId="185292883">
    <w:abstractNumId w:val="101"/>
  </w:num>
  <w:num w:numId="149" w16cid:durableId="1392771592">
    <w:abstractNumId w:val="41"/>
  </w:num>
  <w:num w:numId="150" w16cid:durableId="1081752784">
    <w:abstractNumId w:val="21"/>
  </w:num>
  <w:num w:numId="151" w16cid:durableId="1054886825">
    <w:abstractNumId w:val="76"/>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9B1"/>
    <w:rsid w:val="000453E5"/>
    <w:rsid w:val="00164530"/>
    <w:rsid w:val="00597698"/>
    <w:rsid w:val="00752A79"/>
    <w:rsid w:val="007E6F34"/>
    <w:rsid w:val="00801BCF"/>
    <w:rsid w:val="00D15198"/>
    <w:rsid w:val="00D25D95"/>
    <w:rsid w:val="00FC19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13193"/>
  <w15:chartTrackingRefBased/>
  <w15:docId w15:val="{709FECC1-B3A5-D74C-814E-A578F523B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19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19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C19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19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19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19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19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19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19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9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19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C19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19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19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19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19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19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19B1"/>
    <w:rPr>
      <w:rFonts w:eastAsiaTheme="majorEastAsia" w:cstheme="majorBidi"/>
      <w:color w:val="272727" w:themeColor="text1" w:themeTint="D8"/>
    </w:rPr>
  </w:style>
  <w:style w:type="paragraph" w:styleId="Title">
    <w:name w:val="Title"/>
    <w:basedOn w:val="Normal"/>
    <w:next w:val="Normal"/>
    <w:link w:val="TitleChar"/>
    <w:uiPriority w:val="10"/>
    <w:qFormat/>
    <w:rsid w:val="00FC19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19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19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19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19B1"/>
    <w:pPr>
      <w:spacing w:before="160"/>
      <w:jc w:val="center"/>
    </w:pPr>
    <w:rPr>
      <w:i/>
      <w:iCs/>
      <w:color w:val="404040" w:themeColor="text1" w:themeTint="BF"/>
    </w:rPr>
  </w:style>
  <w:style w:type="character" w:customStyle="1" w:styleId="QuoteChar">
    <w:name w:val="Quote Char"/>
    <w:basedOn w:val="DefaultParagraphFont"/>
    <w:link w:val="Quote"/>
    <w:uiPriority w:val="29"/>
    <w:rsid w:val="00FC19B1"/>
    <w:rPr>
      <w:i/>
      <w:iCs/>
      <w:color w:val="404040" w:themeColor="text1" w:themeTint="BF"/>
    </w:rPr>
  </w:style>
  <w:style w:type="paragraph" w:styleId="ListParagraph">
    <w:name w:val="List Paragraph"/>
    <w:basedOn w:val="Normal"/>
    <w:uiPriority w:val="34"/>
    <w:qFormat/>
    <w:rsid w:val="00FC19B1"/>
    <w:pPr>
      <w:ind w:left="720"/>
      <w:contextualSpacing/>
    </w:pPr>
  </w:style>
  <w:style w:type="character" w:styleId="IntenseEmphasis">
    <w:name w:val="Intense Emphasis"/>
    <w:basedOn w:val="DefaultParagraphFont"/>
    <w:uiPriority w:val="21"/>
    <w:qFormat/>
    <w:rsid w:val="00FC19B1"/>
    <w:rPr>
      <w:i/>
      <w:iCs/>
      <w:color w:val="0F4761" w:themeColor="accent1" w:themeShade="BF"/>
    </w:rPr>
  </w:style>
  <w:style w:type="paragraph" w:styleId="IntenseQuote">
    <w:name w:val="Intense Quote"/>
    <w:basedOn w:val="Normal"/>
    <w:next w:val="Normal"/>
    <w:link w:val="IntenseQuoteChar"/>
    <w:uiPriority w:val="30"/>
    <w:qFormat/>
    <w:rsid w:val="00FC19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19B1"/>
    <w:rPr>
      <w:i/>
      <w:iCs/>
      <w:color w:val="0F4761" w:themeColor="accent1" w:themeShade="BF"/>
    </w:rPr>
  </w:style>
  <w:style w:type="character" w:styleId="IntenseReference">
    <w:name w:val="Intense Reference"/>
    <w:basedOn w:val="DefaultParagraphFont"/>
    <w:uiPriority w:val="32"/>
    <w:qFormat/>
    <w:rsid w:val="00FC19B1"/>
    <w:rPr>
      <w:b/>
      <w:bCs/>
      <w:smallCaps/>
      <w:color w:val="0F4761" w:themeColor="accent1" w:themeShade="BF"/>
      <w:spacing w:val="5"/>
    </w:rPr>
  </w:style>
  <w:style w:type="paragraph" w:styleId="NormalWeb">
    <w:name w:val="Normal (Web)"/>
    <w:basedOn w:val="Normal"/>
    <w:uiPriority w:val="99"/>
    <w:semiHidden/>
    <w:unhideWhenUsed/>
    <w:rsid w:val="00FC19B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FC19B1"/>
    <w:rPr>
      <w:b/>
      <w:bCs/>
    </w:rPr>
  </w:style>
  <w:style w:type="character" w:customStyle="1" w:styleId="apple-converted-space">
    <w:name w:val="apple-converted-space"/>
    <w:basedOn w:val="DefaultParagraphFont"/>
    <w:rsid w:val="00FC1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646</TotalTime>
  <Pages>51</Pages>
  <Words>20349</Words>
  <Characters>115990</Characters>
  <Application>Microsoft Office Word</Application>
  <DocSecurity>0</DocSecurity>
  <Lines>966</Lines>
  <Paragraphs>272</Paragraphs>
  <ScaleCrop>false</ScaleCrop>
  <Company/>
  <LinksUpToDate>false</LinksUpToDate>
  <CharactersWithSpaces>136067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Herthika Sivapalan</dc:creator>
  <cp:keywords/>
  <dc:description/>
  <cp:lastModifiedBy>Herthika Sivapalan</cp:lastModifiedBy>
  <cp:revision>7</cp:revision>
  <dcterms:created xsi:type="dcterms:W3CDTF">2024-11-16T00:06:00Z</dcterms:created>
  <dcterms:modified xsi:type="dcterms:W3CDTF">2024-11-16T17:17:00Z</dcterms:modified>
</cp:coreProperties>
</file>